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FBF61" w14:textId="77777777" w:rsidR="00C7106E" w:rsidRPr="00E07E60" w:rsidRDefault="000D4126" w:rsidP="00980CC5">
      <w:pPr>
        <w:tabs>
          <w:tab w:val="left" w:pos="720"/>
          <w:tab w:val="right" w:pos="9355"/>
        </w:tabs>
        <w:ind w:right="1"/>
        <w:rPr>
          <w:rFonts w:ascii="Angsana New" w:hAnsi="Angsana New"/>
          <w:sz w:val="32"/>
          <w:szCs w:val="32"/>
        </w:rPr>
      </w:pPr>
      <w:bookmarkStart w:id="0" w:name="_GoBack"/>
      <w:bookmarkEnd w:id="0"/>
      <w:r w:rsidRPr="00E07E60">
        <w:rPr>
          <w:rFonts w:ascii="Angsana New" w:hAnsi="Angsana New"/>
          <w:sz w:val="32"/>
          <w:szCs w:val="32"/>
          <w:cs/>
        </w:rPr>
        <w:t>บริษัท สีเดลต้า</w:t>
      </w:r>
      <w:r w:rsidR="00C7106E" w:rsidRPr="00E07E60">
        <w:rPr>
          <w:rFonts w:ascii="Angsana New" w:hAnsi="Angsana New"/>
          <w:sz w:val="32"/>
          <w:szCs w:val="32"/>
          <w:cs/>
        </w:rPr>
        <w:t xml:space="preserve"> จำกัด</w:t>
      </w:r>
      <w:r w:rsidR="00857CC4" w:rsidRPr="00E07E60">
        <w:rPr>
          <w:rFonts w:ascii="Angsana New" w:hAnsi="Angsana New"/>
          <w:sz w:val="32"/>
          <w:szCs w:val="32"/>
          <w:cs/>
        </w:rPr>
        <w:t xml:space="preserve"> (มหาชน) </w:t>
      </w:r>
      <w:r w:rsidR="00C7106E" w:rsidRPr="00E07E60">
        <w:rPr>
          <w:rFonts w:ascii="Angsana New" w:hAnsi="Angsana New"/>
          <w:sz w:val="32"/>
          <w:szCs w:val="32"/>
          <w:cs/>
        </w:rPr>
        <w:t>และบริษัทย่อย</w:t>
      </w:r>
      <w:r w:rsidR="00980CC5" w:rsidRPr="00E07E60">
        <w:rPr>
          <w:rFonts w:ascii="Angsana New" w:hAnsi="Angsana New"/>
          <w:sz w:val="32"/>
          <w:szCs w:val="32"/>
        </w:rPr>
        <w:tab/>
      </w:r>
    </w:p>
    <w:p w14:paraId="4FFDAAA7" w14:textId="77777777" w:rsidR="00167CDF" w:rsidRPr="00E07E60" w:rsidRDefault="00D10226" w:rsidP="00E12A1A">
      <w:pPr>
        <w:tabs>
          <w:tab w:val="left" w:pos="426"/>
        </w:tabs>
        <w:ind w:right="-43"/>
        <w:rPr>
          <w:rFonts w:ascii="Angsana New" w:hAnsi="Angsana New"/>
          <w:sz w:val="32"/>
          <w:szCs w:val="32"/>
          <w:cs/>
        </w:rPr>
      </w:pPr>
      <w:r w:rsidRPr="00E07E60">
        <w:rPr>
          <w:rFonts w:ascii="Angsana New" w:hAnsi="Angsana New"/>
          <w:sz w:val="32"/>
          <w:szCs w:val="32"/>
          <w:cs/>
        </w:rPr>
        <w:t>หมายเหตุประกอบงบการเงิน</w:t>
      </w:r>
    </w:p>
    <w:p w14:paraId="5188AE45" w14:textId="77777777" w:rsidR="00E2371C" w:rsidRPr="00E07E60" w:rsidRDefault="009A6501" w:rsidP="00C03B17">
      <w:pPr>
        <w:tabs>
          <w:tab w:val="left" w:pos="720"/>
        </w:tabs>
        <w:ind w:right="-43"/>
        <w:rPr>
          <w:rFonts w:ascii="Angsana New" w:hAnsi="Angsana New"/>
          <w:sz w:val="32"/>
          <w:szCs w:val="32"/>
        </w:rPr>
      </w:pPr>
      <w:r w:rsidRPr="00E07E60">
        <w:rPr>
          <w:rFonts w:ascii="Angsana New" w:hAnsi="Angsana New"/>
          <w:sz w:val="32"/>
          <w:szCs w:val="32"/>
          <w:cs/>
        </w:rPr>
        <w:t>สำหรับ</w:t>
      </w:r>
      <w:r w:rsidR="00E621F2" w:rsidRPr="00E07E60">
        <w:rPr>
          <w:rFonts w:ascii="Angsana New" w:hAnsi="Angsana New"/>
          <w:sz w:val="32"/>
          <w:szCs w:val="32"/>
          <w:cs/>
        </w:rPr>
        <w:t>ปี</w:t>
      </w:r>
      <w:r w:rsidR="00CA7DF5" w:rsidRPr="00E07E60">
        <w:rPr>
          <w:rFonts w:ascii="Angsana New" w:hAnsi="Angsana New"/>
          <w:sz w:val="32"/>
          <w:szCs w:val="32"/>
          <w:cs/>
        </w:rPr>
        <w:t xml:space="preserve"> </w:t>
      </w:r>
      <w:r w:rsidR="00E621F2" w:rsidRPr="00E07E60">
        <w:rPr>
          <w:rFonts w:ascii="Angsana New" w:hAnsi="Angsana New"/>
          <w:sz w:val="32"/>
          <w:szCs w:val="32"/>
          <w:cs/>
        </w:rPr>
        <w:t>สิ้นสุด</w:t>
      </w:r>
      <w:r w:rsidRPr="00E07E60">
        <w:rPr>
          <w:rFonts w:ascii="Angsana New" w:hAnsi="Angsana New"/>
          <w:sz w:val="32"/>
          <w:szCs w:val="32"/>
          <w:cs/>
        </w:rPr>
        <w:t xml:space="preserve">วันที่ </w:t>
      </w:r>
      <w:r w:rsidR="0020069D" w:rsidRPr="00E07E60">
        <w:rPr>
          <w:rFonts w:ascii="Angsana New" w:hAnsi="Angsana New"/>
          <w:sz w:val="32"/>
          <w:szCs w:val="32"/>
        </w:rPr>
        <w:t>3</w:t>
      </w:r>
      <w:r w:rsidR="00E621F2" w:rsidRPr="00E07E60">
        <w:rPr>
          <w:rFonts w:ascii="Angsana New" w:hAnsi="Angsana New"/>
          <w:sz w:val="32"/>
          <w:szCs w:val="32"/>
        </w:rPr>
        <w:t>1</w:t>
      </w:r>
      <w:r w:rsidR="0020069D" w:rsidRPr="00E07E60">
        <w:rPr>
          <w:rFonts w:ascii="Angsana New" w:hAnsi="Angsana New"/>
          <w:sz w:val="32"/>
          <w:szCs w:val="32"/>
          <w:cs/>
        </w:rPr>
        <w:t xml:space="preserve"> </w:t>
      </w:r>
      <w:r w:rsidR="00E621F2" w:rsidRPr="00E07E60">
        <w:rPr>
          <w:rFonts w:ascii="Angsana New" w:hAnsi="Angsana New"/>
          <w:sz w:val="32"/>
          <w:szCs w:val="32"/>
          <w:cs/>
        </w:rPr>
        <w:t>ธันวาคม</w:t>
      </w:r>
      <w:r w:rsidR="0020069D" w:rsidRPr="00E07E60">
        <w:rPr>
          <w:rFonts w:ascii="Angsana New" w:hAnsi="Angsana New"/>
          <w:sz w:val="32"/>
          <w:szCs w:val="32"/>
          <w:cs/>
        </w:rPr>
        <w:t xml:space="preserve"> </w:t>
      </w:r>
      <w:r w:rsidR="0020069D" w:rsidRPr="00E07E60">
        <w:rPr>
          <w:rFonts w:ascii="Angsana New" w:hAnsi="Angsana New"/>
          <w:sz w:val="32"/>
          <w:szCs w:val="32"/>
        </w:rPr>
        <w:t>256</w:t>
      </w:r>
      <w:r w:rsidR="00FD5F3C">
        <w:rPr>
          <w:rFonts w:ascii="Angsana New" w:hAnsi="Angsana New"/>
          <w:sz w:val="32"/>
          <w:szCs w:val="32"/>
        </w:rPr>
        <w:t>4</w:t>
      </w:r>
    </w:p>
    <w:p w14:paraId="03927299" w14:textId="77777777" w:rsidR="0020069D" w:rsidRPr="00E07E60" w:rsidRDefault="0020069D" w:rsidP="00C03B17">
      <w:pPr>
        <w:tabs>
          <w:tab w:val="left" w:pos="720"/>
        </w:tabs>
        <w:ind w:right="-43"/>
        <w:rPr>
          <w:rFonts w:ascii="Angsana New" w:hAnsi="Angsana New"/>
          <w:sz w:val="32"/>
          <w:szCs w:val="32"/>
        </w:rPr>
      </w:pPr>
    </w:p>
    <w:p w14:paraId="24430FC8" w14:textId="77777777" w:rsidR="00701E97" w:rsidRPr="000A2B50" w:rsidRDefault="00701E97" w:rsidP="00AC1FD4">
      <w:pPr>
        <w:pStyle w:val="ListParagraph"/>
        <w:numPr>
          <w:ilvl w:val="0"/>
          <w:numId w:val="32"/>
        </w:numPr>
        <w:tabs>
          <w:tab w:val="left" w:pos="426"/>
          <w:tab w:val="left" w:pos="2268"/>
          <w:tab w:val="decimal" w:pos="2835"/>
          <w:tab w:val="decimal" w:pos="4111"/>
          <w:tab w:val="decimal" w:pos="5103"/>
        </w:tabs>
        <w:ind w:left="2268" w:right="-43" w:hanging="2268"/>
        <w:rPr>
          <w:rFonts w:ascii="Angsana New" w:hAnsi="Angsana New"/>
          <w:b/>
          <w:bCs/>
          <w:sz w:val="32"/>
          <w:szCs w:val="32"/>
        </w:rPr>
      </w:pPr>
      <w:r w:rsidRPr="000A2B50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3BC127F9" w14:textId="77777777" w:rsidR="00667DA8" w:rsidRPr="002D4465" w:rsidRDefault="008E049A" w:rsidP="00AC1FD4">
      <w:pPr>
        <w:tabs>
          <w:tab w:val="left" w:pos="426"/>
          <w:tab w:val="left" w:pos="1985"/>
        </w:tabs>
        <w:spacing w:before="120"/>
        <w:ind w:left="2127" w:hanging="2127"/>
        <w:jc w:val="thaiDistribute"/>
        <w:rPr>
          <w:rStyle w:val="PageNumber"/>
          <w:rFonts w:ascii="Angsana New" w:hAnsi="Angsana New"/>
          <w:sz w:val="32"/>
          <w:szCs w:val="32"/>
        </w:rPr>
      </w:pPr>
      <w:r w:rsidRPr="00E07E60">
        <w:rPr>
          <w:rFonts w:ascii="Angsana New" w:hAnsi="Angsana New"/>
          <w:sz w:val="32"/>
          <w:szCs w:val="32"/>
          <w:cs/>
        </w:rPr>
        <w:tab/>
      </w:r>
      <w:r w:rsidR="00941922" w:rsidRPr="002D4465">
        <w:rPr>
          <w:rFonts w:ascii="Angsana New" w:hAnsi="Angsana New"/>
          <w:sz w:val="32"/>
          <w:szCs w:val="32"/>
          <w:cs/>
        </w:rPr>
        <w:t>การจดทะเบียน</w:t>
      </w:r>
      <w:r w:rsidR="00B22048" w:rsidRPr="002D4465">
        <w:rPr>
          <w:rFonts w:ascii="Angsana New" w:hAnsi="Angsana New"/>
          <w:sz w:val="32"/>
          <w:szCs w:val="32"/>
          <w:cs/>
        </w:rPr>
        <w:tab/>
      </w:r>
      <w:r w:rsidR="00941922" w:rsidRPr="002D4465">
        <w:rPr>
          <w:rFonts w:ascii="Angsana New" w:hAnsi="Angsana New"/>
          <w:sz w:val="32"/>
          <w:szCs w:val="32"/>
          <w:cs/>
        </w:rPr>
        <w:t>:</w:t>
      </w:r>
      <w:r w:rsidR="00DD027C" w:rsidRPr="002D4465">
        <w:rPr>
          <w:rFonts w:ascii="Angsana New" w:hAnsi="Angsana New"/>
          <w:spacing w:val="-6"/>
          <w:sz w:val="32"/>
          <w:szCs w:val="32"/>
          <w:cs/>
          <w:lang w:val="th-TH"/>
        </w:rPr>
        <w:t xml:space="preserve"> </w:t>
      </w:r>
      <w:r w:rsidR="00FD261D" w:rsidRPr="002D4465">
        <w:rPr>
          <w:rFonts w:ascii="Angsana New" w:hAnsi="Angsana New"/>
          <w:spacing w:val="-6"/>
          <w:sz w:val="32"/>
          <w:szCs w:val="32"/>
          <w:cs/>
          <w:lang w:val="th-TH"/>
        </w:rPr>
        <w:t xml:space="preserve"> </w:t>
      </w:r>
      <w:r w:rsidR="00667DA8" w:rsidRPr="002D4465">
        <w:rPr>
          <w:rFonts w:ascii="Angsana New" w:hAnsi="Angsana New"/>
          <w:spacing w:val="-6"/>
          <w:sz w:val="32"/>
          <w:szCs w:val="32"/>
          <w:cs/>
          <w:lang w:val="th-TH"/>
        </w:rPr>
        <w:t xml:space="preserve">บริษัท </w:t>
      </w:r>
      <w:r w:rsidR="00667DA8" w:rsidRPr="002D4465">
        <w:rPr>
          <w:rFonts w:ascii="Angsana New" w:hAnsi="Angsana New"/>
          <w:sz w:val="32"/>
          <w:szCs w:val="32"/>
          <w:cs/>
        </w:rPr>
        <w:t xml:space="preserve">สีเดลต้า </w:t>
      </w:r>
      <w:r w:rsidR="00667DA8" w:rsidRPr="002D4465">
        <w:rPr>
          <w:rFonts w:ascii="Angsana New" w:hAnsi="Angsana New"/>
          <w:spacing w:val="-6"/>
          <w:sz w:val="32"/>
          <w:szCs w:val="32"/>
          <w:cs/>
          <w:lang w:val="th-TH"/>
        </w:rPr>
        <w:t xml:space="preserve">จำกัด </w:t>
      </w:r>
      <w:r w:rsidR="00925370" w:rsidRPr="002D4465">
        <w:rPr>
          <w:rFonts w:ascii="Angsana New" w:hAnsi="Angsana New" w:hint="cs"/>
          <w:spacing w:val="-6"/>
          <w:sz w:val="32"/>
          <w:szCs w:val="32"/>
          <w:cs/>
          <w:lang w:val="th-TH"/>
        </w:rPr>
        <w:t xml:space="preserve">(มหาชน) </w:t>
      </w:r>
      <w:r w:rsidR="00667DA8" w:rsidRPr="002D4465">
        <w:rPr>
          <w:rStyle w:val="PageNumber"/>
          <w:rFonts w:ascii="Angsana New" w:hAnsi="Angsana New"/>
          <w:sz w:val="32"/>
          <w:szCs w:val="32"/>
          <w:cs/>
        </w:rPr>
        <w:t xml:space="preserve">(“บริษัท”) </w:t>
      </w:r>
      <w:r w:rsidR="00C7106E" w:rsidRPr="002D4465">
        <w:rPr>
          <w:rStyle w:val="PageNumber"/>
          <w:rFonts w:ascii="Angsana New" w:hAnsi="Angsana New"/>
          <w:sz w:val="32"/>
          <w:szCs w:val="32"/>
          <w:cs/>
        </w:rPr>
        <w:t>เป็น</w:t>
      </w:r>
      <w:r w:rsidR="000D4126" w:rsidRPr="002D4465">
        <w:rPr>
          <w:rStyle w:val="PageNumber"/>
          <w:rFonts w:ascii="Angsana New" w:hAnsi="Angsana New"/>
          <w:sz w:val="32"/>
          <w:szCs w:val="32"/>
          <w:cs/>
        </w:rPr>
        <w:t>นิติบุคคล</w:t>
      </w:r>
      <w:r w:rsidR="006959FD" w:rsidRPr="002D4465">
        <w:rPr>
          <w:rStyle w:val="PageNumber"/>
          <w:rFonts w:ascii="Angsana New" w:hAnsi="Angsana New"/>
          <w:sz w:val="32"/>
          <w:szCs w:val="32"/>
          <w:cs/>
        </w:rPr>
        <w:t>ซึ่งจัดตั้ง</w:t>
      </w:r>
      <w:r w:rsidR="00997D99" w:rsidRPr="002D4465">
        <w:rPr>
          <w:rStyle w:val="PageNumber"/>
          <w:rFonts w:ascii="Angsana New" w:hAnsi="Angsana New"/>
          <w:sz w:val="32"/>
          <w:szCs w:val="32"/>
          <w:cs/>
        </w:rPr>
        <w:t>และมีภูมิลำเนาใน</w:t>
      </w:r>
      <w:r w:rsidR="006959FD" w:rsidRPr="002D4465">
        <w:rPr>
          <w:rStyle w:val="PageNumber"/>
          <w:rFonts w:ascii="Angsana New" w:hAnsi="Angsana New"/>
          <w:sz w:val="32"/>
          <w:szCs w:val="32"/>
          <w:cs/>
        </w:rPr>
        <w:t>ประเทศ</w:t>
      </w:r>
      <w:r w:rsidR="00C7106E" w:rsidRPr="002D4465">
        <w:rPr>
          <w:rStyle w:val="PageNumber"/>
          <w:rFonts w:ascii="Angsana New" w:hAnsi="Angsana New"/>
          <w:sz w:val="32"/>
          <w:szCs w:val="32"/>
          <w:cs/>
        </w:rPr>
        <w:t>ไท</w:t>
      </w:r>
      <w:r w:rsidR="000D4126" w:rsidRPr="002D4465">
        <w:rPr>
          <w:rStyle w:val="PageNumber"/>
          <w:rFonts w:ascii="Angsana New" w:hAnsi="Angsana New"/>
          <w:sz w:val="32"/>
          <w:szCs w:val="32"/>
          <w:cs/>
        </w:rPr>
        <w:t>ย</w:t>
      </w:r>
      <w:r w:rsidR="00C03A45" w:rsidRPr="002D4465">
        <w:rPr>
          <w:rStyle w:val="PageNumber"/>
          <w:rFonts w:ascii="Angsana New" w:hAnsi="Angsana New"/>
          <w:sz w:val="32"/>
          <w:szCs w:val="32"/>
          <w:cs/>
        </w:rPr>
        <w:t xml:space="preserve"> เมื่อ</w:t>
      </w:r>
      <w:r w:rsidR="000D4126" w:rsidRPr="002D4465">
        <w:rPr>
          <w:rStyle w:val="PageNumber"/>
          <w:rFonts w:ascii="Angsana New" w:hAnsi="Angsana New"/>
          <w:sz w:val="32"/>
          <w:szCs w:val="32"/>
          <w:cs/>
        </w:rPr>
        <w:t>วันที่</w:t>
      </w:r>
      <w:r w:rsidR="00FB7890" w:rsidRPr="002D4465">
        <w:rPr>
          <w:rStyle w:val="PageNumber"/>
          <w:rFonts w:ascii="Angsana New" w:hAnsi="Angsana New"/>
          <w:sz w:val="32"/>
          <w:szCs w:val="32"/>
          <w:cs/>
        </w:rPr>
        <w:t xml:space="preserve"> </w:t>
      </w:r>
      <w:r w:rsidR="003426FD" w:rsidRPr="002D4465">
        <w:rPr>
          <w:rStyle w:val="PageNumber"/>
          <w:rFonts w:ascii="Angsana New" w:hAnsi="Angsana New"/>
          <w:sz w:val="32"/>
          <w:szCs w:val="32"/>
        </w:rPr>
        <w:t xml:space="preserve">16 </w:t>
      </w:r>
      <w:r w:rsidR="000D4126" w:rsidRPr="002D4465">
        <w:rPr>
          <w:rStyle w:val="PageNumber"/>
          <w:rFonts w:ascii="Angsana New" w:hAnsi="Angsana New"/>
          <w:sz w:val="32"/>
          <w:szCs w:val="32"/>
          <w:cs/>
        </w:rPr>
        <w:t xml:space="preserve">กรกฎาคม </w:t>
      </w:r>
      <w:r w:rsidR="003426FD" w:rsidRPr="002D4465">
        <w:rPr>
          <w:rStyle w:val="PageNumber"/>
          <w:rFonts w:ascii="Angsana New" w:hAnsi="Angsana New"/>
          <w:sz w:val="32"/>
          <w:szCs w:val="32"/>
        </w:rPr>
        <w:t>2542</w:t>
      </w:r>
      <w:r w:rsidR="00F50B0B" w:rsidRPr="002D4465">
        <w:rPr>
          <w:rStyle w:val="PageNumber"/>
          <w:rFonts w:ascii="Angsana New" w:hAnsi="Angsana New"/>
          <w:sz w:val="32"/>
          <w:szCs w:val="32"/>
          <w:cs/>
        </w:rPr>
        <w:t xml:space="preserve"> </w:t>
      </w:r>
      <w:r w:rsidRPr="002D4465">
        <w:rPr>
          <w:rStyle w:val="PageNumber"/>
          <w:rFonts w:ascii="Angsana New" w:hAnsi="Angsana New"/>
          <w:sz w:val="32"/>
          <w:szCs w:val="32"/>
          <w:cs/>
        </w:rPr>
        <w:t xml:space="preserve"> </w:t>
      </w:r>
      <w:r w:rsidR="00F308CA" w:rsidRPr="002D4465">
        <w:rPr>
          <w:rStyle w:val="PageNumber"/>
          <w:rFonts w:ascii="Angsana New" w:hAnsi="Angsana New"/>
          <w:sz w:val="32"/>
          <w:szCs w:val="32"/>
          <w:cs/>
        </w:rPr>
        <w:t>และ</w:t>
      </w:r>
      <w:r w:rsidR="00667DA8" w:rsidRPr="002D4465">
        <w:rPr>
          <w:rStyle w:val="PageNumber"/>
          <w:rFonts w:ascii="Angsana New" w:hAnsi="Angsana New"/>
          <w:sz w:val="32"/>
          <w:szCs w:val="32"/>
          <w:cs/>
        </w:rPr>
        <w:t>แปรสภาพ</w:t>
      </w:r>
      <w:r w:rsidR="00F50B0B" w:rsidRPr="002D4465">
        <w:rPr>
          <w:rStyle w:val="PageNumber"/>
          <w:rFonts w:ascii="Angsana New" w:hAnsi="Angsana New"/>
          <w:sz w:val="32"/>
          <w:szCs w:val="32"/>
          <w:cs/>
        </w:rPr>
        <w:t>เป็น</w:t>
      </w:r>
      <w:r w:rsidR="00667DA8" w:rsidRPr="002D4465">
        <w:rPr>
          <w:rStyle w:val="PageNumber"/>
          <w:rFonts w:ascii="Angsana New" w:hAnsi="Angsana New"/>
          <w:sz w:val="32"/>
          <w:szCs w:val="32"/>
          <w:cs/>
        </w:rPr>
        <w:t>บริษัท</w:t>
      </w:r>
      <w:r w:rsidR="00F50B0B" w:rsidRPr="002D4465">
        <w:rPr>
          <w:rStyle w:val="PageNumber"/>
          <w:rFonts w:ascii="Angsana New" w:hAnsi="Angsana New"/>
          <w:sz w:val="32"/>
          <w:szCs w:val="32"/>
          <w:cs/>
        </w:rPr>
        <w:t>มหาชน</w:t>
      </w:r>
      <w:r w:rsidR="00667DA8" w:rsidRPr="002D4465">
        <w:rPr>
          <w:rStyle w:val="PageNumber"/>
          <w:rFonts w:ascii="Angsana New" w:hAnsi="Angsana New"/>
          <w:sz w:val="32"/>
          <w:szCs w:val="32"/>
          <w:cs/>
        </w:rPr>
        <w:t>จำกัด เมื่อ</w:t>
      </w:r>
      <w:r w:rsidR="00F50B0B" w:rsidRPr="002D4465">
        <w:rPr>
          <w:rStyle w:val="PageNumber"/>
          <w:rFonts w:ascii="Angsana New" w:hAnsi="Angsana New"/>
          <w:sz w:val="32"/>
          <w:szCs w:val="32"/>
          <w:cs/>
        </w:rPr>
        <w:t>วันที่</w:t>
      </w:r>
      <w:r w:rsidRPr="002D4465">
        <w:rPr>
          <w:rStyle w:val="PageNumber"/>
          <w:rFonts w:ascii="Angsana New" w:hAnsi="Angsana New"/>
          <w:sz w:val="32"/>
          <w:szCs w:val="32"/>
          <w:cs/>
        </w:rPr>
        <w:t xml:space="preserve"> </w:t>
      </w:r>
      <w:r w:rsidR="00BB7846" w:rsidRPr="002D4465">
        <w:rPr>
          <w:rStyle w:val="PageNumber"/>
          <w:rFonts w:ascii="Angsana New" w:hAnsi="Angsana New"/>
          <w:sz w:val="32"/>
          <w:szCs w:val="32"/>
        </w:rPr>
        <w:t xml:space="preserve">17 </w:t>
      </w:r>
      <w:r w:rsidR="00BB7846" w:rsidRPr="002D4465">
        <w:rPr>
          <w:rStyle w:val="PageNumber"/>
          <w:rFonts w:ascii="Angsana New" w:hAnsi="Angsana New"/>
          <w:sz w:val="32"/>
          <w:szCs w:val="32"/>
          <w:cs/>
        </w:rPr>
        <w:t xml:space="preserve">กรกฎาคม </w:t>
      </w:r>
      <w:r w:rsidR="00F308CA" w:rsidRPr="002D4465">
        <w:rPr>
          <w:rStyle w:val="PageNumber"/>
          <w:rFonts w:ascii="Angsana New" w:hAnsi="Angsana New"/>
          <w:sz w:val="32"/>
          <w:szCs w:val="32"/>
        </w:rPr>
        <w:t>2563</w:t>
      </w:r>
    </w:p>
    <w:p w14:paraId="7C275DC2" w14:textId="77777777" w:rsidR="00E2371C" w:rsidRPr="002D4465" w:rsidRDefault="00AC1FD4" w:rsidP="00AC1FD4">
      <w:pPr>
        <w:tabs>
          <w:tab w:val="left" w:pos="426"/>
          <w:tab w:val="left" w:pos="1985"/>
        </w:tabs>
        <w:spacing w:before="120"/>
        <w:ind w:left="2268" w:hanging="2268"/>
        <w:rPr>
          <w:rFonts w:ascii="Angsana New" w:hAnsi="Angsana New"/>
          <w:sz w:val="32"/>
          <w:szCs w:val="32"/>
        </w:rPr>
      </w:pPr>
      <w:r w:rsidRPr="002D4465">
        <w:rPr>
          <w:rStyle w:val="PageNumber"/>
          <w:rFonts w:ascii="Angsana New" w:hAnsi="Angsana New"/>
          <w:sz w:val="32"/>
          <w:szCs w:val="32"/>
          <w:cs/>
        </w:rPr>
        <w:tab/>
      </w:r>
      <w:r w:rsidR="00701E97" w:rsidRPr="002D4465">
        <w:rPr>
          <w:rStyle w:val="PageNumber"/>
          <w:rFonts w:ascii="Angsana New" w:hAnsi="Angsana New"/>
          <w:sz w:val="32"/>
          <w:szCs w:val="32"/>
          <w:cs/>
        </w:rPr>
        <w:t>ที่</w:t>
      </w:r>
      <w:r w:rsidR="006959FD" w:rsidRPr="002D4465">
        <w:rPr>
          <w:rStyle w:val="PageNumber"/>
          <w:rFonts w:ascii="Angsana New" w:hAnsi="Angsana New"/>
          <w:sz w:val="32"/>
          <w:szCs w:val="32"/>
          <w:cs/>
        </w:rPr>
        <w:t>ตั้ง</w:t>
      </w:r>
      <w:r w:rsidR="00E2371C" w:rsidRPr="002D4465">
        <w:rPr>
          <w:rStyle w:val="PageNumber"/>
          <w:rFonts w:ascii="Angsana New" w:hAnsi="Angsana New"/>
          <w:sz w:val="32"/>
          <w:szCs w:val="32"/>
          <w:cs/>
        </w:rPr>
        <w:t>บริษัท</w:t>
      </w:r>
      <w:r w:rsidR="00957024" w:rsidRPr="002D4465">
        <w:rPr>
          <w:rStyle w:val="PageNumber"/>
          <w:rFonts w:ascii="Angsana New" w:hAnsi="Angsana New"/>
          <w:sz w:val="32"/>
          <w:szCs w:val="32"/>
          <w:cs/>
        </w:rPr>
        <w:t xml:space="preserve"> </w:t>
      </w:r>
      <w:r w:rsidR="008E049A" w:rsidRPr="002D4465">
        <w:rPr>
          <w:rStyle w:val="PageNumber"/>
          <w:rFonts w:ascii="Angsana New" w:hAnsi="Angsana New"/>
          <w:sz w:val="32"/>
          <w:szCs w:val="32"/>
          <w:cs/>
        </w:rPr>
        <w:tab/>
      </w:r>
      <w:r w:rsidR="00997D99" w:rsidRPr="002D4465">
        <w:rPr>
          <w:rStyle w:val="PageNumber"/>
          <w:rFonts w:ascii="Angsana New" w:hAnsi="Angsana New"/>
          <w:sz w:val="32"/>
          <w:szCs w:val="32"/>
          <w:cs/>
        </w:rPr>
        <w:t>:</w:t>
      </w:r>
      <w:r w:rsidR="00DD027C" w:rsidRPr="002D4465">
        <w:rPr>
          <w:rStyle w:val="PageNumber"/>
          <w:rFonts w:ascii="Angsana New" w:hAnsi="Angsana New"/>
          <w:sz w:val="32"/>
          <w:szCs w:val="32"/>
          <w:cs/>
        </w:rPr>
        <w:t xml:space="preserve"> </w:t>
      </w:r>
      <w:r w:rsidR="00FD261D" w:rsidRPr="002D4465">
        <w:rPr>
          <w:rStyle w:val="PageNumber"/>
          <w:rFonts w:ascii="Angsana New" w:hAnsi="Angsana New"/>
          <w:sz w:val="32"/>
          <w:szCs w:val="32"/>
          <w:cs/>
        </w:rPr>
        <w:t xml:space="preserve"> </w:t>
      </w:r>
      <w:r w:rsidR="00997D99" w:rsidRPr="002D4465">
        <w:rPr>
          <w:rStyle w:val="PageNumber"/>
          <w:rFonts w:ascii="Angsana New" w:hAnsi="Angsana New"/>
          <w:sz w:val="32"/>
          <w:szCs w:val="32"/>
          <w:cs/>
        </w:rPr>
        <w:t xml:space="preserve">สำนักงานใหญ่ </w:t>
      </w:r>
      <w:r w:rsidR="000D4126" w:rsidRPr="002D4465">
        <w:rPr>
          <w:rStyle w:val="PageNumber"/>
          <w:rFonts w:ascii="Angsana New" w:hAnsi="Angsana New"/>
          <w:sz w:val="32"/>
          <w:szCs w:val="32"/>
          <w:cs/>
        </w:rPr>
        <w:t xml:space="preserve">เลขที่ </w:t>
      </w:r>
      <w:r w:rsidR="00A20DD4" w:rsidRPr="002D4465">
        <w:rPr>
          <w:rStyle w:val="PageNumber"/>
          <w:rFonts w:ascii="Angsana New" w:hAnsi="Angsana New"/>
          <w:sz w:val="32"/>
          <w:szCs w:val="32"/>
        </w:rPr>
        <w:t>157</w:t>
      </w:r>
      <w:r w:rsidR="00797A31" w:rsidRPr="002D4465">
        <w:rPr>
          <w:rStyle w:val="PageNumber"/>
          <w:rFonts w:ascii="Angsana New" w:hAnsi="Angsana New"/>
          <w:sz w:val="32"/>
          <w:szCs w:val="32"/>
          <w:cs/>
        </w:rPr>
        <w:t xml:space="preserve"> </w:t>
      </w:r>
      <w:r w:rsidR="000D4126" w:rsidRPr="002D4465">
        <w:rPr>
          <w:rStyle w:val="PageNumber"/>
          <w:rFonts w:ascii="Angsana New" w:hAnsi="Angsana New"/>
          <w:sz w:val="32"/>
          <w:szCs w:val="32"/>
          <w:cs/>
        </w:rPr>
        <w:t xml:space="preserve">ซอยฉลองกรุง </w:t>
      </w:r>
      <w:r w:rsidR="0027381D" w:rsidRPr="002D4465">
        <w:rPr>
          <w:rStyle w:val="PageNumber"/>
          <w:rFonts w:ascii="Angsana New" w:hAnsi="Angsana New"/>
          <w:sz w:val="32"/>
          <w:szCs w:val="32"/>
        </w:rPr>
        <w:t>31</w:t>
      </w:r>
      <w:r w:rsidR="00997D99" w:rsidRPr="002D4465">
        <w:rPr>
          <w:rStyle w:val="PageNumber"/>
          <w:rFonts w:ascii="Angsana New" w:hAnsi="Angsana New"/>
          <w:sz w:val="32"/>
          <w:szCs w:val="32"/>
          <w:cs/>
        </w:rPr>
        <w:t xml:space="preserve"> </w:t>
      </w:r>
      <w:r w:rsidR="0027381D" w:rsidRPr="002D4465">
        <w:rPr>
          <w:rStyle w:val="PageNumber"/>
          <w:rFonts w:ascii="Angsana New" w:hAnsi="Angsana New"/>
          <w:sz w:val="32"/>
          <w:szCs w:val="32"/>
          <w:cs/>
        </w:rPr>
        <w:t>แขวงลำปลาทิว</w:t>
      </w:r>
      <w:r w:rsidR="00997D99" w:rsidRPr="002D4465">
        <w:rPr>
          <w:rStyle w:val="PageNumber"/>
          <w:rFonts w:ascii="Angsana New" w:hAnsi="Angsana New"/>
          <w:sz w:val="32"/>
          <w:szCs w:val="32"/>
          <w:cs/>
        </w:rPr>
        <w:t xml:space="preserve"> เขตลาดกระบัง</w:t>
      </w:r>
      <w:r w:rsidR="00797A31" w:rsidRPr="002D4465">
        <w:rPr>
          <w:rStyle w:val="PageNumber"/>
          <w:rFonts w:ascii="Angsana New" w:hAnsi="Angsana New"/>
          <w:sz w:val="32"/>
          <w:szCs w:val="32"/>
          <w:cs/>
        </w:rPr>
        <w:t xml:space="preserve"> </w:t>
      </w:r>
      <w:r w:rsidR="000D4126" w:rsidRPr="002D4465">
        <w:rPr>
          <w:rStyle w:val="PageNumber"/>
          <w:rFonts w:ascii="Angsana New" w:hAnsi="Angsana New"/>
          <w:sz w:val="32"/>
          <w:szCs w:val="32"/>
          <w:cs/>
        </w:rPr>
        <w:t>กรุงเทพมหานคร</w:t>
      </w:r>
    </w:p>
    <w:p w14:paraId="0D44E7AC" w14:textId="77777777" w:rsidR="00701E97" w:rsidRPr="00E07E60" w:rsidRDefault="002831ED" w:rsidP="00AC1FD4">
      <w:pPr>
        <w:tabs>
          <w:tab w:val="left" w:pos="1985"/>
        </w:tabs>
        <w:ind w:left="2127" w:hanging="2127"/>
        <w:rPr>
          <w:rFonts w:ascii="Angsana New" w:hAnsi="Angsana New"/>
          <w:sz w:val="32"/>
          <w:szCs w:val="32"/>
        </w:rPr>
      </w:pPr>
      <w:r w:rsidRPr="002D4465">
        <w:rPr>
          <w:rFonts w:ascii="Angsana New" w:hAnsi="Angsana New"/>
          <w:sz w:val="32"/>
          <w:szCs w:val="32"/>
          <w:cs/>
        </w:rPr>
        <w:tab/>
      </w:r>
      <w:r w:rsidR="00B22048" w:rsidRPr="002D4465">
        <w:rPr>
          <w:rFonts w:ascii="Angsana New" w:hAnsi="Angsana New"/>
          <w:sz w:val="32"/>
          <w:szCs w:val="32"/>
          <w:cs/>
        </w:rPr>
        <w:t>:</w:t>
      </w:r>
      <w:r w:rsidRPr="002D4465">
        <w:rPr>
          <w:rFonts w:ascii="Angsana New" w:hAnsi="Angsana New"/>
          <w:sz w:val="32"/>
          <w:szCs w:val="32"/>
          <w:cs/>
        </w:rPr>
        <w:tab/>
      </w:r>
      <w:r w:rsidR="00FE17B6" w:rsidRPr="002D4465">
        <w:rPr>
          <w:rFonts w:ascii="Angsana New" w:hAnsi="Angsana New"/>
          <w:sz w:val="32"/>
          <w:szCs w:val="32"/>
          <w:cs/>
        </w:rPr>
        <w:t>สาขา</w:t>
      </w:r>
      <w:r w:rsidR="0027381D" w:rsidRPr="002D4465">
        <w:rPr>
          <w:rFonts w:ascii="Angsana New" w:hAnsi="Angsana New"/>
          <w:sz w:val="32"/>
          <w:szCs w:val="32"/>
          <w:cs/>
        </w:rPr>
        <w:t xml:space="preserve"> </w:t>
      </w:r>
      <w:r w:rsidR="00A20DD4" w:rsidRPr="002D4465">
        <w:rPr>
          <w:rFonts w:ascii="Angsana New" w:hAnsi="Angsana New"/>
          <w:sz w:val="32"/>
          <w:szCs w:val="32"/>
        </w:rPr>
        <w:t>1</w:t>
      </w:r>
      <w:r w:rsidR="006D5E64" w:rsidRPr="002D4465">
        <w:rPr>
          <w:rFonts w:ascii="Angsana New" w:hAnsi="Angsana New"/>
          <w:sz w:val="32"/>
          <w:szCs w:val="32"/>
          <w:cs/>
        </w:rPr>
        <w:t xml:space="preserve"> </w:t>
      </w:r>
      <w:r w:rsidR="00CE7396" w:rsidRPr="002D4465">
        <w:rPr>
          <w:rFonts w:ascii="Angsana New" w:hAnsi="Angsana New"/>
          <w:sz w:val="32"/>
          <w:szCs w:val="32"/>
          <w:cs/>
        </w:rPr>
        <w:t xml:space="preserve">เลขที่ </w:t>
      </w:r>
      <w:r w:rsidR="00A20DD4" w:rsidRPr="002D4465">
        <w:rPr>
          <w:rFonts w:ascii="Angsana New" w:hAnsi="Angsana New"/>
          <w:sz w:val="32"/>
          <w:szCs w:val="32"/>
        </w:rPr>
        <w:t>55</w:t>
      </w:r>
      <w:r w:rsidR="00941922" w:rsidRPr="00E07E60">
        <w:rPr>
          <w:rFonts w:ascii="Angsana New" w:hAnsi="Angsana New"/>
          <w:sz w:val="32"/>
          <w:szCs w:val="32"/>
          <w:cs/>
        </w:rPr>
        <w:t xml:space="preserve"> </w:t>
      </w:r>
      <w:r w:rsidR="0020104C" w:rsidRPr="00E07E60">
        <w:rPr>
          <w:rFonts w:ascii="Angsana New" w:hAnsi="Angsana New"/>
          <w:sz w:val="32"/>
          <w:szCs w:val="32"/>
          <w:cs/>
        </w:rPr>
        <w:t>ถนนเทียมร่</w:t>
      </w:r>
      <w:r w:rsidRPr="00E07E60">
        <w:rPr>
          <w:rFonts w:ascii="Angsana New" w:hAnsi="Angsana New"/>
          <w:sz w:val="32"/>
          <w:szCs w:val="32"/>
          <w:cs/>
        </w:rPr>
        <w:t>วมมิตร แขวงห้วยขวาง เขตห้วยขวาง</w:t>
      </w:r>
      <w:r w:rsidR="00CA339E" w:rsidRPr="00E07E60">
        <w:rPr>
          <w:rFonts w:ascii="Angsana New" w:hAnsi="Angsana New"/>
          <w:sz w:val="32"/>
          <w:szCs w:val="32"/>
          <w:cs/>
        </w:rPr>
        <w:t xml:space="preserve"> </w:t>
      </w:r>
      <w:r w:rsidR="00A451C1" w:rsidRPr="00E07E60">
        <w:rPr>
          <w:rFonts w:ascii="Angsana New" w:hAnsi="Angsana New"/>
          <w:sz w:val="32"/>
          <w:szCs w:val="32"/>
          <w:cs/>
        </w:rPr>
        <w:t>กรุงเทพมหานค</w:t>
      </w:r>
      <w:r w:rsidR="00DA2123" w:rsidRPr="00E07E60">
        <w:rPr>
          <w:rFonts w:ascii="Angsana New" w:hAnsi="Angsana New"/>
          <w:sz w:val="32"/>
          <w:szCs w:val="32"/>
          <w:cs/>
        </w:rPr>
        <w:t>ร</w:t>
      </w:r>
    </w:p>
    <w:p w14:paraId="27785F44" w14:textId="77777777" w:rsidR="00100154" w:rsidRDefault="00100154" w:rsidP="00AC1FD4">
      <w:pPr>
        <w:tabs>
          <w:tab w:val="left" w:pos="1985"/>
        </w:tabs>
        <w:ind w:left="2127" w:hanging="2127"/>
        <w:rPr>
          <w:rFonts w:ascii="Angsana New" w:hAnsi="Angsana New"/>
          <w:sz w:val="32"/>
          <w:szCs w:val="32"/>
        </w:rPr>
      </w:pPr>
      <w:r w:rsidRPr="00E07E60">
        <w:rPr>
          <w:rFonts w:ascii="Angsana New" w:hAnsi="Angsana New"/>
          <w:sz w:val="32"/>
          <w:szCs w:val="32"/>
          <w:cs/>
        </w:rPr>
        <w:tab/>
        <w:t>:</w:t>
      </w:r>
      <w:r w:rsidRPr="00E07E60">
        <w:rPr>
          <w:rFonts w:ascii="Angsana New" w:hAnsi="Angsana New"/>
          <w:sz w:val="32"/>
          <w:szCs w:val="32"/>
        </w:rPr>
        <w:tab/>
      </w:r>
      <w:r w:rsidRPr="00E07E60">
        <w:rPr>
          <w:rFonts w:ascii="Angsana New" w:hAnsi="Angsana New"/>
          <w:sz w:val="32"/>
          <w:szCs w:val="32"/>
          <w:cs/>
        </w:rPr>
        <w:t xml:space="preserve">สาขา </w:t>
      </w:r>
      <w:r w:rsidRPr="00E07E60">
        <w:rPr>
          <w:rFonts w:ascii="Angsana New" w:hAnsi="Angsana New"/>
          <w:sz w:val="32"/>
          <w:szCs w:val="32"/>
        </w:rPr>
        <w:t xml:space="preserve">2 </w:t>
      </w:r>
      <w:r w:rsidRPr="00E07E60">
        <w:rPr>
          <w:rFonts w:ascii="Angsana New" w:hAnsi="Angsana New"/>
          <w:sz w:val="32"/>
          <w:szCs w:val="32"/>
          <w:cs/>
        </w:rPr>
        <w:t xml:space="preserve">เลขที่ </w:t>
      </w:r>
      <w:r w:rsidRPr="00E07E60">
        <w:rPr>
          <w:rStyle w:val="PageNumber"/>
          <w:rFonts w:ascii="Angsana New" w:hAnsi="Angsana New"/>
          <w:sz w:val="32"/>
          <w:szCs w:val="32"/>
        </w:rPr>
        <w:t>159</w:t>
      </w:r>
      <w:r w:rsidRPr="00E07E60">
        <w:rPr>
          <w:rStyle w:val="PageNumber"/>
          <w:rFonts w:ascii="Angsana New" w:hAnsi="Angsana New"/>
          <w:sz w:val="32"/>
          <w:szCs w:val="32"/>
          <w:cs/>
        </w:rPr>
        <w:t xml:space="preserve"> ซอยฉลองกรุง </w:t>
      </w:r>
      <w:r w:rsidRPr="00E07E60">
        <w:rPr>
          <w:rStyle w:val="PageNumber"/>
          <w:rFonts w:ascii="Angsana New" w:hAnsi="Angsana New"/>
          <w:sz w:val="32"/>
          <w:szCs w:val="32"/>
        </w:rPr>
        <w:t xml:space="preserve">31 </w:t>
      </w:r>
      <w:r w:rsidRPr="00E07E60">
        <w:rPr>
          <w:rStyle w:val="PageNumber"/>
          <w:rFonts w:ascii="Angsana New" w:hAnsi="Angsana New"/>
          <w:sz w:val="32"/>
          <w:szCs w:val="32"/>
          <w:cs/>
        </w:rPr>
        <w:t>แขวงลำปลาทิว เขตลาดกระบัง กรุงเทพมหานคร</w:t>
      </w:r>
    </w:p>
    <w:p w14:paraId="1A880056" w14:textId="69027827" w:rsidR="00A55762" w:rsidRDefault="004F35E9" w:rsidP="002D4465">
      <w:pPr>
        <w:tabs>
          <w:tab w:val="left" w:pos="1985"/>
        </w:tabs>
        <w:ind w:left="2127" w:hanging="2127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 xml:space="preserve">: </w:t>
      </w:r>
      <w:r w:rsidRPr="00A55762">
        <w:rPr>
          <w:rFonts w:ascii="Angsana New" w:hAnsi="Angsana New" w:hint="cs"/>
          <w:sz w:val="32"/>
          <w:szCs w:val="32"/>
          <w:cs/>
        </w:rPr>
        <w:t xml:space="preserve">สาขา 3 </w:t>
      </w:r>
      <w:r w:rsidR="00A55762" w:rsidRPr="00A55762">
        <w:rPr>
          <w:rFonts w:ascii="Angsana New" w:hAnsi="Angsana New" w:hint="cs"/>
          <w:sz w:val="32"/>
          <w:szCs w:val="32"/>
          <w:cs/>
        </w:rPr>
        <w:t xml:space="preserve">เลขที่ 36/6 </w:t>
      </w:r>
      <w:r w:rsidR="00A55762" w:rsidRPr="00A55762">
        <w:rPr>
          <w:rFonts w:ascii="Angsana New" w:hAnsi="Angsana New"/>
          <w:sz w:val="32"/>
          <w:szCs w:val="32"/>
          <w:cs/>
        </w:rPr>
        <w:t>ถนนสุวินทวงศ์ ตำบลศาลาแดง อำเภอบางน้ำเปรี้ยว จังหวัดฉะเชิงเทรา</w:t>
      </w:r>
    </w:p>
    <w:p w14:paraId="6E8194FE" w14:textId="77777777" w:rsidR="0092362C" w:rsidRPr="002D4465" w:rsidRDefault="00DD027C" w:rsidP="00AC1FD4">
      <w:pPr>
        <w:tabs>
          <w:tab w:val="left" w:pos="426"/>
          <w:tab w:val="left" w:pos="1985"/>
        </w:tabs>
        <w:spacing w:before="120"/>
        <w:ind w:left="2268" w:hanging="2268"/>
        <w:jc w:val="thaiDistribute"/>
        <w:rPr>
          <w:rFonts w:ascii="Angsana New" w:hAnsi="Angsana New"/>
          <w:sz w:val="32"/>
          <w:szCs w:val="32"/>
        </w:rPr>
      </w:pPr>
      <w:r w:rsidRPr="00E07E60">
        <w:rPr>
          <w:rFonts w:ascii="Angsana New" w:hAnsi="Angsana New"/>
          <w:sz w:val="32"/>
          <w:szCs w:val="32"/>
          <w:cs/>
        </w:rPr>
        <w:tab/>
      </w:r>
      <w:r w:rsidR="0092362C" w:rsidRPr="002D4465">
        <w:rPr>
          <w:rFonts w:ascii="Angsana New" w:hAnsi="Angsana New"/>
          <w:sz w:val="32"/>
          <w:szCs w:val="32"/>
          <w:cs/>
        </w:rPr>
        <w:t>ธุรกิจหลัก</w:t>
      </w:r>
      <w:r w:rsidR="00E2371C" w:rsidRPr="002D4465">
        <w:rPr>
          <w:rFonts w:ascii="Angsana New" w:hAnsi="Angsana New"/>
          <w:sz w:val="32"/>
          <w:szCs w:val="32"/>
          <w:cs/>
        </w:rPr>
        <w:tab/>
      </w:r>
      <w:r w:rsidR="0092362C" w:rsidRPr="002D4465">
        <w:rPr>
          <w:rFonts w:ascii="Angsana New" w:hAnsi="Angsana New"/>
          <w:sz w:val="32"/>
          <w:szCs w:val="32"/>
          <w:cs/>
        </w:rPr>
        <w:t xml:space="preserve">: </w:t>
      </w:r>
      <w:r w:rsidR="00FD261D" w:rsidRPr="002D4465">
        <w:rPr>
          <w:rFonts w:ascii="Angsana New" w:hAnsi="Angsana New"/>
          <w:sz w:val="32"/>
          <w:szCs w:val="32"/>
          <w:cs/>
        </w:rPr>
        <w:t xml:space="preserve"> </w:t>
      </w:r>
      <w:r w:rsidR="0092362C" w:rsidRPr="002D4465">
        <w:rPr>
          <w:rFonts w:ascii="Angsana New" w:hAnsi="Angsana New"/>
          <w:sz w:val="32"/>
          <w:szCs w:val="32"/>
          <w:cs/>
        </w:rPr>
        <w:t>ผลิตและจำหน่ายสีและเคมีภัณฑ์</w:t>
      </w:r>
    </w:p>
    <w:p w14:paraId="7C3DC57D" w14:textId="77777777" w:rsidR="00E07E60" w:rsidRPr="002D4465" w:rsidRDefault="00C44D50" w:rsidP="7A357B47">
      <w:pPr>
        <w:tabs>
          <w:tab w:val="left" w:pos="426"/>
          <w:tab w:val="left" w:pos="1985"/>
        </w:tabs>
        <w:spacing w:before="120"/>
        <w:ind w:left="2268" w:hanging="2268"/>
        <w:jc w:val="thaiDistribute"/>
        <w:rPr>
          <w:rFonts w:ascii="Angsana New" w:hAnsi="Angsana New"/>
          <w:sz w:val="32"/>
          <w:szCs w:val="32"/>
        </w:rPr>
      </w:pPr>
      <w:r w:rsidRPr="002D4465">
        <w:rPr>
          <w:rFonts w:ascii="Angsana New" w:hAnsi="Angsana New"/>
          <w:sz w:val="32"/>
          <w:szCs w:val="32"/>
          <w:cs/>
        </w:rPr>
        <w:tab/>
      </w:r>
      <w:r w:rsidR="0092362C" w:rsidRPr="002D4465">
        <w:rPr>
          <w:rFonts w:ascii="Angsana New" w:hAnsi="Angsana New"/>
          <w:sz w:val="32"/>
          <w:szCs w:val="32"/>
          <w:cs/>
        </w:rPr>
        <w:t>ผู้ถือหุ้นรายใหญ่</w:t>
      </w:r>
      <w:r w:rsidR="0040030C" w:rsidRPr="002D4465">
        <w:rPr>
          <w:rFonts w:ascii="Angsana New" w:hAnsi="Angsana New"/>
          <w:sz w:val="32"/>
          <w:szCs w:val="32"/>
          <w:cs/>
        </w:rPr>
        <w:tab/>
        <w:t xml:space="preserve">: </w:t>
      </w:r>
      <w:r w:rsidR="00FD261D" w:rsidRPr="002D4465">
        <w:rPr>
          <w:rFonts w:ascii="Angsana New" w:hAnsi="Angsana New"/>
          <w:sz w:val="32"/>
          <w:szCs w:val="32"/>
          <w:cs/>
        </w:rPr>
        <w:t xml:space="preserve"> </w:t>
      </w:r>
      <w:r w:rsidR="0040030C" w:rsidRPr="002D4465">
        <w:rPr>
          <w:rFonts w:ascii="Angsana New" w:hAnsi="Angsana New"/>
          <w:sz w:val="32"/>
          <w:szCs w:val="32"/>
          <w:cs/>
        </w:rPr>
        <w:t>กลุ่ม</w:t>
      </w:r>
      <w:r w:rsidR="00EB0E63" w:rsidRPr="002D4465">
        <w:rPr>
          <w:rFonts w:ascii="Angsana New" w:hAnsi="Angsana New"/>
          <w:sz w:val="32"/>
          <w:szCs w:val="32"/>
          <w:cs/>
        </w:rPr>
        <w:t>ตระกูล</w:t>
      </w:r>
      <w:r w:rsidR="0040030C" w:rsidRPr="002D4465">
        <w:rPr>
          <w:rFonts w:ascii="Angsana New" w:hAnsi="Angsana New"/>
          <w:sz w:val="32"/>
          <w:szCs w:val="32"/>
          <w:cs/>
        </w:rPr>
        <w:t xml:space="preserve">นายอาจณรงค์ </w:t>
      </w:r>
      <w:r w:rsidR="0092362C" w:rsidRPr="002D4465">
        <w:rPr>
          <w:rFonts w:ascii="Angsana New" w:hAnsi="Angsana New"/>
          <w:sz w:val="32"/>
          <w:szCs w:val="32"/>
          <w:cs/>
        </w:rPr>
        <w:t>ตั้งคารวคุณ</w:t>
      </w:r>
      <w:r w:rsidR="002831ED" w:rsidRPr="002D4465">
        <w:rPr>
          <w:rFonts w:ascii="Angsana New" w:hAnsi="Angsana New"/>
          <w:sz w:val="32"/>
          <w:szCs w:val="32"/>
          <w:cs/>
        </w:rPr>
        <w:t xml:space="preserve"> </w:t>
      </w:r>
      <w:r w:rsidR="000D558C" w:rsidRPr="002D4465">
        <w:rPr>
          <w:rFonts w:ascii="Angsana New" w:hAnsi="Angsana New"/>
          <w:sz w:val="32"/>
          <w:szCs w:val="32"/>
          <w:cs/>
        </w:rPr>
        <w:t>โดยถือหุ้นใน</w:t>
      </w:r>
      <w:r w:rsidR="0092362C" w:rsidRPr="002D4465">
        <w:rPr>
          <w:rFonts w:ascii="Angsana New" w:hAnsi="Angsana New"/>
          <w:sz w:val="32"/>
          <w:szCs w:val="32"/>
          <w:cs/>
        </w:rPr>
        <w:t xml:space="preserve">อัตราร้อยละ </w:t>
      </w:r>
      <w:r w:rsidR="002A7B8F" w:rsidRPr="002D4465">
        <w:rPr>
          <w:rFonts w:ascii="Angsana New" w:hAnsi="Angsana New"/>
          <w:sz w:val="32"/>
          <w:szCs w:val="32"/>
          <w:cs/>
        </w:rPr>
        <w:t>60.87</w:t>
      </w:r>
      <w:r w:rsidR="0027381D" w:rsidRPr="002D4465">
        <w:rPr>
          <w:rFonts w:ascii="Angsana New" w:hAnsi="Angsana New"/>
          <w:sz w:val="32"/>
          <w:szCs w:val="32"/>
          <w:cs/>
        </w:rPr>
        <w:t xml:space="preserve"> </w:t>
      </w:r>
    </w:p>
    <w:p w14:paraId="68CE37EE" w14:textId="77777777" w:rsidR="0092362C" w:rsidRPr="002D4465" w:rsidRDefault="00E07E60" w:rsidP="004E0DB4">
      <w:pPr>
        <w:tabs>
          <w:tab w:val="left" w:pos="426"/>
        </w:tabs>
        <w:ind w:left="2268" w:hanging="2268"/>
        <w:jc w:val="thaiDistribute"/>
        <w:rPr>
          <w:rStyle w:val="PageNumber"/>
          <w:rFonts w:ascii="Angsana New" w:hAnsi="Angsana New"/>
          <w:sz w:val="32"/>
          <w:szCs w:val="32"/>
        </w:rPr>
      </w:pPr>
      <w:r w:rsidRPr="002D4465">
        <w:rPr>
          <w:rFonts w:ascii="Angsana New" w:hAnsi="Angsana New"/>
          <w:sz w:val="32"/>
          <w:szCs w:val="32"/>
          <w:cs/>
        </w:rPr>
        <w:tab/>
      </w:r>
      <w:r w:rsidRPr="002D4465">
        <w:rPr>
          <w:rFonts w:ascii="Angsana New" w:hAnsi="Angsana New"/>
          <w:sz w:val="32"/>
          <w:szCs w:val="32"/>
          <w:cs/>
        </w:rPr>
        <w:tab/>
      </w:r>
      <w:r w:rsidR="000D558C" w:rsidRPr="002D4465">
        <w:rPr>
          <w:rFonts w:ascii="Angsana New" w:hAnsi="Angsana New"/>
          <w:sz w:val="32"/>
          <w:szCs w:val="32"/>
          <w:cs/>
        </w:rPr>
        <w:t>(</w:t>
      </w:r>
      <w:r w:rsidR="002831ED" w:rsidRPr="002D4465">
        <w:rPr>
          <w:rFonts w:ascii="Angsana New" w:hAnsi="Angsana New"/>
          <w:sz w:val="32"/>
          <w:szCs w:val="32"/>
        </w:rPr>
        <w:t>256</w:t>
      </w:r>
      <w:r w:rsidR="003A3CBA" w:rsidRPr="002D4465">
        <w:rPr>
          <w:rFonts w:ascii="Angsana New" w:hAnsi="Angsana New"/>
          <w:sz w:val="32"/>
          <w:szCs w:val="32"/>
        </w:rPr>
        <w:t>3</w:t>
      </w:r>
      <w:r w:rsidR="000D558C" w:rsidRPr="002D4465">
        <w:rPr>
          <w:rFonts w:ascii="Angsana New" w:hAnsi="Angsana New"/>
          <w:sz w:val="32"/>
          <w:szCs w:val="32"/>
          <w:cs/>
        </w:rPr>
        <w:t xml:space="preserve"> : </w:t>
      </w:r>
      <w:r w:rsidR="0027381D" w:rsidRPr="002D4465">
        <w:rPr>
          <w:rFonts w:ascii="Angsana New" w:hAnsi="Angsana New"/>
          <w:sz w:val="32"/>
          <w:szCs w:val="32"/>
          <w:cs/>
        </w:rPr>
        <w:t>ร้อยละ</w:t>
      </w:r>
      <w:r w:rsidR="0092362C" w:rsidRPr="002D4465">
        <w:rPr>
          <w:rFonts w:ascii="Angsana New" w:hAnsi="Angsana New"/>
          <w:sz w:val="32"/>
          <w:szCs w:val="32"/>
          <w:cs/>
        </w:rPr>
        <w:t xml:space="preserve"> </w:t>
      </w:r>
      <w:r w:rsidR="003A3CBA" w:rsidRPr="002D4465">
        <w:rPr>
          <w:rStyle w:val="PageNumber"/>
          <w:rFonts w:ascii="Angsana New" w:hAnsi="Angsana New"/>
          <w:sz w:val="32"/>
          <w:szCs w:val="32"/>
          <w:cs/>
        </w:rPr>
        <w:t>96.18</w:t>
      </w:r>
      <w:r w:rsidR="000D558C" w:rsidRPr="002D4465">
        <w:rPr>
          <w:rStyle w:val="PageNumber"/>
          <w:rFonts w:ascii="Angsana New" w:hAnsi="Angsana New"/>
          <w:sz w:val="32"/>
          <w:szCs w:val="32"/>
          <w:cs/>
        </w:rPr>
        <w:t>)</w:t>
      </w:r>
    </w:p>
    <w:p w14:paraId="449A5331" w14:textId="3826B664" w:rsidR="00D41A11" w:rsidRPr="004F35E9" w:rsidRDefault="00D41A11" w:rsidP="002D4465">
      <w:pPr>
        <w:tabs>
          <w:tab w:val="left" w:pos="2268"/>
        </w:tabs>
        <w:jc w:val="thaiDistribute"/>
        <w:rPr>
          <w:rStyle w:val="PageNumber"/>
          <w:rFonts w:ascii="Angsana New" w:hAnsi="Angsana New"/>
          <w:strike/>
          <w:sz w:val="32"/>
          <w:szCs w:val="32"/>
        </w:rPr>
      </w:pPr>
    </w:p>
    <w:p w14:paraId="6F765497" w14:textId="77777777" w:rsidR="00D10226" w:rsidRPr="00667337" w:rsidRDefault="00997D99" w:rsidP="00AC1FD4">
      <w:pPr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667337">
        <w:rPr>
          <w:rFonts w:asciiTheme="majorBidi" w:hAnsiTheme="majorBidi" w:cstheme="majorBidi"/>
          <w:b/>
          <w:bCs/>
          <w:sz w:val="32"/>
          <w:szCs w:val="32"/>
        </w:rPr>
        <w:tab/>
      </w:r>
      <w:r w:rsidR="00D10226" w:rsidRPr="00667337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เกณฑ์ในการจัดทำงบการเงิ</w:t>
      </w:r>
      <w:r w:rsidR="00C773E8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น</w:t>
      </w:r>
    </w:p>
    <w:p w14:paraId="2998243C" w14:textId="77777777" w:rsidR="00D42EE3" w:rsidRPr="00667337" w:rsidRDefault="001A2163" w:rsidP="00AC1FD4">
      <w:pPr>
        <w:spacing w:before="120"/>
        <w:ind w:left="851" w:hanging="42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/>
          <w:sz w:val="32"/>
          <w:szCs w:val="32"/>
        </w:rPr>
        <w:t>2</w:t>
      </w:r>
      <w:r w:rsidR="00D10226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Pr="00667337">
        <w:rPr>
          <w:rFonts w:asciiTheme="majorBidi" w:hAnsiTheme="majorBidi" w:cstheme="majorBidi"/>
          <w:sz w:val="32"/>
          <w:szCs w:val="32"/>
        </w:rPr>
        <w:t>1</w:t>
      </w:r>
      <w:r w:rsidR="00997D99" w:rsidRPr="00667337">
        <w:rPr>
          <w:rFonts w:asciiTheme="majorBidi" w:hAnsiTheme="majorBidi" w:cstheme="majorBidi"/>
          <w:sz w:val="32"/>
          <w:szCs w:val="32"/>
        </w:rPr>
        <w:tab/>
      </w:r>
      <w:r w:rsidR="009A6501" w:rsidRPr="00667337">
        <w:rPr>
          <w:rFonts w:asciiTheme="majorBidi" w:hAnsiTheme="majorBidi" w:cstheme="majorBidi"/>
          <w:sz w:val="32"/>
          <w:szCs w:val="32"/>
          <w:cs/>
        </w:rPr>
        <w:t>งบการเงินนี้</w:t>
      </w:r>
      <w:r w:rsidR="00FE65D1" w:rsidRPr="00667337">
        <w:rPr>
          <w:rFonts w:asciiTheme="majorBidi" w:hAnsiTheme="majorBidi" w:cstheme="majorBidi"/>
          <w:sz w:val="32"/>
          <w:szCs w:val="32"/>
          <w:cs/>
        </w:rPr>
        <w:t>ได้จัดทำขึ้นตามมาตรฐานการรายงานทางการเงิน</w:t>
      </w:r>
      <w:r w:rsidR="00974931" w:rsidRPr="00667337">
        <w:rPr>
          <w:rFonts w:asciiTheme="majorBidi" w:hAnsiTheme="majorBidi" w:cstheme="majorBidi" w:hint="cs"/>
          <w:sz w:val="32"/>
          <w:szCs w:val="32"/>
          <w:cs/>
        </w:rPr>
        <w:t>ที่กำหนดในพระราชบัญญัติวิชาชีพบัญชีพ.ศ.</w:t>
      </w:r>
      <w:r w:rsidR="00974931" w:rsidRPr="00667337">
        <w:rPr>
          <w:rFonts w:asciiTheme="majorBidi" w:hAnsiTheme="majorBidi" w:cstheme="majorBidi"/>
          <w:sz w:val="32"/>
          <w:szCs w:val="32"/>
        </w:rPr>
        <w:t>2547</w:t>
      </w:r>
      <w:r w:rsidR="00EA3810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E65D1" w:rsidRPr="00667337">
        <w:rPr>
          <w:rFonts w:asciiTheme="majorBidi" w:hAnsiTheme="majorBidi" w:cstheme="majorBidi"/>
          <w:sz w:val="32"/>
          <w:szCs w:val="32"/>
          <w:cs/>
        </w:rPr>
        <w:t xml:space="preserve">และข้อกำหนดภายใต้พระราชบัญญัติหลักทรัพย์และตลาดหลักทรัพย์ </w:t>
      </w:r>
      <w:r w:rsidR="00C773E8" w:rsidRPr="00667337">
        <w:rPr>
          <w:rFonts w:asciiTheme="majorBidi" w:hAnsiTheme="majorBidi" w:cstheme="majorBidi"/>
          <w:sz w:val="32"/>
          <w:szCs w:val="32"/>
          <w:cs/>
        </w:rPr>
        <w:t>โดยแสดงรายการในงบการเงินตามข้อกำหนดในประกาศกรมพัฒนาธุรกิจการค้า</w:t>
      </w:r>
      <w:r w:rsidR="00C875B7" w:rsidRPr="00667337">
        <w:rPr>
          <w:rFonts w:asciiTheme="majorBidi" w:hAnsiTheme="majorBidi" w:cstheme="majorBidi" w:hint="cs"/>
          <w:sz w:val="32"/>
          <w:szCs w:val="32"/>
          <w:cs/>
        </w:rPr>
        <w:t>ออกตามความในพระราชบัญญัติการบัญชี พ.ศ.2543</w:t>
      </w:r>
    </w:p>
    <w:p w14:paraId="4CB2E38B" w14:textId="77777777" w:rsidR="00276BD5" w:rsidRPr="00667337" w:rsidRDefault="00276BD5" w:rsidP="00AC1FD4">
      <w:pPr>
        <w:spacing w:before="120" w:after="120"/>
        <w:ind w:left="851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</w:rPr>
        <w:tab/>
      </w:r>
      <w:r w:rsidR="00634838" w:rsidRPr="00667337">
        <w:rPr>
          <w:rFonts w:asciiTheme="majorBidi" w:hAnsiTheme="majorBidi" w:cstheme="majorBidi"/>
          <w:sz w:val="32"/>
          <w:szCs w:val="32"/>
          <w:cs/>
        </w:rPr>
        <w:t>งบการเงินฉบับภาษ</w:t>
      </w:r>
      <w:r w:rsidR="0014570B" w:rsidRPr="00667337">
        <w:rPr>
          <w:rFonts w:asciiTheme="majorBidi" w:hAnsiTheme="majorBidi" w:cstheme="majorBidi"/>
          <w:sz w:val="32"/>
          <w:szCs w:val="32"/>
          <w:cs/>
        </w:rPr>
        <w:t>าไทยเป็นงบการเงินฉบับที่บริษัทฯ</w:t>
      </w:r>
      <w:r w:rsidR="00634838" w:rsidRPr="00667337">
        <w:rPr>
          <w:rFonts w:asciiTheme="majorBidi" w:hAnsiTheme="majorBidi" w:cstheme="majorBidi"/>
          <w:sz w:val="32"/>
          <w:szCs w:val="32"/>
          <w:cs/>
        </w:rPr>
        <w:t>ใช้เป็นทางการตามกฎหมาย งบการเงินฉบับภาษาอังกฤษแปลจากงบการเงินฉบับภาษาไทยนี้</w:t>
      </w:r>
    </w:p>
    <w:p w14:paraId="05D02BDC" w14:textId="77777777" w:rsidR="00867187" w:rsidRPr="00667337" w:rsidRDefault="00634838" w:rsidP="00AC1FD4">
      <w:pPr>
        <w:spacing w:before="120" w:after="120"/>
        <w:ind w:left="851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1E2F3AAA" w14:textId="77777777" w:rsidR="00D10226" w:rsidRPr="00667337" w:rsidRDefault="00C53556" w:rsidP="00AC1FD4">
      <w:pPr>
        <w:spacing w:before="120"/>
        <w:ind w:left="851" w:hanging="425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667337">
        <w:rPr>
          <w:rFonts w:asciiTheme="majorBidi" w:hAnsiTheme="majorBidi" w:cstheme="majorBidi"/>
          <w:spacing w:val="-4"/>
          <w:sz w:val="32"/>
          <w:szCs w:val="32"/>
        </w:rPr>
        <w:t>2</w:t>
      </w:r>
      <w:r w:rsidRPr="00667337">
        <w:rPr>
          <w:rFonts w:asciiTheme="majorBidi" w:hAnsiTheme="majorBidi" w:cstheme="majorBidi"/>
          <w:spacing w:val="-4"/>
          <w:sz w:val="32"/>
          <w:szCs w:val="32"/>
          <w:cs/>
        </w:rPr>
        <w:t>.</w:t>
      </w:r>
      <w:r w:rsidRPr="00667337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CB7EBC" w:rsidRPr="00667337">
        <w:rPr>
          <w:rFonts w:asciiTheme="majorBidi" w:hAnsiTheme="majorBidi" w:cstheme="majorBidi"/>
          <w:spacing w:val="-4"/>
          <w:sz w:val="32"/>
          <w:szCs w:val="32"/>
          <w:cs/>
        </w:rPr>
        <w:tab/>
      </w:r>
      <w:r w:rsidR="00D10226" w:rsidRPr="00667337">
        <w:rPr>
          <w:rFonts w:asciiTheme="majorBidi" w:hAnsiTheme="majorBidi" w:cstheme="majorBidi"/>
          <w:sz w:val="32"/>
          <w:szCs w:val="32"/>
          <w:cs/>
        </w:rPr>
        <w:t>เกณฑ์ในการจัดทำงบการเงินรวม</w:t>
      </w:r>
    </w:p>
    <w:p w14:paraId="6FF24A29" w14:textId="77777777" w:rsidR="00DD0C5A" w:rsidRDefault="007F6756" w:rsidP="00E453D4">
      <w:pPr>
        <w:pStyle w:val="ListParagraph"/>
        <w:ind w:left="851"/>
        <w:jc w:val="thaiDistribute"/>
        <w:rPr>
          <w:rFonts w:asciiTheme="majorBidi" w:hAnsiTheme="majorBidi" w:cstheme="majorBidi"/>
          <w:sz w:val="32"/>
          <w:szCs w:val="32"/>
          <w:lang w:val="th-TH"/>
        </w:rPr>
      </w:pPr>
      <w:r w:rsidRPr="00667337">
        <w:rPr>
          <w:rFonts w:asciiTheme="majorBidi" w:hAnsiTheme="majorBidi" w:cstheme="majorBidi"/>
          <w:sz w:val="32"/>
          <w:szCs w:val="32"/>
          <w:cs/>
          <w:lang w:val="th-TH"/>
        </w:rPr>
        <w:t xml:space="preserve">งบการเงินรวมนี้ได้จัดทำขึ้นโดยรวมงบการเงินของบริษัท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สีเดลต้า จำกัด </w:t>
      </w:r>
      <w:r w:rsidR="008916F9" w:rsidRPr="00667337">
        <w:rPr>
          <w:rFonts w:asciiTheme="majorBidi" w:hAnsiTheme="majorBidi" w:cstheme="majorBidi"/>
          <w:sz w:val="32"/>
          <w:szCs w:val="32"/>
          <w:cs/>
        </w:rPr>
        <w:t xml:space="preserve">(มหาชน) </w:t>
      </w:r>
      <w:r w:rsidRPr="00667337">
        <w:rPr>
          <w:rFonts w:asciiTheme="majorBidi" w:hAnsiTheme="majorBidi" w:cstheme="majorBidi"/>
          <w:sz w:val="32"/>
          <w:szCs w:val="32"/>
          <w:cs/>
          <w:lang w:val="th-TH"/>
        </w:rPr>
        <w:t xml:space="preserve">และบริษัทย่อย </w:t>
      </w:r>
    </w:p>
    <w:p w14:paraId="7D3A67EB" w14:textId="077A0A85" w:rsidR="00140174" w:rsidRPr="00E453D4" w:rsidRDefault="008916F9" w:rsidP="00E453D4">
      <w:pPr>
        <w:pStyle w:val="ListParagraph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  <w:lang w:val="th-TH"/>
        </w:rPr>
        <w:t xml:space="preserve">(รวมกันเรียกว่า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“กลุ่มบริษัท”) </w:t>
      </w:r>
      <w:r w:rsidR="007F6756" w:rsidRPr="00667337">
        <w:rPr>
          <w:rFonts w:asciiTheme="majorBidi" w:hAnsiTheme="majorBidi" w:cstheme="majorBidi"/>
          <w:sz w:val="32"/>
          <w:szCs w:val="32"/>
          <w:cs/>
          <w:lang w:val="th-TH"/>
        </w:rPr>
        <w:t>ดังนี้</w:t>
      </w:r>
    </w:p>
    <w:bookmarkStart w:id="1" w:name="_MON_1678089027"/>
    <w:bookmarkEnd w:id="1"/>
    <w:p w14:paraId="44B19503" w14:textId="153CBE87" w:rsidR="00140174" w:rsidRPr="00667337" w:rsidRDefault="009F4044" w:rsidP="00E453D4">
      <w:pPr>
        <w:pStyle w:val="ListParagraph"/>
        <w:ind w:left="-284" w:right="-283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F2131">
        <w:rPr>
          <w:rFonts w:asciiTheme="majorBidi" w:hAnsiTheme="majorBidi" w:cstheme="majorBidi"/>
          <w:noProof/>
          <w:sz w:val="28"/>
          <w:szCs w:val="28"/>
          <w:cs/>
          <w:lang w:val="th-TH"/>
        </w:rPr>
        <w:object w:dxaOrig="10303" w:dyaOrig="2758" w14:anchorId="78CAF9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6.9pt;height:134.3pt" o:ole="">
            <v:imagedata r:id="rId11" o:title=""/>
          </v:shape>
          <o:OLEObject Type="Embed" ProgID="Excel.Sheet.12" ShapeID="_x0000_i1025" DrawAspect="Content" ObjectID="_1707395339" r:id="rId12"/>
        </w:object>
      </w:r>
    </w:p>
    <w:p w14:paraId="6BAE6AA1" w14:textId="77777777" w:rsidR="007F6756" w:rsidRPr="00667337" w:rsidRDefault="00043366" w:rsidP="008916F9">
      <w:pPr>
        <w:pStyle w:val="ListParagraph"/>
        <w:numPr>
          <w:ilvl w:val="0"/>
          <w:numId w:val="35"/>
        </w:numPr>
        <w:ind w:left="1418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7F6756" w:rsidRPr="00667337">
        <w:rPr>
          <w:rFonts w:asciiTheme="majorBidi" w:hAnsiTheme="majorBidi" w:cstheme="majorBidi"/>
          <w:sz w:val="32"/>
          <w:szCs w:val="32"/>
          <w:cs/>
        </w:rPr>
        <w:t>จะถือว่ามีการควบคุมกิจการที่เข้าไปลง</w:t>
      </w:r>
      <w:r w:rsidRPr="00667337">
        <w:rPr>
          <w:rFonts w:asciiTheme="majorBidi" w:hAnsiTheme="majorBidi" w:cstheme="majorBidi"/>
          <w:sz w:val="32"/>
          <w:szCs w:val="32"/>
          <w:cs/>
        </w:rPr>
        <w:t>ทุนหรือบริษัทย่อยได้ หากบริษัท</w:t>
      </w:r>
      <w:r w:rsidR="007F6756" w:rsidRPr="00667337">
        <w:rPr>
          <w:rFonts w:asciiTheme="majorBidi" w:hAnsiTheme="majorBidi" w:cstheme="majorBidi"/>
          <w:sz w:val="32"/>
          <w:szCs w:val="32"/>
          <w:cs/>
        </w:rPr>
        <w:t xml:space="preserve">มีสิทธิได้รับหรือ 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1D3D9AD3" w14:textId="77777777" w:rsidR="007F6756" w:rsidRPr="00667337" w:rsidRDefault="00043366" w:rsidP="00EB06DD">
      <w:pPr>
        <w:pStyle w:val="ListParagraph"/>
        <w:numPr>
          <w:ilvl w:val="0"/>
          <w:numId w:val="35"/>
        </w:numPr>
        <w:spacing w:before="120"/>
        <w:ind w:left="1418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7F6756" w:rsidRPr="00667337">
        <w:rPr>
          <w:rFonts w:asciiTheme="majorBidi" w:hAnsiTheme="majorBidi" w:cstheme="majorBidi"/>
          <w:sz w:val="32"/>
          <w:szCs w:val="32"/>
          <w:cs/>
        </w:rPr>
        <w:t>นำงบการเงินของ</w:t>
      </w:r>
      <w:r w:rsidR="00B94BF9" w:rsidRPr="00667337">
        <w:rPr>
          <w:rFonts w:asciiTheme="majorBidi" w:hAnsiTheme="majorBidi" w:cstheme="majorBidi"/>
          <w:sz w:val="32"/>
          <w:szCs w:val="32"/>
          <w:cs/>
        </w:rPr>
        <w:t>บริษัทย่อย</w:t>
      </w:r>
      <w:r w:rsidR="007F6756" w:rsidRPr="00667337">
        <w:rPr>
          <w:rFonts w:asciiTheme="majorBidi" w:hAnsiTheme="majorBidi" w:cstheme="majorBidi"/>
          <w:sz w:val="32"/>
          <w:szCs w:val="32"/>
          <w:cs/>
        </w:rPr>
        <w:t>มารวมในการจัดทำงบการเงินรว</w:t>
      </w:r>
      <w:r w:rsidRPr="00667337">
        <w:rPr>
          <w:rFonts w:asciiTheme="majorBidi" w:hAnsiTheme="majorBidi" w:cstheme="majorBidi"/>
          <w:sz w:val="32"/>
          <w:szCs w:val="32"/>
          <w:cs/>
        </w:rPr>
        <w:t>มตั้งแต่วันที่บริษัทมี</w:t>
      </w:r>
      <w:r w:rsidR="00BC224B" w:rsidRPr="00667337">
        <w:rPr>
          <w:rFonts w:asciiTheme="majorBidi" w:hAnsiTheme="majorBidi" w:cstheme="majorBidi" w:hint="cs"/>
          <w:sz w:val="32"/>
          <w:szCs w:val="32"/>
          <w:cs/>
        </w:rPr>
        <w:t>อำนาจในการควบคุมบริษัทย่อย</w:t>
      </w:r>
      <w:r w:rsidR="001F50B1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C224B" w:rsidRPr="00667337">
        <w:rPr>
          <w:rFonts w:asciiTheme="majorBidi" w:hAnsiTheme="majorBidi" w:cstheme="majorBidi" w:hint="cs"/>
          <w:sz w:val="32"/>
          <w:szCs w:val="32"/>
          <w:cs/>
        </w:rPr>
        <w:t>จนถึงวันที่</w:t>
      </w:r>
      <w:r w:rsidRPr="00667337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7F6756" w:rsidRPr="00667337">
        <w:rPr>
          <w:rFonts w:asciiTheme="majorBidi" w:hAnsiTheme="majorBidi" w:cstheme="majorBidi"/>
          <w:sz w:val="32"/>
          <w:szCs w:val="32"/>
          <w:cs/>
        </w:rPr>
        <w:t>สิ้นสุดการควบคุมบริษัทย่อยนั้น</w:t>
      </w:r>
    </w:p>
    <w:p w14:paraId="5F695FB3" w14:textId="77777777" w:rsidR="007F6756" w:rsidRPr="00667337" w:rsidRDefault="007F6756" w:rsidP="00666FA0">
      <w:pPr>
        <w:pStyle w:val="ListParagraph"/>
        <w:numPr>
          <w:ilvl w:val="0"/>
          <w:numId w:val="35"/>
        </w:numPr>
        <w:spacing w:before="120"/>
        <w:ind w:left="1418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งบการเงินของบริษัทย่อยได้จัดทำขึ้นโดยใช้นโยบายการบัญชีท</w:t>
      </w:r>
      <w:r w:rsidR="00043366" w:rsidRPr="00667337">
        <w:rPr>
          <w:rFonts w:asciiTheme="majorBidi" w:hAnsiTheme="majorBidi" w:cstheme="majorBidi"/>
          <w:sz w:val="32"/>
          <w:szCs w:val="32"/>
          <w:cs/>
        </w:rPr>
        <w:t>ี่สำคัญเช่นเดียวกันกับของบริษัท</w:t>
      </w:r>
    </w:p>
    <w:p w14:paraId="68894811" w14:textId="77777777" w:rsidR="00666FA0" w:rsidRPr="00667337" w:rsidRDefault="007F6756" w:rsidP="00666FA0">
      <w:pPr>
        <w:pStyle w:val="ListParagraph"/>
        <w:numPr>
          <w:ilvl w:val="0"/>
          <w:numId w:val="35"/>
        </w:numPr>
        <w:spacing w:before="120"/>
        <w:ind w:left="1418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ยอดคงค้างระหว่างกลุ่มบริษัท รายการค้าระหว่างก</w:t>
      </w:r>
      <w:r w:rsidR="0038543A" w:rsidRPr="00667337">
        <w:rPr>
          <w:rFonts w:asciiTheme="majorBidi" w:hAnsiTheme="majorBidi" w:cstheme="majorBidi"/>
          <w:sz w:val="32"/>
          <w:szCs w:val="32"/>
          <w:cs/>
        </w:rPr>
        <w:t>ันที่มีสาระสำคัญได้ถูกตัดออกจาก</w:t>
      </w:r>
      <w:r w:rsidRPr="00667337">
        <w:rPr>
          <w:rFonts w:asciiTheme="majorBidi" w:hAnsiTheme="majorBidi" w:cstheme="majorBidi"/>
          <w:sz w:val="32"/>
          <w:szCs w:val="32"/>
          <w:cs/>
        </w:rPr>
        <w:t>งบการเงินรวมนี้แล้ว</w:t>
      </w:r>
    </w:p>
    <w:p w14:paraId="759E9F8C" w14:textId="77777777" w:rsidR="007F6756" w:rsidRPr="00667337" w:rsidRDefault="00666FA0" w:rsidP="00666FA0">
      <w:pPr>
        <w:pStyle w:val="ListParagraph"/>
        <w:numPr>
          <w:ilvl w:val="0"/>
          <w:numId w:val="35"/>
        </w:numPr>
        <w:spacing w:before="120"/>
        <w:ind w:left="1418" w:hanging="42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ส่</w:t>
      </w:r>
      <w:r w:rsidR="007F6756" w:rsidRPr="00667337">
        <w:rPr>
          <w:rFonts w:asciiTheme="majorBidi" w:hAnsiTheme="majorBidi" w:cstheme="majorBidi"/>
          <w:sz w:val="32"/>
          <w:szCs w:val="32"/>
          <w:cs/>
        </w:rPr>
        <w:t>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</w:t>
      </w:r>
      <w:r w:rsidR="00043366" w:rsidRPr="00667337">
        <w:rPr>
          <w:rFonts w:asciiTheme="majorBidi" w:hAnsiTheme="majorBidi" w:cstheme="majorBidi"/>
          <w:sz w:val="32"/>
          <w:szCs w:val="32"/>
          <w:cs/>
        </w:rPr>
        <w:t>ิษัท</w:t>
      </w:r>
      <w:r w:rsidR="007F6756" w:rsidRPr="00667337">
        <w:rPr>
          <w:rFonts w:asciiTheme="majorBidi" w:hAnsiTheme="majorBidi" w:cstheme="majorBidi"/>
          <w:sz w:val="32"/>
          <w:szCs w:val="32"/>
          <w:cs/>
        </w:rPr>
        <w:t xml:space="preserve"> และแสดงเป็นรายการแยกต่างหากในส่วนของกำไรหรือขาดทุนรวม และส่วนของผู้ถือหุ้นในงบแสดงฐานะการเงินรวม</w:t>
      </w:r>
    </w:p>
    <w:p w14:paraId="615BA2DC" w14:textId="77777777" w:rsidR="007F6756" w:rsidRPr="00667337" w:rsidRDefault="007F6756" w:rsidP="009E5F53">
      <w:pPr>
        <w:tabs>
          <w:tab w:val="left" w:pos="567"/>
        </w:tabs>
        <w:spacing w:before="240"/>
        <w:ind w:left="851" w:hanging="425"/>
        <w:jc w:val="thaiDistribute"/>
        <w:rPr>
          <w:rFonts w:asciiTheme="majorBidi" w:hAnsiTheme="majorBidi" w:cstheme="majorBidi"/>
          <w:sz w:val="28"/>
          <w:szCs w:val="28"/>
        </w:rPr>
      </w:pPr>
      <w:bookmarkStart w:id="2" w:name="Note3_new_acc"/>
      <w:bookmarkEnd w:id="2"/>
      <w:r w:rsidRPr="00667337">
        <w:rPr>
          <w:rFonts w:asciiTheme="majorBidi" w:hAnsiTheme="majorBidi" w:cstheme="majorBidi"/>
          <w:sz w:val="32"/>
          <w:szCs w:val="32"/>
        </w:rPr>
        <w:t>2</w:t>
      </w:r>
      <w:r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Pr="00667337">
        <w:rPr>
          <w:rFonts w:asciiTheme="majorBidi" w:hAnsiTheme="majorBidi" w:cstheme="majorBidi"/>
          <w:sz w:val="32"/>
          <w:szCs w:val="32"/>
        </w:rPr>
        <w:t>3</w:t>
      </w:r>
      <w:r w:rsidRPr="00667337">
        <w:rPr>
          <w:rFonts w:asciiTheme="majorBidi" w:hAnsiTheme="majorBidi" w:cstheme="majorBidi"/>
          <w:sz w:val="32"/>
          <w:szCs w:val="32"/>
        </w:rPr>
        <w:tab/>
      </w:r>
      <w:r w:rsidR="00043366" w:rsidRPr="00667337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667337">
        <w:rPr>
          <w:rFonts w:asciiTheme="majorBidi" w:hAnsiTheme="majorBidi" w:cstheme="majorBidi"/>
          <w:sz w:val="32"/>
          <w:szCs w:val="32"/>
          <w:cs/>
        </w:rPr>
        <w:t>จัดทำงบการเงินเฉพาะกิจการโดยแสดงเงินลงทุนในบริษัทย่อยตามวิธีราคาทุน</w:t>
      </w:r>
    </w:p>
    <w:p w14:paraId="1383CC6F" w14:textId="77777777" w:rsidR="00C875B7" w:rsidRPr="00DE511F" w:rsidRDefault="00C875B7" w:rsidP="00C875B7">
      <w:pPr>
        <w:tabs>
          <w:tab w:val="left" w:pos="720"/>
        </w:tabs>
        <w:spacing w:before="240" w:after="120"/>
        <w:ind w:left="547" w:right="-29" w:hanging="547"/>
        <w:jc w:val="thaiDistribute"/>
        <w:rPr>
          <w:rFonts w:asciiTheme="majorBidi" w:eastAsia="SimSun" w:hAnsiTheme="majorBidi" w:cstheme="majorBidi"/>
          <w:b/>
          <w:sz w:val="32"/>
        </w:rPr>
      </w:pPr>
      <w:r w:rsidRPr="00DE511F">
        <w:rPr>
          <w:rFonts w:asciiTheme="majorBidi" w:eastAsia="SimSun" w:hAnsiTheme="majorBidi" w:cstheme="majorBidi"/>
          <w:b/>
          <w:bCs/>
          <w:sz w:val="32"/>
          <w:szCs w:val="32"/>
          <w:cs/>
        </w:rPr>
        <w:t>การ</w:t>
      </w:r>
      <w:r w:rsidRPr="00DE511F">
        <w:rPr>
          <w:rFonts w:asciiTheme="majorBidi" w:eastAsia="SimSun" w:hAnsiTheme="majorBidi" w:cstheme="majorBidi" w:hint="cs"/>
          <w:b/>
          <w:bCs/>
          <w:sz w:val="32"/>
          <w:szCs w:val="32"/>
          <w:cs/>
        </w:rPr>
        <w:t>แพร่</w:t>
      </w:r>
      <w:r w:rsidRPr="00DE511F">
        <w:rPr>
          <w:rFonts w:asciiTheme="majorBidi" w:eastAsia="SimSun" w:hAnsiTheme="majorBidi" w:cstheme="majorBidi"/>
          <w:b/>
          <w:bCs/>
          <w:sz w:val="32"/>
          <w:szCs w:val="32"/>
          <w:cs/>
        </w:rPr>
        <w:t>ระบาดของ</w:t>
      </w:r>
      <w:r w:rsidRPr="00DE511F">
        <w:rPr>
          <w:rFonts w:asciiTheme="majorBidi" w:eastAsia="SimSun" w:hAnsiTheme="majorBidi" w:cstheme="majorBidi" w:hint="cs"/>
          <w:b/>
          <w:bCs/>
          <w:sz w:val="32"/>
          <w:szCs w:val="32"/>
          <w:cs/>
        </w:rPr>
        <w:t>โรคติดเชื้อ</w:t>
      </w:r>
      <w:r w:rsidRPr="00DE511F">
        <w:rPr>
          <w:rFonts w:asciiTheme="majorBidi" w:eastAsia="SimSun" w:hAnsiTheme="majorBidi" w:cstheme="majorBidi"/>
          <w:b/>
          <w:bCs/>
          <w:sz w:val="32"/>
          <w:szCs w:val="32"/>
          <w:cs/>
        </w:rPr>
        <w:t>ไวรัสโค</w:t>
      </w:r>
      <w:r w:rsidRPr="00DE511F">
        <w:rPr>
          <w:rFonts w:asciiTheme="majorBidi" w:eastAsia="SimSun" w:hAnsiTheme="majorBidi" w:cstheme="majorBidi" w:hint="cs"/>
          <w:b/>
          <w:bCs/>
          <w:sz w:val="32"/>
          <w:szCs w:val="32"/>
          <w:cs/>
        </w:rPr>
        <w:t xml:space="preserve">โรนา </w:t>
      </w:r>
      <w:r w:rsidRPr="00DE511F">
        <w:rPr>
          <w:rFonts w:asciiTheme="majorBidi" w:hAnsiTheme="majorBidi" w:cstheme="majorBidi"/>
          <w:b/>
          <w:bCs/>
          <w:sz w:val="32"/>
          <w:szCs w:val="32"/>
        </w:rPr>
        <w:t>2019</w:t>
      </w:r>
    </w:p>
    <w:p w14:paraId="42467120" w14:textId="795A6F89" w:rsidR="00C875B7" w:rsidRPr="00667337" w:rsidRDefault="00C875B7" w:rsidP="00C875B7">
      <w:pPr>
        <w:tabs>
          <w:tab w:val="left" w:pos="567"/>
        </w:tabs>
        <w:spacing w:before="240"/>
        <w:ind w:left="851" w:hanging="425"/>
        <w:jc w:val="thaiDistribute"/>
        <w:rPr>
          <w:rFonts w:asciiTheme="majorBidi" w:hAnsiTheme="majorBidi" w:cstheme="majorBidi"/>
          <w:sz w:val="28"/>
          <w:szCs w:val="28"/>
        </w:rPr>
      </w:pPr>
      <w:r w:rsidRPr="00DE511F">
        <w:rPr>
          <w:rFonts w:asciiTheme="majorBidi" w:hAnsiTheme="majorBidi" w:cstheme="majorBidi"/>
          <w:sz w:val="32"/>
          <w:szCs w:val="32"/>
        </w:rPr>
        <w:tab/>
      </w:r>
      <w:r w:rsidR="00DE511F">
        <w:rPr>
          <w:rFonts w:asciiTheme="majorBidi" w:hAnsiTheme="majorBidi" w:cstheme="majorBidi"/>
          <w:sz w:val="32"/>
          <w:szCs w:val="32"/>
          <w:cs/>
        </w:rPr>
        <w:tab/>
      </w:r>
      <w:r w:rsidRPr="00DE511F">
        <w:rPr>
          <w:rFonts w:asciiTheme="majorBidi" w:hAnsiTheme="majorBidi" w:cstheme="majorBidi"/>
          <w:sz w:val="32"/>
          <w:szCs w:val="32"/>
          <w:cs/>
        </w:rPr>
        <w:t>สถานการณ์</w:t>
      </w:r>
      <w:r w:rsidRPr="00DE511F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DE511F">
        <w:rPr>
          <w:rFonts w:asciiTheme="majorBidi" w:hAnsiTheme="majorBidi" w:cstheme="majorBidi"/>
          <w:sz w:val="32"/>
          <w:szCs w:val="32"/>
          <w:cs/>
        </w:rPr>
        <w:t>แพร่ระบาดของ</w:t>
      </w:r>
      <w:r w:rsidRPr="00DE511F">
        <w:rPr>
          <w:rFonts w:asciiTheme="majorBidi" w:hAnsiTheme="majorBidi" w:cstheme="majorBidi" w:hint="cs"/>
          <w:sz w:val="32"/>
          <w:szCs w:val="32"/>
          <w:cs/>
        </w:rPr>
        <w:t>โรคติดเชื้อ</w:t>
      </w:r>
      <w:r w:rsidRPr="00DE511F">
        <w:rPr>
          <w:rFonts w:asciiTheme="majorBidi" w:hAnsiTheme="majorBidi" w:cstheme="majorBidi"/>
          <w:sz w:val="32"/>
          <w:szCs w:val="32"/>
          <w:cs/>
        </w:rPr>
        <w:t>ไวรัสโค</w:t>
      </w:r>
      <w:r w:rsidRPr="00DE511F">
        <w:rPr>
          <w:rFonts w:asciiTheme="majorBidi" w:hAnsiTheme="majorBidi" w:cstheme="majorBidi" w:hint="cs"/>
          <w:sz w:val="32"/>
          <w:szCs w:val="32"/>
          <w:cs/>
        </w:rPr>
        <w:t xml:space="preserve">โรนา </w:t>
      </w:r>
      <w:r w:rsidRPr="00DE511F">
        <w:rPr>
          <w:rFonts w:asciiTheme="majorBidi" w:hAnsiTheme="majorBidi" w:cstheme="majorBidi"/>
          <w:sz w:val="32"/>
          <w:szCs w:val="32"/>
        </w:rPr>
        <w:t>20</w:t>
      </w:r>
      <w:r w:rsidRPr="00DE511F">
        <w:rPr>
          <w:rFonts w:asciiTheme="majorBidi" w:hAnsiTheme="majorBidi" w:cstheme="majorBidi"/>
          <w:sz w:val="32"/>
        </w:rPr>
        <w:t xml:space="preserve">19 </w:t>
      </w:r>
      <w:r w:rsidRPr="00DE511F">
        <w:rPr>
          <w:rFonts w:asciiTheme="majorBidi" w:hAnsiTheme="majorBidi" w:cstheme="majorBidi"/>
          <w:sz w:val="32"/>
          <w:szCs w:val="32"/>
          <w:cs/>
        </w:rPr>
        <w:t>ที่ปัจจุบัน</w:t>
      </w:r>
      <w:r w:rsidRPr="00DE511F">
        <w:rPr>
          <w:rFonts w:asciiTheme="majorBidi" w:hAnsiTheme="majorBidi" w:cstheme="majorBidi" w:hint="cs"/>
          <w:sz w:val="32"/>
          <w:szCs w:val="32"/>
          <w:cs/>
        </w:rPr>
        <w:t>ยัง</w:t>
      </w:r>
      <w:r w:rsidRPr="00667337">
        <w:rPr>
          <w:rFonts w:asciiTheme="majorBidi" w:hAnsiTheme="majorBidi" w:cstheme="majorBidi"/>
          <w:sz w:val="32"/>
          <w:szCs w:val="32"/>
          <w:cs/>
        </w:rPr>
        <w:t>มีผลกระทบต่อธุรกิจและอุตสาหกรรมส่วนใหญ่อาจนำมาซึ่งความไม่แน่นอนและผลกระทบต่อสภาพแวดล้อมของการดำเนินธุรกิจ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ของกลุ่มบริษัท</w:t>
      </w:r>
      <w:r w:rsidRPr="00DE511F">
        <w:rPr>
          <w:rFonts w:asciiTheme="majorBidi" w:hAnsiTheme="majorBidi" w:cstheme="majorBidi" w:hint="cs"/>
          <w:sz w:val="32"/>
          <w:cs/>
        </w:rPr>
        <w:t xml:space="preserve"> </w:t>
      </w:r>
      <w:r w:rsidRPr="00DE511F">
        <w:rPr>
          <w:rFonts w:asciiTheme="majorBidi" w:eastAsia="Calibri" w:hAnsiTheme="majorBidi" w:cstheme="majorBidi"/>
          <w:sz w:val="32"/>
          <w:szCs w:val="32"/>
          <w:cs/>
        </w:rPr>
        <w:t>ฝ่ายบริหารของกลุ่มบริษัท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</w:t>
      </w:r>
      <w:r w:rsidRPr="00DE511F">
        <w:rPr>
          <w:rFonts w:asciiTheme="majorBidi" w:eastAsia="Calibri" w:hAnsiTheme="majorBidi" w:cstheme="majorBidi" w:hint="cs"/>
          <w:sz w:val="32"/>
          <w:szCs w:val="32"/>
          <w:cs/>
        </w:rPr>
        <w:t>อาจ</w:t>
      </w:r>
      <w:r w:rsidRPr="00DE511F">
        <w:rPr>
          <w:rFonts w:asciiTheme="majorBidi" w:eastAsia="Calibri" w:hAnsiTheme="majorBidi" w:cstheme="majorBidi"/>
          <w:sz w:val="32"/>
          <w:szCs w:val="32"/>
          <w:cs/>
        </w:rPr>
        <w:t>เกิดขึ้นอย่าง</w:t>
      </w:r>
      <w:r w:rsidRPr="00DE511F">
        <w:rPr>
          <w:rFonts w:asciiTheme="majorBidi" w:eastAsia="Calibri" w:hAnsiTheme="majorBidi" w:cstheme="majorBidi" w:hint="cs"/>
          <w:sz w:val="32"/>
          <w:szCs w:val="32"/>
          <w:cs/>
        </w:rPr>
        <w:t>ต่อเนื่อง</w:t>
      </w:r>
      <w:r w:rsidRPr="00DE511F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Pr="00DE511F">
        <w:rPr>
          <w:rFonts w:asciiTheme="majorBidi" w:eastAsia="Calibri" w:hAnsiTheme="majorBidi" w:cstheme="majorBidi" w:hint="cs"/>
          <w:sz w:val="32"/>
          <w:szCs w:val="32"/>
          <w:cs/>
        </w:rPr>
        <w:t>ทั้งนี้ ฝ่ายบริหารได้ใช้ประมาณการและดุลยพินิจในประเด็นต่าง ๆ เมื่อสถานการณ์มีการเปลี่ยนแปลง</w:t>
      </w:r>
    </w:p>
    <w:p w14:paraId="236EB84F" w14:textId="77777777" w:rsidR="00B94BF9" w:rsidRDefault="00B94BF9" w:rsidP="00B94BF9">
      <w:pPr>
        <w:tabs>
          <w:tab w:val="left" w:pos="567"/>
        </w:tabs>
        <w:ind w:left="993" w:hanging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5C6E9602" w14:textId="77777777" w:rsidR="006D7A48" w:rsidRDefault="006D7A48" w:rsidP="00B94BF9">
      <w:pPr>
        <w:tabs>
          <w:tab w:val="left" w:pos="567"/>
        </w:tabs>
        <w:ind w:left="993" w:hanging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08778E4D" w14:textId="77777777" w:rsidR="006D7A48" w:rsidRDefault="006D7A48" w:rsidP="00B94BF9">
      <w:pPr>
        <w:tabs>
          <w:tab w:val="left" w:pos="567"/>
        </w:tabs>
        <w:ind w:left="993" w:hanging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6A12F8E7" w14:textId="77777777" w:rsidR="006D7A48" w:rsidRDefault="006D7A48" w:rsidP="00B94BF9">
      <w:pPr>
        <w:tabs>
          <w:tab w:val="left" w:pos="567"/>
        </w:tabs>
        <w:ind w:left="993" w:hanging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59AFCFE8" w14:textId="77777777" w:rsidR="006D7A48" w:rsidRDefault="006D7A48" w:rsidP="00B94BF9">
      <w:pPr>
        <w:tabs>
          <w:tab w:val="left" w:pos="567"/>
        </w:tabs>
        <w:ind w:left="993" w:hanging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0997F47C" w14:textId="77777777" w:rsidR="00E400D5" w:rsidRDefault="00E400D5" w:rsidP="00B94BF9">
      <w:pPr>
        <w:tabs>
          <w:tab w:val="left" w:pos="567"/>
        </w:tabs>
        <w:ind w:left="993" w:hanging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348BE57D" w14:textId="77777777" w:rsidR="006D7A48" w:rsidRPr="00667337" w:rsidRDefault="006D7A48" w:rsidP="00B94BF9">
      <w:pPr>
        <w:tabs>
          <w:tab w:val="left" w:pos="567"/>
        </w:tabs>
        <w:ind w:left="993" w:hanging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69A186D0" w14:textId="77777777" w:rsidR="00BD1124" w:rsidRPr="00667337" w:rsidRDefault="007F6756" w:rsidP="00FE0FE1">
      <w:pPr>
        <w:tabs>
          <w:tab w:val="left" w:pos="426"/>
        </w:tabs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3. </w:t>
      </w:r>
      <w:r w:rsidR="0038543A" w:rsidRPr="00667337">
        <w:rPr>
          <w:rFonts w:asciiTheme="majorBidi" w:hAnsiTheme="majorBidi" w:cstheme="majorBidi"/>
          <w:b/>
          <w:bCs/>
          <w:sz w:val="32"/>
          <w:szCs w:val="32"/>
          <w:cs/>
          <w:lang w:val="th-TH"/>
        </w:rPr>
        <w:tab/>
      </w:r>
      <w:r w:rsidR="00BD1124" w:rsidRPr="00667337">
        <w:rPr>
          <w:rFonts w:asciiTheme="majorBidi" w:hAnsiTheme="majorBidi" w:cstheme="majorBidi"/>
          <w:b/>
          <w:bCs/>
          <w:sz w:val="32"/>
          <w:szCs w:val="32"/>
          <w:cs/>
          <w:lang w:val="th-TH"/>
        </w:rPr>
        <w:t>มาตรฐานการ</w:t>
      </w:r>
      <w:r w:rsidR="00BD1124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รายงานทางการเงินใหม่</w:t>
      </w:r>
    </w:p>
    <w:p w14:paraId="74BDCAC7" w14:textId="77777777" w:rsidR="002D06FE" w:rsidRPr="00667337" w:rsidRDefault="0038543A" w:rsidP="00FE0FE1">
      <w:pPr>
        <w:spacing w:before="120"/>
        <w:ind w:left="851" w:hanging="425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bookmarkStart w:id="3" w:name="Note3_NewAcc"/>
      <w:r w:rsidRPr="00667337">
        <w:rPr>
          <w:rFonts w:asciiTheme="majorBidi" w:hAnsiTheme="majorBidi" w:cstheme="majorBidi"/>
          <w:spacing w:val="-4"/>
          <w:sz w:val="32"/>
          <w:szCs w:val="32"/>
        </w:rPr>
        <w:t>3</w:t>
      </w:r>
      <w:r w:rsidRPr="00667337">
        <w:rPr>
          <w:rFonts w:asciiTheme="majorBidi" w:hAnsiTheme="majorBidi" w:cstheme="majorBidi"/>
          <w:spacing w:val="-4"/>
          <w:sz w:val="32"/>
          <w:szCs w:val="32"/>
          <w:cs/>
        </w:rPr>
        <w:t>.</w:t>
      </w:r>
      <w:r w:rsidRPr="00667337">
        <w:rPr>
          <w:rFonts w:asciiTheme="majorBidi" w:hAnsiTheme="majorBidi" w:cstheme="majorBidi"/>
          <w:spacing w:val="-4"/>
          <w:sz w:val="32"/>
          <w:szCs w:val="32"/>
        </w:rPr>
        <w:t>1</w:t>
      </w:r>
      <w:r w:rsidRPr="00667337">
        <w:rPr>
          <w:rFonts w:asciiTheme="majorBidi" w:hAnsiTheme="majorBidi" w:cstheme="majorBidi"/>
          <w:spacing w:val="-4"/>
          <w:sz w:val="32"/>
          <w:szCs w:val="32"/>
        </w:rPr>
        <w:tab/>
      </w:r>
      <w:r w:rsidR="002D06FE" w:rsidRPr="00667337">
        <w:rPr>
          <w:rFonts w:asciiTheme="majorBidi" w:hAnsiTheme="majorBidi" w:cstheme="majorBidi"/>
          <w:spacing w:val="-4"/>
          <w:sz w:val="32"/>
          <w:szCs w:val="32"/>
          <w:cs/>
        </w:rPr>
        <w:t>มาตรฐานการรายงานทางการเงินใหม่ที่เริ่มมีผลบังคับใช้ใน</w:t>
      </w:r>
      <w:r w:rsidR="00C875B7" w:rsidRPr="00667337">
        <w:rPr>
          <w:rFonts w:asciiTheme="majorBidi" w:hAnsiTheme="majorBidi" w:cstheme="majorBidi" w:hint="cs"/>
          <w:spacing w:val="-4"/>
          <w:sz w:val="32"/>
          <w:szCs w:val="32"/>
          <w:cs/>
        </w:rPr>
        <w:t>ปี</w:t>
      </w:r>
      <w:r w:rsidR="002D06FE" w:rsidRPr="00667337">
        <w:rPr>
          <w:rFonts w:asciiTheme="majorBidi" w:hAnsiTheme="majorBidi" w:cstheme="majorBidi"/>
          <w:spacing w:val="-4"/>
          <w:sz w:val="32"/>
          <w:szCs w:val="32"/>
          <w:cs/>
        </w:rPr>
        <w:t>ปัจจุบัน</w:t>
      </w:r>
    </w:p>
    <w:p w14:paraId="7B5585B1" w14:textId="5244D44B" w:rsidR="00C875B7" w:rsidRPr="00F16026" w:rsidRDefault="00C875B7" w:rsidP="00C875B7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DE511F">
        <w:rPr>
          <w:rFonts w:asciiTheme="majorBidi" w:hAnsiTheme="majorBidi" w:cstheme="majorBidi" w:hint="cs"/>
          <w:sz w:val="32"/>
          <w:szCs w:val="32"/>
          <w:cs/>
        </w:rPr>
        <w:t>ในระหว่างปี กลุ่มบริษัทได้นำ</w:t>
      </w:r>
      <w:r w:rsidRPr="00DE511F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มาตรฐานการรายงานทางการเงินและการตีความมาตรฐานการรายงาน</w:t>
      </w:r>
      <w:r w:rsidRPr="00DE511F">
        <w:rPr>
          <w:rFonts w:asciiTheme="majorBidi" w:hAnsiTheme="majorBidi" w:cstheme="majorBidi"/>
          <w:sz w:val="32"/>
          <w:szCs w:val="32"/>
        </w:rPr>
        <w:t xml:space="preserve">            </w:t>
      </w:r>
      <w:r w:rsidRPr="00DE511F">
        <w:rPr>
          <w:rFonts w:asciiTheme="majorBidi" w:hAnsiTheme="majorBidi" w:cstheme="majorBidi"/>
          <w:sz w:val="32"/>
          <w:szCs w:val="32"/>
          <w:cs/>
        </w:rPr>
        <w:t>ทางการเงิน</w:t>
      </w:r>
      <w:r w:rsidRPr="00DE511F">
        <w:rPr>
          <w:rFonts w:asciiTheme="majorBidi" w:hAnsiTheme="majorBidi" w:cstheme="majorBidi" w:hint="cs"/>
          <w:sz w:val="32"/>
          <w:szCs w:val="32"/>
          <w:cs/>
        </w:rPr>
        <w:t xml:space="preserve">ฉบับปรับปรุงจำนวนหลายฉบับ </w:t>
      </w:r>
      <w:r w:rsidRPr="00DE511F">
        <w:rPr>
          <w:rFonts w:asciiTheme="majorBidi" w:hAnsiTheme="majorBidi" w:cstheme="majorBidi"/>
          <w:sz w:val="32"/>
          <w:szCs w:val="32"/>
          <w:cs/>
        </w:rPr>
        <w:t>ซึ่งมีผลบังคับใช้สำหรับงบการเงินที่มีรอบระยะเวลาบัญชีที่</w:t>
      </w:r>
      <w:r w:rsidRPr="00DE511F">
        <w:rPr>
          <w:rFonts w:asciiTheme="majorBidi" w:hAnsiTheme="majorBidi" w:cstheme="majorBidi"/>
          <w:sz w:val="32"/>
          <w:szCs w:val="32"/>
        </w:rPr>
        <w:t xml:space="preserve"> </w:t>
      </w:r>
      <w:r w:rsidRPr="00DE511F">
        <w:rPr>
          <w:rFonts w:asciiTheme="majorBidi" w:hAnsiTheme="majorBidi" w:cstheme="majorBidi"/>
          <w:sz w:val="32"/>
          <w:szCs w:val="32"/>
          <w:cs/>
        </w:rPr>
        <w:t xml:space="preserve">เริ่มในหรือหลังวันที่ </w:t>
      </w:r>
      <w:r w:rsidRPr="00DE511F">
        <w:rPr>
          <w:rFonts w:asciiTheme="majorBidi" w:hAnsiTheme="majorBidi" w:cstheme="majorBidi"/>
          <w:sz w:val="32"/>
          <w:szCs w:val="32"/>
        </w:rPr>
        <w:t xml:space="preserve">1 </w:t>
      </w:r>
      <w:r w:rsidRPr="00DE511F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DE511F">
        <w:rPr>
          <w:rFonts w:asciiTheme="majorBidi" w:hAnsiTheme="majorBidi" w:cstheme="majorBidi"/>
          <w:sz w:val="32"/>
          <w:szCs w:val="32"/>
        </w:rPr>
        <w:t>2564</w:t>
      </w:r>
      <w:r w:rsidRPr="00DE511F">
        <w:rPr>
          <w:rFonts w:asciiTheme="majorBidi" w:hAnsiTheme="majorBidi" w:cstheme="majorBidi" w:hint="cs"/>
          <w:sz w:val="32"/>
          <w:szCs w:val="32"/>
          <w:cs/>
        </w:rPr>
        <w:t xml:space="preserve"> มาถือปฏิบัติ</w:t>
      </w:r>
      <w:r w:rsidRPr="00DE511F">
        <w:rPr>
          <w:rFonts w:asciiTheme="majorBidi" w:hAnsiTheme="majorBidi" w:cstheme="majorBidi"/>
          <w:sz w:val="32"/>
          <w:szCs w:val="32"/>
        </w:rPr>
        <w:t xml:space="preserve"> </w:t>
      </w:r>
      <w:r w:rsidRPr="00DE511F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มาตรฐานการรายงานทางการเงินดังกล่าวได้รับ</w:t>
      </w:r>
      <w:r w:rsidRPr="00DE511F">
        <w:rPr>
          <w:rFonts w:asciiTheme="majorBidi" w:hAnsiTheme="majorBidi" w:cstheme="majorBidi"/>
          <w:sz w:val="32"/>
          <w:szCs w:val="32"/>
        </w:rPr>
        <w:t xml:space="preserve">           </w:t>
      </w:r>
      <w:r w:rsidRPr="00DE511F">
        <w:rPr>
          <w:rFonts w:asciiTheme="majorBidi" w:hAnsiTheme="majorBidi" w:cstheme="majorBidi"/>
          <w:sz w:val="32"/>
          <w:szCs w:val="32"/>
          <w:cs/>
        </w:rPr>
        <w:t>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บัญชีกับผู้ใช้มาตรฐาน</w:t>
      </w:r>
    </w:p>
    <w:p w14:paraId="1AF6DA94" w14:textId="77777777" w:rsidR="00BF7F45" w:rsidRPr="00667337" w:rsidRDefault="00993082" w:rsidP="00C4737E">
      <w:pPr>
        <w:spacing w:before="120" w:after="120"/>
        <w:ind w:left="851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</w:rPr>
        <w:t>3</w:t>
      </w:r>
      <w:r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Pr="00667337">
        <w:rPr>
          <w:rFonts w:asciiTheme="majorBidi" w:hAnsiTheme="majorBidi" w:cstheme="majorBidi"/>
          <w:sz w:val="32"/>
          <w:szCs w:val="32"/>
        </w:rPr>
        <w:t>2</w:t>
      </w:r>
      <w:r w:rsidRPr="00667337">
        <w:rPr>
          <w:rFonts w:asciiTheme="majorBidi" w:hAnsiTheme="majorBidi" w:cstheme="majorBidi"/>
          <w:sz w:val="32"/>
          <w:szCs w:val="32"/>
        </w:rPr>
        <w:tab/>
      </w:r>
      <w:r w:rsidR="00BF7F45" w:rsidRPr="00667337">
        <w:rPr>
          <w:rFonts w:asciiTheme="majorBidi" w:hAnsiTheme="majorBidi" w:cstheme="majorBidi"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บัญชีที่เริ่มในหรือหลังวันที่ </w:t>
      </w:r>
      <w:r w:rsidR="00BF7F45" w:rsidRPr="00667337">
        <w:rPr>
          <w:rFonts w:asciiTheme="majorBidi" w:hAnsiTheme="majorBidi" w:cstheme="majorBidi"/>
          <w:sz w:val="32"/>
          <w:szCs w:val="32"/>
        </w:rPr>
        <w:t xml:space="preserve">1 </w:t>
      </w:r>
      <w:r w:rsidR="00BF7F45" w:rsidRPr="00667337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="00BF7F45" w:rsidRPr="00667337">
        <w:rPr>
          <w:rFonts w:asciiTheme="majorBidi" w:hAnsiTheme="majorBidi" w:cstheme="majorBidi"/>
          <w:sz w:val="32"/>
          <w:szCs w:val="32"/>
        </w:rPr>
        <w:t>256</w:t>
      </w:r>
      <w:r w:rsidR="00636846" w:rsidRPr="00667337">
        <w:rPr>
          <w:rFonts w:asciiTheme="majorBidi" w:hAnsiTheme="majorBidi" w:cstheme="majorBidi"/>
          <w:sz w:val="32"/>
          <w:szCs w:val="32"/>
        </w:rPr>
        <w:t>5</w:t>
      </w:r>
    </w:p>
    <w:p w14:paraId="0B2C1C3C" w14:textId="38FA6CB0" w:rsidR="00636846" w:rsidRPr="00667337" w:rsidRDefault="00636846" w:rsidP="00636846">
      <w:pPr>
        <w:pStyle w:val="ListParagraph"/>
        <w:spacing w:before="120" w:after="120"/>
        <w:ind w:left="540" w:firstLine="7"/>
        <w:jc w:val="thaiDistribute"/>
        <w:rPr>
          <w:rFonts w:asciiTheme="majorBidi" w:hAnsiTheme="majorBidi" w:cstheme="majorBidi"/>
          <w:szCs w:val="32"/>
        </w:rPr>
      </w:pPr>
      <w:r w:rsidRPr="00DE511F">
        <w:rPr>
          <w:rFonts w:asciiTheme="majorBidi" w:hAnsiTheme="majorBidi" w:cstheme="majorBidi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</w:t>
      </w:r>
      <w:r w:rsidRPr="00F16026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F16026">
        <w:rPr>
          <w:rFonts w:asciiTheme="majorBidi" w:hAnsiTheme="majorBidi" w:cstheme="majorBidi"/>
          <w:sz w:val="32"/>
          <w:szCs w:val="32"/>
        </w:rPr>
        <w:t>1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16026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F16026">
        <w:rPr>
          <w:rFonts w:asciiTheme="majorBidi" w:hAnsiTheme="majorBidi" w:cstheme="majorBidi"/>
          <w:sz w:val="32"/>
          <w:szCs w:val="32"/>
        </w:rPr>
        <w:t>2565</w:t>
      </w:r>
      <w:r w:rsidRPr="00F16026">
        <w:rPr>
          <w:rFonts w:asciiTheme="majorBidi" w:hAnsiTheme="majorBidi" w:cstheme="majorBidi"/>
          <w:sz w:val="32"/>
          <w:szCs w:val="32"/>
          <w:cs/>
        </w:rPr>
        <w:t xml:space="preserve"> มาตรฐาน</w:t>
      </w:r>
      <w:r w:rsidRPr="00DE511F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</w:p>
    <w:p w14:paraId="17962602" w14:textId="32D72528" w:rsidR="00A17778" w:rsidRPr="00E453D4" w:rsidRDefault="00636846" w:rsidP="00E453D4">
      <w:pPr>
        <w:spacing w:before="120" w:after="120"/>
        <w:ind w:left="540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ปัจจุบันฝ่ายบริหารของกลุ่มบริษัทอยู่ระหว่างการประเมินแนวทางการดำเนินการและพิจารณาผลกระทบ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Pr="00667337">
        <w:rPr>
          <w:rFonts w:asciiTheme="majorBidi" w:hAnsiTheme="majorBidi" w:cstheme="majorBidi"/>
          <w:sz w:val="32"/>
          <w:szCs w:val="32"/>
          <w:cs/>
        </w:rPr>
        <w:t>ที่อาจมีต่องบการเงินในปีที่เริ่มนำมาตรฐานการรายงานทางการเงินดังกล่าวมาถือปฏิบัติ</w:t>
      </w:r>
    </w:p>
    <w:p w14:paraId="2BB35BFD" w14:textId="77777777" w:rsidR="00A12FC2" w:rsidRPr="00667337" w:rsidRDefault="00A12FC2" w:rsidP="00EC3FF6">
      <w:pPr>
        <w:pStyle w:val="ListParagraph"/>
        <w:overflowPunct/>
        <w:autoSpaceDE/>
        <w:spacing w:before="120" w:after="120"/>
        <w:ind w:left="709"/>
        <w:rPr>
          <w:rFonts w:asciiTheme="majorBidi" w:eastAsia="Calibri" w:hAnsiTheme="majorBidi" w:cstheme="majorBidi"/>
          <w:strike/>
          <w:sz w:val="32"/>
          <w:szCs w:val="32"/>
        </w:rPr>
      </w:pPr>
      <w:bookmarkStart w:id="4" w:name="_MON_1677584753"/>
      <w:bookmarkStart w:id="5" w:name="_MON_1688052539"/>
      <w:bookmarkEnd w:id="4"/>
      <w:bookmarkEnd w:id="5"/>
    </w:p>
    <w:bookmarkEnd w:id="3"/>
    <w:p w14:paraId="1ADCB202" w14:textId="77777777" w:rsidR="00137119" w:rsidRPr="00667337" w:rsidRDefault="003E1DE9" w:rsidP="00F829EC">
      <w:pPr>
        <w:pStyle w:val="ListParagraph"/>
        <w:spacing w:after="120"/>
        <w:ind w:left="425" w:hanging="425"/>
        <w:contextualSpacing w:val="0"/>
        <w:jc w:val="thaiDistribute"/>
        <w:rPr>
          <w:rFonts w:asciiTheme="majorBidi" w:eastAsia="Calibr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 w:hint="cs"/>
          <w:b/>
          <w:bCs/>
          <w:sz w:val="32"/>
          <w:szCs w:val="32"/>
          <w:cs/>
        </w:rPr>
        <w:t>4</w:t>
      </w:r>
      <w:r w:rsidR="008D01AD" w:rsidRPr="00667337">
        <w:rPr>
          <w:rFonts w:asciiTheme="majorBidi" w:hAnsiTheme="majorBidi" w:cstheme="majorBidi"/>
          <w:b/>
          <w:bCs/>
          <w:sz w:val="32"/>
          <w:szCs w:val="32"/>
          <w:cs/>
        </w:rPr>
        <w:t xml:space="preserve">.  </w:t>
      </w:r>
      <w:r w:rsidR="00CC7AFC" w:rsidRPr="0066733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137119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นโยบาย</w:t>
      </w:r>
      <w:r w:rsidR="0080569D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การบัญชีที่สำคัญ</w:t>
      </w:r>
    </w:p>
    <w:p w14:paraId="1FA5B9F1" w14:textId="77777777" w:rsidR="008D01AD" w:rsidRPr="00667337" w:rsidRDefault="003E1DE9" w:rsidP="00F829EC">
      <w:pPr>
        <w:tabs>
          <w:tab w:val="left" w:pos="851"/>
        </w:tabs>
        <w:ind w:left="567" w:hanging="14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t>4</w:t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8D01AD" w:rsidRPr="00667337">
        <w:rPr>
          <w:rFonts w:asciiTheme="majorBidi" w:hAnsiTheme="majorBidi" w:cstheme="majorBidi"/>
          <w:sz w:val="32"/>
          <w:szCs w:val="32"/>
        </w:rPr>
        <w:t>1</w:t>
      </w:r>
      <w:r w:rsidR="008D01AD" w:rsidRPr="00667337">
        <w:rPr>
          <w:rFonts w:asciiTheme="majorBidi" w:hAnsiTheme="majorBidi" w:cstheme="majorBidi"/>
          <w:sz w:val="32"/>
          <w:szCs w:val="32"/>
        </w:rPr>
        <w:tab/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>การรับรู้รายได้และค่าใช้จ่าย</w:t>
      </w:r>
    </w:p>
    <w:p w14:paraId="33DB0368" w14:textId="77777777" w:rsidR="00EC3FF6" w:rsidRPr="00667337" w:rsidRDefault="008D01AD" w:rsidP="00EC3FF6">
      <w:pPr>
        <w:tabs>
          <w:tab w:val="left" w:pos="851"/>
        </w:tabs>
        <w:spacing w:before="120"/>
        <w:ind w:left="851"/>
        <w:jc w:val="thaiDistribute"/>
        <w:rPr>
          <w:rFonts w:asciiTheme="majorBidi" w:hAnsiTheme="majorBidi" w:cstheme="majorBidi"/>
          <w:sz w:val="32"/>
          <w:szCs w:val="32"/>
          <w:cs/>
          <w:lang w:val="th-TH"/>
        </w:rPr>
      </w:pPr>
      <w:r w:rsidRPr="00667337">
        <w:rPr>
          <w:rFonts w:asciiTheme="majorBidi" w:hAnsiTheme="majorBidi" w:cstheme="majorBidi"/>
          <w:sz w:val="32"/>
          <w:szCs w:val="32"/>
          <w:cs/>
          <w:lang w:val="th-TH"/>
        </w:rPr>
        <w:t xml:space="preserve">รายได้จากการขายสินค้า </w:t>
      </w:r>
    </w:p>
    <w:p w14:paraId="741E70BD" w14:textId="77777777" w:rsidR="008D01AD" w:rsidRPr="00667337" w:rsidRDefault="008D01AD" w:rsidP="00EC3FF6">
      <w:pPr>
        <w:tabs>
          <w:tab w:val="left" w:pos="851"/>
        </w:tabs>
        <w:spacing w:before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  <w:lang w:val="th-TH"/>
        </w:rPr>
        <w:t xml:space="preserve">รับรู้เมื่อกลุ่มบริษัทได้โอนอำนาจควบคุมในสินค้าให้แก่ลูกค้า กล่าวคือเมื่อมีการส่งมอบสินค้าแล้ว รายได้จากการขายแสดงตามมูลค่าสุทธิที่จะได้รับ หรือคาดว่าจะได้รับหลังจากหักประมาณการหนี้สินรับคืนและค่าส่งเสริมการขายสินค้า และส่วนลด และค่าธรรมเนียมปฏิบัติของธุรกิจโดยไม่รวมภาษีมูลค่าเพิ่ม และจะไม่รับรู้รายได้หากฝ่ายบริหารยังมีการควบคุมหรือบริหารสินค้าที่ขายไปแล้วนั้น หรือมีความไม่แน่นอนที่มีนัยสำคัญในการได้รับประโยชน์เชิงเศรษฐกิจจากการขายสินค้า โดยไม่อาจวัดมูลค่าของจำนวนรายได้และต้นทุนที่เกิดขึ้นได้อย่างน่าเชื่อถือ หรือมีความเป็นไปได้ค่อนข้างแน่นอนที่จะต้องรับคืนสินค้า </w:t>
      </w:r>
    </w:p>
    <w:p w14:paraId="3FEECF0B" w14:textId="77777777" w:rsidR="00DD0C5A" w:rsidRDefault="00DD0C5A" w:rsidP="00EC3FF6">
      <w:pPr>
        <w:tabs>
          <w:tab w:val="left" w:pos="851"/>
        </w:tabs>
        <w:spacing w:before="24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600376DE" w14:textId="77777777" w:rsidR="00E400D5" w:rsidRDefault="00E400D5" w:rsidP="00EC3FF6">
      <w:pPr>
        <w:tabs>
          <w:tab w:val="left" w:pos="851"/>
        </w:tabs>
        <w:spacing w:before="24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4ED7F932" w14:textId="3D13E96D" w:rsidR="00F83342" w:rsidRPr="00667337" w:rsidRDefault="007A697A" w:rsidP="00EC3FF6">
      <w:pPr>
        <w:tabs>
          <w:tab w:val="left" w:pos="851"/>
        </w:tabs>
        <w:spacing w:before="240"/>
        <w:ind w:left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lastRenderedPageBreak/>
        <w:t>รายได้จาก</w:t>
      </w:r>
      <w:r w:rsidR="00F83342" w:rsidRPr="00667337">
        <w:rPr>
          <w:rFonts w:asciiTheme="majorBidi" w:hAnsiTheme="majorBidi" w:cstheme="majorBidi" w:hint="cs"/>
          <w:sz w:val="32"/>
          <w:szCs w:val="32"/>
          <w:cs/>
        </w:rPr>
        <w:t>ขายสินค้าพร้อมบริการ</w:t>
      </w:r>
      <w:r w:rsidR="008830B4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4E7FDACA" w14:textId="044DB354" w:rsidR="00861394" w:rsidRPr="00E453D4" w:rsidRDefault="00120CBB" w:rsidP="007A697A">
      <w:pPr>
        <w:tabs>
          <w:tab w:val="left" w:pos="851"/>
        </w:tabs>
        <w:spacing w:before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E453D4">
        <w:rPr>
          <w:rFonts w:asciiTheme="majorBidi" w:hAnsiTheme="majorBidi" w:cstheme="majorBidi"/>
          <w:sz w:val="32"/>
          <w:szCs w:val="32"/>
          <w:cs/>
        </w:rPr>
        <w:t>สำหรับการขายสินค้ากึ่งสำเร็จรูปที่บริษัทต้องให้บริการผสมสีแก่ลูกค้ารายย่อยซึ</w:t>
      </w:r>
      <w:r w:rsidR="00102DD7" w:rsidRPr="00E453D4">
        <w:rPr>
          <w:rFonts w:asciiTheme="majorBidi" w:hAnsiTheme="majorBidi" w:cstheme="majorBidi"/>
          <w:sz w:val="32"/>
          <w:szCs w:val="32"/>
          <w:cs/>
        </w:rPr>
        <w:t>่งเป็นลูกค้าทั่วไปของ</w:t>
      </w:r>
      <w:r w:rsidRPr="00E453D4">
        <w:rPr>
          <w:rFonts w:asciiTheme="majorBidi" w:hAnsiTheme="majorBidi" w:cstheme="majorBidi"/>
          <w:sz w:val="32"/>
          <w:szCs w:val="32"/>
          <w:cs/>
        </w:rPr>
        <w:t>ห้างหรือร้านค้า</w:t>
      </w:r>
      <w:r w:rsidRPr="00E453D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A75F5" w:rsidRPr="00E453D4">
        <w:rPr>
          <w:rFonts w:asciiTheme="majorBidi" w:hAnsiTheme="majorBidi" w:cstheme="majorBidi" w:hint="cs"/>
          <w:sz w:val="32"/>
          <w:szCs w:val="32"/>
          <w:cs/>
        </w:rPr>
        <w:t>กลุ่มบริษัทระบุว่ามีภาระที่ต้อง</w:t>
      </w:r>
      <w:r w:rsidR="007C19EC" w:rsidRPr="00E453D4">
        <w:rPr>
          <w:rFonts w:asciiTheme="majorBidi" w:hAnsiTheme="majorBidi" w:cstheme="majorBidi"/>
          <w:sz w:val="32"/>
          <w:szCs w:val="32"/>
          <w:cs/>
        </w:rPr>
        <w:t>ปฏิบัติ</w:t>
      </w:r>
      <w:r w:rsidR="00E72573" w:rsidRPr="00E453D4">
        <w:rPr>
          <w:rFonts w:asciiTheme="majorBidi" w:hAnsiTheme="majorBidi" w:cstheme="majorBidi"/>
          <w:sz w:val="32"/>
          <w:szCs w:val="32"/>
        </w:rPr>
        <w:t xml:space="preserve"> 2 </w:t>
      </w:r>
      <w:r w:rsidR="007A697A" w:rsidRPr="00E453D4">
        <w:rPr>
          <w:rFonts w:asciiTheme="majorBidi" w:hAnsiTheme="majorBidi" w:cstheme="majorBidi" w:hint="cs"/>
          <w:sz w:val="32"/>
          <w:szCs w:val="32"/>
          <w:cs/>
        </w:rPr>
        <w:t xml:space="preserve">ภาระ </w:t>
      </w:r>
      <w:r w:rsidR="00401726" w:rsidRPr="00E453D4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="00DA75F5" w:rsidRPr="00E453D4">
        <w:rPr>
          <w:rFonts w:asciiTheme="majorBidi" w:hAnsiTheme="majorBidi" w:cstheme="majorBidi" w:hint="cs"/>
          <w:sz w:val="32"/>
          <w:szCs w:val="32"/>
          <w:cs/>
        </w:rPr>
        <w:t>ภาระที่</w:t>
      </w:r>
      <w:r w:rsidR="00E72573" w:rsidRPr="00E453D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72573" w:rsidRPr="00E453D4">
        <w:rPr>
          <w:rFonts w:asciiTheme="majorBidi" w:hAnsiTheme="majorBidi" w:cstheme="majorBidi"/>
          <w:sz w:val="32"/>
          <w:szCs w:val="32"/>
        </w:rPr>
        <w:t xml:space="preserve">1 </w:t>
      </w:r>
      <w:r w:rsidR="00401726" w:rsidRPr="00E453D4">
        <w:rPr>
          <w:rFonts w:asciiTheme="majorBidi" w:hAnsiTheme="majorBidi" w:cstheme="majorBidi" w:hint="cs"/>
          <w:sz w:val="32"/>
          <w:szCs w:val="32"/>
          <w:cs/>
        </w:rPr>
        <w:t>เป็น</w:t>
      </w:r>
      <w:r w:rsidR="00102DD7" w:rsidRPr="00E453D4">
        <w:rPr>
          <w:rFonts w:asciiTheme="majorBidi" w:hAnsiTheme="majorBidi" w:cstheme="majorBidi" w:hint="cs"/>
          <w:sz w:val="32"/>
          <w:szCs w:val="32"/>
          <w:cs/>
        </w:rPr>
        <w:t>การขายสินค้า</w:t>
      </w:r>
      <w:r w:rsidR="00DA75F5" w:rsidRPr="00E453D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01726" w:rsidRPr="00E453D4">
        <w:rPr>
          <w:rFonts w:asciiTheme="majorBidi" w:hAnsiTheme="majorBidi" w:cstheme="majorBidi"/>
          <w:sz w:val="32"/>
          <w:szCs w:val="32"/>
          <w:cs/>
        </w:rPr>
        <w:t>รับรู้ตามที่กล่าวไว้ในเรื่องรายได้จากการขายสินค้า</w:t>
      </w:r>
      <w:r w:rsidR="00401726" w:rsidRPr="00E453D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A75F5" w:rsidRPr="00E453D4">
        <w:rPr>
          <w:rFonts w:asciiTheme="majorBidi" w:hAnsiTheme="majorBidi" w:cstheme="majorBidi" w:hint="cs"/>
          <w:sz w:val="32"/>
          <w:szCs w:val="32"/>
          <w:cs/>
        </w:rPr>
        <w:t>และภาระที่</w:t>
      </w:r>
      <w:r w:rsidR="00E72573" w:rsidRPr="00E453D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72573" w:rsidRPr="00E453D4">
        <w:rPr>
          <w:rFonts w:asciiTheme="majorBidi" w:hAnsiTheme="majorBidi" w:cstheme="majorBidi"/>
          <w:sz w:val="32"/>
          <w:szCs w:val="32"/>
        </w:rPr>
        <w:t xml:space="preserve">2 </w:t>
      </w:r>
      <w:r w:rsidR="00401726" w:rsidRPr="00E453D4">
        <w:rPr>
          <w:rFonts w:asciiTheme="majorBidi" w:hAnsiTheme="majorBidi" w:cstheme="majorBidi" w:hint="cs"/>
          <w:sz w:val="32"/>
          <w:szCs w:val="32"/>
          <w:cs/>
        </w:rPr>
        <w:t>เป็น</w:t>
      </w:r>
      <w:r w:rsidR="00DA75F5" w:rsidRPr="00E453D4">
        <w:rPr>
          <w:rFonts w:asciiTheme="majorBidi" w:hAnsiTheme="majorBidi" w:cstheme="majorBidi" w:hint="cs"/>
          <w:sz w:val="32"/>
          <w:szCs w:val="32"/>
          <w:cs/>
        </w:rPr>
        <w:t>การบริการผสมสี</w:t>
      </w:r>
      <w:r w:rsidR="00401726" w:rsidRPr="00E453D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A75F5" w:rsidRPr="00E453D4">
        <w:rPr>
          <w:rFonts w:asciiTheme="majorBidi" w:hAnsiTheme="majorBidi" w:cstheme="majorBidi" w:hint="cs"/>
          <w:sz w:val="32"/>
          <w:szCs w:val="32"/>
          <w:cs/>
        </w:rPr>
        <w:t>รับรู้เมื่อปฏิบัติภาระเสร็จ</w:t>
      </w:r>
      <w:r w:rsidR="00534BC4">
        <w:rPr>
          <w:rFonts w:asciiTheme="majorBidi" w:hAnsiTheme="majorBidi" w:cstheme="majorBidi" w:hint="cs"/>
          <w:sz w:val="32"/>
          <w:szCs w:val="32"/>
          <w:cs/>
        </w:rPr>
        <w:t>สิ้น</w:t>
      </w:r>
      <w:r w:rsidR="00DA75F5" w:rsidRPr="00E453D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61394" w:rsidRPr="00E453D4">
        <w:rPr>
          <w:rFonts w:asciiTheme="majorBidi" w:hAnsiTheme="majorBidi" w:cstheme="majorBidi" w:hint="cs"/>
          <w:sz w:val="32"/>
          <w:szCs w:val="32"/>
          <w:cs/>
        </w:rPr>
        <w:t>ใน</w:t>
      </w:r>
      <w:r w:rsidR="00DA75F5" w:rsidRPr="00E453D4">
        <w:rPr>
          <w:rFonts w:asciiTheme="majorBidi" w:hAnsiTheme="majorBidi" w:cstheme="majorBidi" w:hint="cs"/>
          <w:sz w:val="32"/>
          <w:szCs w:val="32"/>
          <w:cs/>
        </w:rPr>
        <w:t>การปันส่วนราคาให้กับภาระที่ต้องปฏิบัติ</w:t>
      </w:r>
      <w:r w:rsidR="00861394" w:rsidRPr="00E453D4">
        <w:rPr>
          <w:rFonts w:asciiTheme="majorBidi" w:hAnsiTheme="majorBidi" w:cstheme="majorBidi" w:hint="cs"/>
          <w:sz w:val="32"/>
          <w:szCs w:val="32"/>
          <w:cs/>
        </w:rPr>
        <w:t>นั้น</w:t>
      </w:r>
      <w:r w:rsidR="00DA75F5" w:rsidRPr="00E453D4">
        <w:rPr>
          <w:rFonts w:asciiTheme="majorBidi" w:hAnsiTheme="majorBidi" w:cstheme="majorBidi" w:hint="cs"/>
          <w:sz w:val="32"/>
          <w:szCs w:val="32"/>
          <w:cs/>
        </w:rPr>
        <w:t xml:space="preserve"> เนื่องจากไม่มีราคาขายแบบเอกเทศ </w:t>
      </w:r>
      <w:r w:rsidR="00861394" w:rsidRPr="00E453D4">
        <w:rPr>
          <w:rFonts w:asciiTheme="majorBidi" w:hAnsiTheme="majorBidi" w:cstheme="majorBidi" w:hint="cs"/>
          <w:sz w:val="32"/>
          <w:szCs w:val="32"/>
          <w:cs/>
        </w:rPr>
        <w:t>บริษัท</w:t>
      </w:r>
      <w:r w:rsidR="00DA75F5" w:rsidRPr="00E453D4">
        <w:rPr>
          <w:rFonts w:asciiTheme="majorBidi" w:hAnsiTheme="majorBidi" w:cstheme="majorBidi" w:hint="cs"/>
          <w:sz w:val="32"/>
          <w:szCs w:val="32"/>
          <w:cs/>
        </w:rPr>
        <w:t>จึงใช้วิธีอัตราส่</w:t>
      </w:r>
      <w:r w:rsidR="008F45E1" w:rsidRPr="00E453D4">
        <w:rPr>
          <w:rFonts w:asciiTheme="majorBidi" w:hAnsiTheme="majorBidi" w:cstheme="majorBidi" w:hint="cs"/>
          <w:sz w:val="32"/>
          <w:szCs w:val="32"/>
          <w:cs/>
        </w:rPr>
        <w:t>วนขอ</w:t>
      </w:r>
      <w:r w:rsidR="00861394" w:rsidRPr="00E453D4">
        <w:rPr>
          <w:rFonts w:asciiTheme="majorBidi" w:hAnsiTheme="majorBidi" w:cstheme="majorBidi" w:hint="cs"/>
          <w:sz w:val="32"/>
          <w:szCs w:val="32"/>
          <w:cs/>
        </w:rPr>
        <w:t>งต้นทุนแต่ละภาระในการปันส่วน</w:t>
      </w:r>
    </w:p>
    <w:p w14:paraId="19F9593E" w14:textId="5E803B7B" w:rsidR="00EB2EDD" w:rsidRPr="00667337" w:rsidRDefault="008F45E1" w:rsidP="00861394">
      <w:pPr>
        <w:tabs>
          <w:tab w:val="left" w:pos="851"/>
        </w:tabs>
        <w:spacing w:before="120"/>
        <w:ind w:left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453D4">
        <w:rPr>
          <w:rFonts w:asciiTheme="majorBidi" w:hAnsiTheme="majorBidi" w:cstheme="majorBidi" w:hint="cs"/>
          <w:sz w:val="32"/>
          <w:szCs w:val="32"/>
          <w:cs/>
        </w:rPr>
        <w:t>ณ วันสิ้น</w:t>
      </w:r>
      <w:r w:rsidR="00861394" w:rsidRPr="00E453D4">
        <w:rPr>
          <w:rFonts w:asciiTheme="majorBidi" w:hAnsiTheme="majorBidi" w:cstheme="majorBidi" w:hint="cs"/>
          <w:sz w:val="32"/>
          <w:szCs w:val="32"/>
          <w:cs/>
        </w:rPr>
        <w:t xml:space="preserve">รอบระยะเวลารายงาน </w:t>
      </w:r>
      <w:r w:rsidR="00145C1E" w:rsidRPr="00E453D4">
        <w:rPr>
          <w:rFonts w:asciiTheme="majorBidi" w:hAnsiTheme="majorBidi" w:cstheme="majorBidi"/>
          <w:sz w:val="32"/>
          <w:szCs w:val="32"/>
          <w:cs/>
        </w:rPr>
        <w:t>กรณี</w:t>
      </w:r>
      <w:r w:rsidRPr="00E453D4">
        <w:rPr>
          <w:rFonts w:asciiTheme="majorBidi" w:hAnsiTheme="majorBidi" w:cstheme="majorBidi" w:hint="cs"/>
          <w:sz w:val="32"/>
          <w:szCs w:val="32"/>
          <w:cs/>
        </w:rPr>
        <w:t>บริษัทได้รับ</w:t>
      </w:r>
      <w:r w:rsidR="00861394" w:rsidRPr="00E453D4">
        <w:rPr>
          <w:rFonts w:asciiTheme="majorBidi" w:hAnsiTheme="majorBidi" w:cstheme="majorBidi" w:hint="cs"/>
          <w:sz w:val="32"/>
          <w:szCs w:val="32"/>
          <w:cs/>
        </w:rPr>
        <w:t>ชำระเงิน</w:t>
      </w:r>
      <w:r w:rsidRPr="00E453D4">
        <w:rPr>
          <w:rFonts w:asciiTheme="majorBidi" w:hAnsiTheme="majorBidi" w:cstheme="majorBidi" w:hint="cs"/>
          <w:sz w:val="32"/>
          <w:szCs w:val="32"/>
          <w:cs/>
        </w:rPr>
        <w:t>จากลูกค้าก่อนการปฏิบัติภาระ</w:t>
      </w:r>
      <w:r w:rsidR="00861394" w:rsidRPr="00E453D4">
        <w:rPr>
          <w:rFonts w:asciiTheme="majorBidi" w:hAnsiTheme="majorBidi" w:cstheme="majorBidi" w:hint="cs"/>
          <w:sz w:val="32"/>
          <w:szCs w:val="32"/>
          <w:cs/>
        </w:rPr>
        <w:t>ที่</w:t>
      </w:r>
      <w:r w:rsidR="00E72573" w:rsidRPr="00E453D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72573" w:rsidRPr="00E453D4">
        <w:rPr>
          <w:rFonts w:asciiTheme="majorBidi" w:hAnsiTheme="majorBidi" w:cstheme="majorBidi"/>
          <w:sz w:val="32"/>
          <w:szCs w:val="32"/>
        </w:rPr>
        <w:t xml:space="preserve">2 </w:t>
      </w:r>
      <w:r w:rsidRPr="00E453D4">
        <w:rPr>
          <w:rFonts w:asciiTheme="majorBidi" w:hAnsiTheme="majorBidi" w:cstheme="majorBidi" w:hint="cs"/>
          <w:sz w:val="32"/>
          <w:szCs w:val="32"/>
          <w:cs/>
        </w:rPr>
        <w:t xml:space="preserve">เสร็จสิ้น(ถ้ามี) </w:t>
      </w:r>
      <w:r w:rsidR="00861394" w:rsidRPr="00E453D4">
        <w:rPr>
          <w:rFonts w:asciiTheme="majorBidi" w:hAnsiTheme="majorBidi" w:cstheme="majorBidi" w:hint="cs"/>
          <w:sz w:val="32"/>
          <w:szCs w:val="32"/>
          <w:cs/>
        </w:rPr>
        <w:t>จำนวนเงิน</w:t>
      </w:r>
      <w:r w:rsidR="00145C1E" w:rsidRPr="00E453D4">
        <w:rPr>
          <w:rFonts w:asciiTheme="majorBidi" w:hAnsiTheme="majorBidi" w:cstheme="majorBidi" w:hint="cs"/>
          <w:sz w:val="32"/>
          <w:szCs w:val="32"/>
          <w:cs/>
        </w:rPr>
        <w:t>จากการ</w:t>
      </w:r>
      <w:r w:rsidR="00861394" w:rsidRPr="00E453D4">
        <w:rPr>
          <w:rFonts w:asciiTheme="majorBidi" w:hAnsiTheme="majorBidi" w:cstheme="majorBidi" w:hint="cs"/>
          <w:sz w:val="32"/>
          <w:szCs w:val="32"/>
          <w:cs/>
        </w:rPr>
        <w:t>ปันส่วนราคา</w:t>
      </w:r>
      <w:r w:rsidR="00145C1E" w:rsidRPr="00E453D4">
        <w:rPr>
          <w:rFonts w:asciiTheme="majorBidi" w:hAnsiTheme="majorBidi" w:cstheme="majorBidi" w:hint="cs"/>
          <w:sz w:val="32"/>
          <w:szCs w:val="32"/>
          <w:cs/>
        </w:rPr>
        <w:t>ดังกล่าว</w:t>
      </w:r>
      <w:r w:rsidRPr="00E453D4">
        <w:rPr>
          <w:rFonts w:asciiTheme="majorBidi" w:hAnsiTheme="majorBidi" w:cstheme="majorBidi" w:hint="cs"/>
          <w:sz w:val="32"/>
          <w:szCs w:val="32"/>
          <w:cs/>
        </w:rPr>
        <w:t>จ</w:t>
      </w:r>
      <w:r w:rsidR="00145C1E" w:rsidRPr="00E453D4">
        <w:rPr>
          <w:rFonts w:asciiTheme="majorBidi" w:hAnsiTheme="majorBidi" w:cstheme="majorBidi" w:hint="cs"/>
          <w:sz w:val="32"/>
          <w:szCs w:val="32"/>
          <w:cs/>
        </w:rPr>
        <w:t>ะรับรู้</w:t>
      </w:r>
      <w:r w:rsidRPr="00E453D4">
        <w:rPr>
          <w:rFonts w:asciiTheme="majorBidi" w:hAnsiTheme="majorBidi" w:cstheme="majorBidi" w:hint="cs"/>
          <w:sz w:val="32"/>
          <w:szCs w:val="32"/>
          <w:cs/>
        </w:rPr>
        <w:t>เป็</w:t>
      </w:r>
      <w:r w:rsidR="00861394" w:rsidRPr="00E453D4">
        <w:rPr>
          <w:rFonts w:asciiTheme="majorBidi" w:hAnsiTheme="majorBidi" w:cstheme="majorBidi" w:hint="cs"/>
          <w:sz w:val="32"/>
          <w:szCs w:val="32"/>
          <w:cs/>
        </w:rPr>
        <w:t>นเงินรับล่วงหน้าตามสัญญา โดยแสดง</w:t>
      </w:r>
      <w:r w:rsidR="004A023E" w:rsidRPr="00E453D4">
        <w:rPr>
          <w:rFonts w:asciiTheme="majorBidi" w:hAnsiTheme="majorBidi" w:cstheme="majorBidi" w:hint="cs"/>
          <w:sz w:val="32"/>
          <w:szCs w:val="32"/>
          <w:cs/>
        </w:rPr>
        <w:t>เป็</w:t>
      </w:r>
      <w:r w:rsidRPr="00E453D4">
        <w:rPr>
          <w:rFonts w:asciiTheme="majorBidi" w:hAnsiTheme="majorBidi" w:cstheme="majorBidi" w:hint="cs"/>
          <w:sz w:val="32"/>
          <w:szCs w:val="32"/>
          <w:cs/>
        </w:rPr>
        <w:t>นส่วนหนึ่งของหนี้สินหมุนเวียนอื่นในงบแสดงฐานะการเงิน</w:t>
      </w:r>
    </w:p>
    <w:p w14:paraId="0DE15B8B" w14:textId="77777777" w:rsidR="00AE3EC9" w:rsidRPr="00667337" w:rsidRDefault="00AE3EC9" w:rsidP="00145C1E">
      <w:pPr>
        <w:pStyle w:val="BodyText"/>
        <w:tabs>
          <w:tab w:val="left" w:pos="567"/>
          <w:tab w:val="left" w:pos="851"/>
        </w:tabs>
        <w:spacing w:before="120" w:after="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รายได้ค่าเช่าสำหรับสัญญาเช่าดำเนินงานรับรู้ในกำไรหรือขาดทุนโดยวิธีเส้นตรงตลอดอายุสัญญาเช่า</w:t>
      </w:r>
    </w:p>
    <w:p w14:paraId="1981A9EE" w14:textId="77777777" w:rsidR="008D01AD" w:rsidRPr="00667337" w:rsidRDefault="008D01AD" w:rsidP="00145C1E">
      <w:pPr>
        <w:tabs>
          <w:tab w:val="left" w:pos="851"/>
        </w:tabs>
        <w:spacing w:before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รายได้อื่นและค่าใช้จ่าย รับรู้ตามเกณฑ์คงค้าง</w:t>
      </w:r>
    </w:p>
    <w:p w14:paraId="1E60DF69" w14:textId="77777777" w:rsidR="008D01AD" w:rsidRPr="00667337" w:rsidRDefault="003E1DE9" w:rsidP="00044408">
      <w:pPr>
        <w:spacing w:before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t>4</w:t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8D01AD" w:rsidRPr="00667337">
        <w:rPr>
          <w:rFonts w:asciiTheme="majorBidi" w:hAnsiTheme="majorBidi" w:cstheme="majorBidi"/>
          <w:sz w:val="32"/>
          <w:szCs w:val="32"/>
        </w:rPr>
        <w:t>2</w:t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ab/>
        <w:t>เงินสดและรายการเทียบเท่าเงินสด</w:t>
      </w:r>
    </w:p>
    <w:p w14:paraId="056791B8" w14:textId="77777777" w:rsidR="008D01AD" w:rsidRPr="00667337" w:rsidRDefault="008D01AD" w:rsidP="003354A6">
      <w:pPr>
        <w:spacing w:before="12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</w:rPr>
        <w:tab/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Pr="00667337">
        <w:rPr>
          <w:rFonts w:asciiTheme="majorBidi" w:hAnsiTheme="majorBidi" w:cstheme="majorBidi"/>
          <w:sz w:val="32"/>
          <w:szCs w:val="32"/>
        </w:rPr>
        <w:t>3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เดือนนับจากวันที่ได้มาและไม่มีข้อจำกัดในการเบิกใช้</w:t>
      </w:r>
    </w:p>
    <w:p w14:paraId="714DF9C3" w14:textId="77777777" w:rsidR="008D01AD" w:rsidRPr="00667337" w:rsidRDefault="003E1DE9" w:rsidP="00F829EC">
      <w:pPr>
        <w:tabs>
          <w:tab w:val="left" w:pos="1440"/>
        </w:tabs>
        <w:spacing w:before="120" w:after="60"/>
        <w:ind w:left="851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t>4</w:t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AE3EC9" w:rsidRPr="00667337">
        <w:rPr>
          <w:rFonts w:asciiTheme="majorBidi" w:hAnsiTheme="majorBidi" w:cstheme="majorBidi"/>
          <w:sz w:val="32"/>
          <w:szCs w:val="32"/>
        </w:rPr>
        <w:t>3</w:t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ab/>
        <w:t>สินค้าคงเหลือ</w:t>
      </w:r>
    </w:p>
    <w:p w14:paraId="57739756" w14:textId="4BEC3151" w:rsidR="00AE3EC9" w:rsidRPr="00667337" w:rsidRDefault="008D01AD" w:rsidP="00F829EC">
      <w:pPr>
        <w:tabs>
          <w:tab w:val="left" w:pos="567"/>
          <w:tab w:val="left" w:pos="1440"/>
        </w:tabs>
        <w:spacing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pacing w:val="-4"/>
          <w:sz w:val="32"/>
          <w:szCs w:val="32"/>
          <w:cs/>
        </w:rPr>
        <w:tab/>
      </w:r>
      <w:r w:rsidR="00735414" w:rsidRPr="00667337">
        <w:rPr>
          <w:rFonts w:asciiTheme="majorBidi" w:hAnsiTheme="majorBidi" w:cstheme="majorBidi"/>
          <w:spacing w:val="-4"/>
          <w:sz w:val="32"/>
          <w:szCs w:val="32"/>
          <w:cs/>
        </w:rPr>
        <w:tab/>
      </w:r>
      <w:r w:rsidR="00AE3EC9" w:rsidRPr="00667337">
        <w:rPr>
          <w:rFonts w:asciiTheme="majorBidi" w:hAnsiTheme="majorBidi" w:cstheme="majorBidi"/>
          <w:spacing w:val="-4"/>
          <w:sz w:val="32"/>
          <w:szCs w:val="32"/>
          <w:cs/>
        </w:rPr>
        <w:t>สินค้าคงเหลือแสดงมูลค่าตามราคาทุน</w:t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t xml:space="preserve">เข้าก่อนออกก่อนหรือมูลค่าสุทธิที่จะได้รับแล้วแต่ราคาใดจะต่ำกว่า ราคาทุนดังกล่าวประกอบด้วย ต้นทุนวัตถุดิบ แรงงาน และค่าใช้จ่ายในการผลิต </w:t>
      </w:r>
    </w:p>
    <w:p w14:paraId="0881B4DB" w14:textId="410DDD36" w:rsidR="00AE3EC9" w:rsidRPr="00667337" w:rsidRDefault="00735414" w:rsidP="003354A6">
      <w:pPr>
        <w:tabs>
          <w:tab w:val="left" w:pos="567"/>
        </w:tabs>
        <w:spacing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โดยประมาณในการขาย</w:t>
      </w:r>
    </w:p>
    <w:p w14:paraId="7303FDA3" w14:textId="77777777" w:rsidR="008D01AD" w:rsidRPr="00667337" w:rsidRDefault="003E1DE9" w:rsidP="00F829EC">
      <w:pPr>
        <w:tabs>
          <w:tab w:val="left" w:pos="1440"/>
        </w:tabs>
        <w:spacing w:before="120"/>
        <w:ind w:left="851" w:hanging="42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t>4</w:t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AE3EC9" w:rsidRPr="00667337">
        <w:rPr>
          <w:rFonts w:asciiTheme="majorBidi" w:hAnsiTheme="majorBidi" w:cstheme="majorBidi"/>
          <w:sz w:val="32"/>
          <w:szCs w:val="32"/>
        </w:rPr>
        <w:t>4</w:t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ab/>
        <w:t>เงินลงทุน</w:t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t>ในบริษัทย่อย</w:t>
      </w:r>
    </w:p>
    <w:p w14:paraId="7B264C60" w14:textId="002E7834" w:rsidR="008D01AD" w:rsidRPr="00667337" w:rsidRDefault="008D01AD" w:rsidP="003354A6">
      <w:pPr>
        <w:spacing w:before="120" w:after="120"/>
        <w:ind w:left="851"/>
        <w:jc w:val="thaiDistribute"/>
        <w:rPr>
          <w:rFonts w:asciiTheme="majorBidi" w:hAnsiTheme="majorBidi" w:cstheme="majorBidi"/>
          <w:sz w:val="36"/>
          <w:szCs w:val="36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เงินลงทุนในบริษัทย่อยที่แสดงอยู่ในงบการเงินเฉพาะกิจการ</w:t>
      </w:r>
      <w:r w:rsidR="003354A6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แสดงมูลค่าตามวิธีราคาทุนสุทธิจากค่าเผื่อการด้อยค่า (ถ้ามี)</w:t>
      </w:r>
    </w:p>
    <w:p w14:paraId="2CB7D87C" w14:textId="50C76B2F" w:rsidR="00AE3EC9" w:rsidRPr="001D61FE" w:rsidRDefault="003E1DE9" w:rsidP="001D61FE">
      <w:pPr>
        <w:pStyle w:val="Heading8"/>
        <w:keepNext/>
        <w:numPr>
          <w:ilvl w:val="1"/>
          <w:numId w:val="44"/>
        </w:numPr>
        <w:overflowPunct/>
        <w:autoSpaceDE/>
        <w:autoSpaceDN/>
        <w:adjustRightInd/>
        <w:spacing w:before="0" w:line="380" w:lineRule="exact"/>
        <w:jc w:val="thaiDistribute"/>
        <w:textAlignment w:val="auto"/>
        <w:rPr>
          <w:rFonts w:asciiTheme="majorBidi" w:hAnsiTheme="majorBidi" w:cstheme="majorBidi"/>
          <w:i w:val="0"/>
          <w:iCs w:val="0"/>
          <w:sz w:val="32"/>
          <w:szCs w:val="32"/>
          <w:lang w:val="th-TH"/>
        </w:rPr>
      </w:pPr>
      <w:r w:rsidRPr="00667337">
        <w:rPr>
          <w:rFonts w:asciiTheme="majorBidi" w:hAnsiTheme="majorBidi" w:cstheme="majorBidi" w:hint="cs"/>
          <w:i w:val="0"/>
          <w:iCs w:val="0"/>
          <w:sz w:val="32"/>
          <w:szCs w:val="32"/>
          <w:cs/>
          <w:lang w:val="th-TH"/>
        </w:rPr>
        <w:t xml:space="preserve"> </w:t>
      </w:r>
      <w:r w:rsidR="00AE3EC9" w:rsidRPr="00667337">
        <w:rPr>
          <w:rFonts w:asciiTheme="majorBidi" w:hAnsiTheme="majorBidi" w:cstheme="majorBidi"/>
          <w:i w:val="0"/>
          <w:iCs w:val="0"/>
          <w:sz w:val="32"/>
          <w:szCs w:val="32"/>
          <w:cs/>
          <w:lang w:val="th-TH"/>
        </w:rPr>
        <w:t>เครื่องมือทางการเงิน</w:t>
      </w:r>
    </w:p>
    <w:p w14:paraId="5F100FF7" w14:textId="2CEC9DE7" w:rsidR="00DE51C7" w:rsidRDefault="00735414" w:rsidP="00E453D4">
      <w:pPr>
        <w:tabs>
          <w:tab w:val="left" w:pos="1800"/>
          <w:tab w:val="left" w:pos="2400"/>
          <w:tab w:val="left" w:pos="3000"/>
        </w:tabs>
        <w:spacing w:after="120"/>
        <w:ind w:left="851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t>กลุ่มบริษัทรับรู้รายการเมื่อเริ่มแรกของสินทรัพย์ทางการเงินด้วยมูลค่ายุติธรรม และบวกด้วยต้นทุนการทำรายการเฉพาะในกรณีที่เป็นสินทรัพย์ทางการเงินที่ไม่ได้วัดมูลค่าด้วยมูลค่ายุติธรรมผ่านกำไรหรือขาดทุน อย่างไรก็ตาม สำหรับลูกหนี้การค้าที่ไม่มีองค์ประกอบเกี่ยวกับการจัดหาเงินที่มีนัยสำคัญ กลุ่มบริษัทจะรับรู้สินทรัพย์ทางการเงินดังกล่าวด้วยราคาของรายการ ตามที่กล่าวไว้ในนโยบายการบัญชีเรื่องการรับรู้รายได้</w:t>
      </w:r>
    </w:p>
    <w:p w14:paraId="51F71D44" w14:textId="77777777" w:rsidR="00E400D5" w:rsidRPr="00667337" w:rsidRDefault="00E400D5" w:rsidP="00E453D4">
      <w:pPr>
        <w:tabs>
          <w:tab w:val="left" w:pos="1800"/>
          <w:tab w:val="left" w:pos="2400"/>
          <w:tab w:val="left" w:pos="3000"/>
        </w:tabs>
        <w:spacing w:after="120"/>
        <w:ind w:left="851" w:hanging="425"/>
        <w:jc w:val="thaiDistribute"/>
        <w:rPr>
          <w:rFonts w:asciiTheme="majorBidi" w:hAnsiTheme="majorBidi" w:cstheme="majorBidi"/>
          <w:sz w:val="32"/>
          <w:szCs w:val="32"/>
        </w:rPr>
      </w:pPr>
    </w:p>
    <w:p w14:paraId="1BA7E7B4" w14:textId="77777777" w:rsidR="00AE3EC9" w:rsidRPr="00667337" w:rsidRDefault="003E1DE9" w:rsidP="00F829EC">
      <w:pPr>
        <w:tabs>
          <w:tab w:val="left" w:pos="540"/>
        </w:tabs>
        <w:spacing w:before="120"/>
        <w:ind w:left="1418" w:hanging="567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lastRenderedPageBreak/>
        <w:t>4</w:t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t>.5.1</w:t>
      </w:r>
      <w:r w:rsidR="003354A6" w:rsidRPr="00667337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F829EC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1370AC2D" w14:textId="430D4052" w:rsidR="00AE3EC9" w:rsidRPr="00667337" w:rsidRDefault="00AE3EC9" w:rsidP="00EA3964">
      <w:pPr>
        <w:spacing w:before="120" w:after="120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กลุ่มบริษัทจัดประเภทสินทรัพย์ทางการเงิน ณ วันที่รับรู้รายการเริ่มแรก เ</w:t>
      </w:r>
      <w:r w:rsidR="00770E6C" w:rsidRPr="00667337">
        <w:rPr>
          <w:rFonts w:asciiTheme="majorBidi" w:hAnsiTheme="majorBidi" w:cstheme="majorBidi"/>
          <w:sz w:val="32"/>
          <w:szCs w:val="32"/>
          <w:cs/>
        </w:rPr>
        <w:t>ป็นสินทรัพย์ทางการเงินที่</w:t>
      </w:r>
      <w:r w:rsidRPr="00667337">
        <w:rPr>
          <w:rFonts w:asciiTheme="majorBidi" w:hAnsiTheme="majorBidi" w:cstheme="majorBidi"/>
          <w:sz w:val="32"/>
          <w:szCs w:val="32"/>
          <w:cs/>
        </w:rPr>
        <w:t>วัดมูลค่าในภายหลังด้วยราคาทุนตัดจำหน่าย สินทรัพย์ทางการเงินที่วัดมูลค่าในภายหลังด้วยมูลค่ายุติธรรมผ่านกำไรขาดทุนเบ็ดเสร็จอื่น และสินทรัพย์ทางการเงินที่วัดมูลค่าในภายหลังด้วยมูลค่ายุติธรรมผ่านกำไรหรือขาดทุน โดยพิจารณาจากแผนธุรกิจของกิจการในการจัดการสินทรัพย์ทางการเงิน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</w:t>
      </w:r>
    </w:p>
    <w:p w14:paraId="6489EE45" w14:textId="77777777" w:rsidR="00AE3EC9" w:rsidRPr="00667337" w:rsidRDefault="00AE3EC9" w:rsidP="00F829EC">
      <w:pPr>
        <w:pStyle w:val="ListParagraph"/>
        <w:numPr>
          <w:ilvl w:val="0"/>
          <w:numId w:val="33"/>
        </w:numPr>
        <w:tabs>
          <w:tab w:val="left" w:pos="1701"/>
          <w:tab w:val="left" w:pos="3000"/>
        </w:tabs>
        <w:spacing w:before="120"/>
        <w:ind w:hanging="862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สินทรัพย์ทางการเงินที่วัดมูลค่าด้วยราคาทุนตัดจำหน่าย </w:t>
      </w:r>
    </w:p>
    <w:p w14:paraId="1A86C88D" w14:textId="1FC44EA4" w:rsidR="00AE3EC9" w:rsidRPr="00667337" w:rsidRDefault="00770E6C" w:rsidP="00F829EC">
      <w:pPr>
        <w:tabs>
          <w:tab w:val="left" w:pos="540"/>
          <w:tab w:val="left" w:pos="1701"/>
          <w:tab w:val="left" w:pos="2400"/>
          <w:tab w:val="left" w:pos="3000"/>
        </w:tabs>
        <w:spacing w:after="120"/>
        <w:ind w:left="1701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t>กลุ่มบริษัทวัดมูลค่าสินทรัพย์ทางการเงินด้วยราคาทุนตัดจำหน่าย เมื่อกลุ่มบริษัทถือครองสินทรัพย์ทางการเงินนั้นเพื่อรับกระแสเงินสดตามสัญญา และเงื่อนไขตามสัญญาของสินทรัพย์ทางการเงินก่อให้เกิดกระแสเงินสดที่เป็นการรับชำระเพียงเงินต้นและดอกเบี้ยจากยอดคงเหลือของเงินต้นในวันที่ระบุไว้เท่านั้น สินทรัพย์ทางการเงินดังกล่าววัดมูลค่าในภายหลังโดยใช้วิธีดอกเบี้ยที่แท้จริงและต้องมีการประเมินการด้อยค่า ทั้งนี้ ผลกำไรและขาดทุนที่เกิดขึ้นจากการตัดรายการ การเปลี่ยนแปลง หรือการด้อยค่าของสินทรัพย์ดังกล่าวจะรับรู้ในส่วนของกำไรหรือขาดทุน</w:t>
      </w:r>
    </w:p>
    <w:p w14:paraId="4744692C" w14:textId="77777777" w:rsidR="00AE3EC9" w:rsidRPr="00667337" w:rsidRDefault="003E1DE9" w:rsidP="00876D86">
      <w:pPr>
        <w:spacing w:before="120"/>
        <w:ind w:left="261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t>4</w:t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t>.5.2   การจัดประเภทรายการและการวัดมูลค่าของหนี้สินทางการเงิน</w:t>
      </w:r>
    </w:p>
    <w:p w14:paraId="2683A6C9" w14:textId="77777777" w:rsidR="00AE3EC9" w:rsidRPr="00667337" w:rsidRDefault="00AE3EC9" w:rsidP="003354A6">
      <w:pPr>
        <w:spacing w:before="120"/>
        <w:ind w:left="1418"/>
        <w:jc w:val="thaiDistribute"/>
        <w:rPr>
          <w:rFonts w:asciiTheme="majorBidi" w:hAnsiTheme="majorBidi" w:cstheme="majorBidi"/>
          <w:sz w:val="18"/>
          <w:szCs w:val="18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กลุ่มบริษัทรับรู้รายการเมื่อเริ่มแรกสำหรับหนี้สินทางการเงินด้วยมูลค่ายุติธรรมหักต้นทุนการทำรายการ และจัดประเภทหนี้สินทางการเงินเป็นหนี้สินทางการเงินที่วัดมูลค่าในภายหลังด้วยราคาทุนตัดจำหน่าย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ทั้งนี้ ผลกำไรและขาดทุนที่เกิดขึ้นจากการตัดรายการหนี้สินทางการเงินและการตัดจำหน่ายตามวิธีดอกเบี้ยที่แท้จริงจะรับรู้ในส่วนของกำไรหรือขาดทุน โดยการคำนวณมูลค่าราคาทุนตัดจำหน่ายคำนึง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ที่แท้จริงแสดงเป็นส่วนหนึ่งของต้นทุนทางการเงินในส่วนของกำไรหรือขาดทุน</w:t>
      </w:r>
      <w:r w:rsidRPr="00667337">
        <w:rPr>
          <w:rFonts w:asciiTheme="majorBidi" w:hAnsiTheme="majorBidi" w:cstheme="majorBidi"/>
          <w:sz w:val="32"/>
          <w:szCs w:val="32"/>
          <w:cs/>
        </w:rPr>
        <w:tab/>
      </w:r>
    </w:p>
    <w:p w14:paraId="23A232C8" w14:textId="77777777" w:rsidR="00AE3EC9" w:rsidRPr="00667337" w:rsidRDefault="00AE3EC9" w:rsidP="0060607F">
      <w:pPr>
        <w:pStyle w:val="ListParagraph"/>
        <w:spacing w:before="120"/>
        <w:ind w:left="1418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การตัดรายการของเครื่องมือทางการเงิน</w:t>
      </w:r>
    </w:p>
    <w:p w14:paraId="2082DA41" w14:textId="77777777" w:rsidR="00AE3EC9" w:rsidRPr="00667337" w:rsidRDefault="00AE3EC9" w:rsidP="000246AC">
      <w:pPr>
        <w:tabs>
          <w:tab w:val="left" w:pos="540"/>
        </w:tabs>
        <w:spacing w:after="120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  <w:t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</w:t>
      </w:r>
      <w:r w:rsidR="000246AC" w:rsidRPr="00667337">
        <w:rPr>
          <w:rFonts w:asciiTheme="majorBidi" w:hAnsiTheme="majorBidi" w:cstheme="majorBidi"/>
          <w:sz w:val="32"/>
          <w:szCs w:val="32"/>
          <w:cs/>
        </w:rPr>
        <w:t>ีการโอนการควบคุมในสินทรัพย์นั้น</w:t>
      </w:r>
      <w:r w:rsidR="000246AC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แม้ว่าจะไม่มีการโอนหรือไม่ได้คงไว้ซึ่งความเสี่ยงและผลตอบ</w:t>
      </w:r>
      <w:r w:rsidR="000246AC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แทนเกือบทั้งหมดของสินทรัพย์นั้น  </w:t>
      </w:r>
    </w:p>
    <w:p w14:paraId="56FBC0E9" w14:textId="77777777" w:rsidR="00FB59C9" w:rsidRPr="00667337" w:rsidRDefault="004B6015" w:rsidP="00D271F3">
      <w:pPr>
        <w:tabs>
          <w:tab w:val="left" w:pos="540"/>
        </w:tabs>
        <w:spacing w:before="120" w:after="120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t>กลุ่มบริษัทตัดรายการหนี้สินทางการเงินก็ต่อเมื่อได้มีการปฏิบัติตามภาระผูกพันของหนี้สินนั้นแล้ว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</w:t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lastRenderedPageBreak/>
        <w:t>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</w:t>
      </w:r>
    </w:p>
    <w:p w14:paraId="1324878F" w14:textId="77777777" w:rsidR="00AE3EC9" w:rsidRPr="00667337" w:rsidRDefault="003E1DE9" w:rsidP="00F829EC">
      <w:pPr>
        <w:tabs>
          <w:tab w:val="left" w:pos="540"/>
        </w:tabs>
        <w:spacing w:before="120"/>
        <w:ind w:left="1418" w:hanging="567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t>4</w:t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t>.5.</w:t>
      </w:r>
      <w:r w:rsidR="00430BC5" w:rsidRPr="00667337">
        <w:rPr>
          <w:rFonts w:asciiTheme="majorBidi" w:hAnsiTheme="majorBidi" w:cstheme="majorBidi"/>
          <w:sz w:val="32"/>
          <w:szCs w:val="32"/>
        </w:rPr>
        <w:t>3</w:t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tab/>
        <w:t>การด้อยค่าของสินทรัพย์ทางการเงิน</w:t>
      </w:r>
    </w:p>
    <w:p w14:paraId="7B71356A" w14:textId="77777777" w:rsidR="00AE3EC9" w:rsidRPr="00667337" w:rsidRDefault="004B6015" w:rsidP="003354A6">
      <w:pPr>
        <w:tabs>
          <w:tab w:val="left" w:pos="540"/>
        </w:tabs>
        <w:spacing w:before="120"/>
        <w:ind w:left="1417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t xml:space="preserve">กลุ่มบริษัทใช้วิธีการอย่างง่ายในการคำนวณผลขาดทุนด้านเครดิตที่คาดว่าจะเกิดขึ้นสำหรับลูกหนี้การค้าและสินทรัพย์ที่เกิดจากสัญญา ดังนั้น ทุกวันสิ้นรอบระยะเวลารายงาน กลุ่มบริษัทจึงไม่มีการติดตามการเปลี่ยนแปลงของความเสี่ยงทางด้านเครดิต แต่จะรับรู้ค่าเผื่อผลขาดทุนจากผลขาดทุนด้านเครดิตที่คาดว่าจะเกิดขึ้นตลอดอายุของลูกหนี้การค้าและสินทรัพย์ที่เกิดจากสัญญา โดยอ้างอิงจากข้อมูลผลขาดทุนด้านเครดิตจากประสบการณ์ในอดีต ปรับปรุงด้วยข้อมูลการคาดการณ์ไปในอนาคตเกี่ยวกับลูกหนี้นั้นและสภาพแวดล้อมทางด้านเศรษฐกิจ </w:t>
      </w:r>
    </w:p>
    <w:p w14:paraId="411B13C0" w14:textId="77777777" w:rsidR="00AE3EC9" w:rsidRPr="00667337" w:rsidRDefault="003E1DE9" w:rsidP="00F829EC">
      <w:pPr>
        <w:tabs>
          <w:tab w:val="left" w:pos="540"/>
        </w:tabs>
        <w:spacing w:before="120"/>
        <w:ind w:left="1418" w:hanging="567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t>4</w:t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t>.5.</w:t>
      </w:r>
      <w:r w:rsidR="00430BC5" w:rsidRPr="00667337">
        <w:rPr>
          <w:rFonts w:asciiTheme="majorBidi" w:hAnsiTheme="majorBidi" w:cstheme="majorBidi"/>
          <w:sz w:val="32"/>
          <w:szCs w:val="32"/>
        </w:rPr>
        <w:t>4</w:t>
      </w:r>
      <w:r w:rsidR="00AE3EC9" w:rsidRPr="00667337">
        <w:rPr>
          <w:rFonts w:asciiTheme="majorBidi" w:hAnsiTheme="majorBidi" w:cstheme="majorBidi"/>
          <w:sz w:val="32"/>
          <w:szCs w:val="32"/>
        </w:rPr>
        <w:tab/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t>การหักกลบของเครื่องมือทางการเงิน</w:t>
      </w:r>
    </w:p>
    <w:p w14:paraId="46D18A7C" w14:textId="77777777" w:rsidR="001B02D0" w:rsidRPr="00667337" w:rsidRDefault="004B6015" w:rsidP="003354A6">
      <w:pPr>
        <w:tabs>
          <w:tab w:val="left" w:pos="540"/>
        </w:tabs>
        <w:spacing w:before="120"/>
        <w:ind w:left="1418" w:hanging="567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t>สินทรัพย์ทางการเงินและหนี้สินทางการเงินจะนำมาหักกลบกัน และแสดงด้วยยอดสุทธิใน</w:t>
      </w:r>
      <w:r w:rsidR="000C7F6A" w:rsidRPr="00667337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="00AE3EC9" w:rsidRPr="00667337">
        <w:rPr>
          <w:rFonts w:asciiTheme="majorBidi" w:hAnsiTheme="majorBidi" w:cstheme="majorBidi"/>
          <w:sz w:val="32"/>
          <w:szCs w:val="32"/>
          <w:cs/>
        </w:rPr>
        <w:t>งบแสดงฐานะการเงิน ก็ต่อเมื่อกิจการมีสิทธิบังคับใช้ได้ตามกฎหมายอยู่แล้วในการหักกลบจำนวนเงินที่รับรู้ และกิจการมีความตั้งใจที่จะชำระด้วยยอดสุทธิ หรือตั้งใจที่จะรับสินทรัพย์และชำระหนี้สินพร้อมกัน</w:t>
      </w:r>
    </w:p>
    <w:p w14:paraId="40D8CADE" w14:textId="230AB58C" w:rsidR="00DF5E2B" w:rsidRPr="00667337" w:rsidRDefault="003E1DE9" w:rsidP="00E400D5">
      <w:pPr>
        <w:pStyle w:val="BodyText2"/>
        <w:tabs>
          <w:tab w:val="left" w:pos="540"/>
        </w:tabs>
        <w:overflowPunct/>
        <w:autoSpaceDE/>
        <w:autoSpaceDN/>
        <w:adjustRightInd/>
        <w:spacing w:before="240" w:after="0" w:line="240" w:lineRule="auto"/>
        <w:ind w:left="851" w:hanging="425"/>
        <w:jc w:val="thaiDistribute"/>
        <w:textAlignment w:val="auto"/>
        <w:rPr>
          <w:rFonts w:asciiTheme="majorBidi" w:hAnsiTheme="majorBidi" w:cstheme="majorBidi"/>
          <w:sz w:val="32"/>
          <w:szCs w:val="32"/>
          <w:cs/>
          <w:lang w:val="th-TH"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t>4</w:t>
      </w:r>
      <w:r w:rsidR="001F40AB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1F40AB" w:rsidRPr="00667337">
        <w:rPr>
          <w:rFonts w:asciiTheme="majorBidi" w:hAnsiTheme="majorBidi" w:cstheme="majorBidi"/>
          <w:sz w:val="32"/>
          <w:szCs w:val="32"/>
        </w:rPr>
        <w:t>6</w:t>
      </w:r>
      <w:r w:rsidR="001F40AB" w:rsidRPr="00667337">
        <w:rPr>
          <w:rFonts w:asciiTheme="majorBidi" w:hAnsiTheme="majorBidi" w:cstheme="majorBidi"/>
          <w:sz w:val="32"/>
          <w:szCs w:val="32"/>
        </w:rPr>
        <w:tab/>
      </w:r>
      <w:r w:rsidR="0034030D" w:rsidRPr="00667337">
        <w:rPr>
          <w:rFonts w:asciiTheme="majorBidi" w:hAnsiTheme="majorBidi" w:cstheme="majorBidi"/>
          <w:sz w:val="32"/>
          <w:szCs w:val="32"/>
          <w:cs/>
          <w:lang w:val="th-TH"/>
        </w:rPr>
        <w:t>อสังหาริมทรัพย์เพื่อการลงทุน</w:t>
      </w:r>
    </w:p>
    <w:p w14:paraId="5D989008" w14:textId="592740D1" w:rsidR="0034030D" w:rsidRPr="00667337" w:rsidRDefault="00517258" w:rsidP="00044408">
      <w:pPr>
        <w:pStyle w:val="AccPolicyHeading"/>
        <w:rPr>
          <w:rFonts w:asciiTheme="majorBidi" w:hAnsiTheme="majorBidi" w:cstheme="majorBidi"/>
          <w:i w:val="0"/>
          <w:sz w:val="32"/>
          <w:szCs w:val="32"/>
        </w:rPr>
      </w:pPr>
      <w:r w:rsidRPr="00667337">
        <w:rPr>
          <w:rFonts w:asciiTheme="majorBidi" w:hAnsiTheme="majorBidi" w:cstheme="majorBidi"/>
          <w:i w:val="0"/>
          <w:cs/>
        </w:rPr>
        <w:tab/>
      </w:r>
      <w:r w:rsidR="00F829EC" w:rsidRPr="00667337">
        <w:rPr>
          <w:rFonts w:asciiTheme="majorBidi" w:hAnsiTheme="majorBidi" w:cstheme="majorBidi"/>
          <w:i w:val="0"/>
          <w:cs/>
        </w:rPr>
        <w:tab/>
      </w:r>
      <w:r w:rsidR="0034030D" w:rsidRPr="00667337">
        <w:rPr>
          <w:rFonts w:asciiTheme="majorBidi" w:hAnsiTheme="majorBidi" w:cstheme="majorBidi"/>
          <w:i w:val="0"/>
          <w:sz w:val="32"/>
          <w:szCs w:val="32"/>
          <w:cs/>
        </w:rPr>
        <w:t>อสังหาริมทรัพย์เพื่อการลงทุนรวมถึงอสังหาริมทรัพย์ที่ถือไว้เป็นสินทรัพย์สิทธิการใช้และอสังหาริมทรัพย์ที่ถือโดยกลุ่มบริษัท</w:t>
      </w:r>
      <w:r w:rsidR="001604EF">
        <w:rPr>
          <w:rFonts w:asciiTheme="majorBidi" w:hAnsiTheme="majorBidi" w:cstheme="majorBidi" w:hint="cs"/>
          <w:i w:val="0"/>
          <w:sz w:val="32"/>
          <w:szCs w:val="32"/>
          <w:cs/>
        </w:rPr>
        <w:t>ที่</w:t>
      </w:r>
      <w:r w:rsidR="0034030D" w:rsidRPr="00667337">
        <w:rPr>
          <w:rFonts w:asciiTheme="majorBidi" w:hAnsiTheme="majorBidi" w:cstheme="majorBidi"/>
          <w:i w:val="0"/>
          <w:sz w:val="32"/>
          <w:szCs w:val="32"/>
          <w:cs/>
        </w:rPr>
        <w:t>ถือครองเพื่อหาประโยชน์จากรายได้ค่าเช่าหรือจากมูลค่าที่เพิ่มขึ้นหรือทั้งสองอย่าง ทั้งนี้ไม่ได้มีไว้เพื่อขายตามปกติธุรกิจหรือใช้ในการผลิตหรือจัดหาสินค้าหรือให้บริการหรือใช้ในการบริหารงาน</w:t>
      </w:r>
    </w:p>
    <w:p w14:paraId="40DA73D3" w14:textId="0C265A6E" w:rsidR="0034030D" w:rsidRPr="00667337" w:rsidRDefault="0034030D" w:rsidP="00F829EC">
      <w:pPr>
        <w:spacing w:before="120" w:after="120"/>
        <w:ind w:left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อสังหาริมทรัพย์เพื่อการลงทุนวัดมูลค่าด้วยราคาทุนหักค่าเสื่อมราคาสะสมและ</w:t>
      </w:r>
      <w:r w:rsidR="00671EB6" w:rsidRPr="00667337">
        <w:rPr>
          <w:rFonts w:asciiTheme="majorBidi" w:hAnsiTheme="majorBidi" w:cstheme="majorBidi"/>
          <w:sz w:val="32"/>
          <w:szCs w:val="32"/>
          <w:cs/>
        </w:rPr>
        <w:t>ค่าเผื่อ</w:t>
      </w:r>
      <w:r w:rsidRPr="00667337">
        <w:rPr>
          <w:rFonts w:asciiTheme="majorBidi" w:hAnsiTheme="majorBidi" w:cstheme="majorBidi"/>
          <w:sz w:val="32"/>
          <w:szCs w:val="32"/>
          <w:cs/>
        </w:rPr>
        <w:t>การด้อยค่า</w:t>
      </w:r>
      <w:r w:rsidR="00671EB6" w:rsidRPr="00667337">
        <w:rPr>
          <w:rFonts w:asciiTheme="majorBidi" w:hAnsiTheme="majorBidi" w:cstheme="majorBidi"/>
          <w:sz w:val="32"/>
          <w:szCs w:val="32"/>
          <w:cs/>
        </w:rPr>
        <w:t>(ถ้ามี)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14:paraId="179A353B" w14:textId="40A0B073" w:rsidR="0034030D" w:rsidRPr="00667337" w:rsidRDefault="0034030D" w:rsidP="00F829EC">
      <w:pPr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ต้นทุนรวมค่าใช้จ่ายทางตรงเพื่อให้ได้มาซึ่งอสังหาริมทรัพย์เพื่อการลงทุน ต้นทุนการก่อสร้าง</w:t>
      </w:r>
      <w:r w:rsidR="000C7F6A" w:rsidRPr="00667337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667337">
        <w:rPr>
          <w:rFonts w:asciiTheme="majorBidi" w:hAnsiTheme="majorBidi" w:cstheme="majorBidi"/>
          <w:sz w:val="32"/>
          <w:szCs w:val="32"/>
          <w:cs/>
        </w:rPr>
        <w:t>ที่กิจการก่อสร้างเองรวมถึงต้นทุนวัตถุดิบ ค่าแรงทางตรงและต้นทุนทางตรงอื่นเพื่อให้อสังหาริมทรัพย์เพื่อการลงทุนอยู่ในสภาพพร้อมใช้งานและรวมถึงต้นทุนการกู้ยืม</w:t>
      </w:r>
    </w:p>
    <w:p w14:paraId="11F8C82B" w14:textId="77777777" w:rsidR="0034030D" w:rsidRPr="00667337" w:rsidRDefault="0034030D" w:rsidP="00F829EC">
      <w:pPr>
        <w:spacing w:before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กำไรหรือขาดทุนจากการจำหน่ายอสังหาริมทรัพย์เพื่อการลงทุน คือผลต่างระหว่างสิ่งตอบแทนสุทธิที่ได้รับจากการจำหน่ายกับมูลค่าตามบัญชีของอสังหาริมทรัพย์เพื่อการลงทุนโดยรับรู้ในกำไรหรือขาดทุน</w:t>
      </w:r>
    </w:p>
    <w:p w14:paraId="1023C1C9" w14:textId="77777777" w:rsidR="0034030D" w:rsidRDefault="0034030D" w:rsidP="005E0776">
      <w:pPr>
        <w:spacing w:before="120" w:after="24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ค่าเสื่อมราคาจะบันทึกในกำไรหรือขาดทุน ซึ่งคำนวณโดยวิธีเส้นตรงตามอายุการให้ประโยชน์โด</w:t>
      </w:r>
      <w:r w:rsidR="00DD45BE" w:rsidRPr="00667337">
        <w:rPr>
          <w:rFonts w:asciiTheme="majorBidi" w:hAnsiTheme="majorBidi" w:cstheme="majorBidi"/>
          <w:sz w:val="32"/>
          <w:szCs w:val="32"/>
          <w:cs/>
        </w:rPr>
        <w:t xml:space="preserve">ยประมาณของสินทรัพย์แต่ละรายการ </w:t>
      </w:r>
      <w:r w:rsidRPr="00667337">
        <w:rPr>
          <w:rFonts w:asciiTheme="majorBidi" w:hAnsiTheme="majorBidi" w:cstheme="majorBidi"/>
          <w:sz w:val="32"/>
          <w:szCs w:val="32"/>
          <w:cs/>
        </w:rPr>
        <w:t>ประมาณการอายุการให้ประโยชน์ของสินทรัพย์แสดงได้ดังนี้</w:t>
      </w:r>
    </w:p>
    <w:p w14:paraId="1415B332" w14:textId="77777777" w:rsidR="00DE51C7" w:rsidRDefault="00DE51C7" w:rsidP="005E0776">
      <w:pPr>
        <w:spacing w:before="120" w:after="24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544F3C9D" w14:textId="5453046B" w:rsidR="004915DB" w:rsidRDefault="004915DB" w:rsidP="005E0776">
      <w:pPr>
        <w:spacing w:before="120" w:after="240"/>
        <w:ind w:left="851"/>
        <w:jc w:val="thaiDistribute"/>
        <w:rPr>
          <w:rFonts w:asciiTheme="majorBidi" w:eastAsia="MS Mincho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lastRenderedPageBreak/>
        <w:tab/>
      </w:r>
      <w:r w:rsidRPr="00667337">
        <w:rPr>
          <w:rFonts w:asciiTheme="majorBidi" w:eastAsia="MS Mincho" w:hAnsiTheme="majorBidi" w:cstheme="majorBidi"/>
          <w:sz w:val="32"/>
          <w:szCs w:val="32"/>
          <w:cs/>
        </w:rPr>
        <w:t xml:space="preserve">อสังหาริมทรัพย์เพื่อการลงทุน </w:t>
      </w:r>
      <w:r>
        <w:rPr>
          <w:rFonts w:asciiTheme="majorBidi" w:eastAsia="MS Mincho" w:hAnsiTheme="majorBidi" w:cstheme="majorBidi"/>
          <w:sz w:val="32"/>
          <w:szCs w:val="32"/>
          <w:cs/>
        </w:rPr>
        <w:t>–</w:t>
      </w:r>
      <w:r w:rsidRPr="00667337">
        <w:rPr>
          <w:rFonts w:asciiTheme="majorBidi" w:eastAsia="MS Mincho" w:hAnsiTheme="majorBidi" w:cstheme="majorBidi"/>
          <w:sz w:val="32"/>
          <w:szCs w:val="32"/>
          <w:cs/>
        </w:rPr>
        <w:t xml:space="preserve"> ที่ดิน</w:t>
      </w:r>
      <w:r>
        <w:rPr>
          <w:rFonts w:asciiTheme="majorBidi" w:eastAsia="MS Mincho" w:hAnsiTheme="majorBidi" w:cstheme="majorBidi"/>
          <w:sz w:val="32"/>
          <w:szCs w:val="32"/>
          <w:cs/>
        </w:rPr>
        <w:tab/>
      </w:r>
      <w:r>
        <w:rPr>
          <w:rFonts w:asciiTheme="majorBidi" w:eastAsia="MS Mincho" w:hAnsiTheme="majorBidi" w:cstheme="majorBidi"/>
          <w:sz w:val="32"/>
          <w:szCs w:val="32"/>
          <w:cs/>
        </w:rPr>
        <w:tab/>
      </w:r>
      <w:r>
        <w:rPr>
          <w:rFonts w:asciiTheme="majorBidi" w:eastAsia="MS Mincho" w:hAnsiTheme="majorBidi" w:cstheme="majorBidi"/>
          <w:sz w:val="32"/>
          <w:szCs w:val="32"/>
          <w:cs/>
        </w:rPr>
        <w:tab/>
      </w:r>
      <w:r>
        <w:rPr>
          <w:rFonts w:asciiTheme="majorBidi" w:eastAsia="MS Mincho" w:hAnsiTheme="majorBidi" w:cstheme="majorBidi" w:hint="cs"/>
          <w:sz w:val="32"/>
          <w:szCs w:val="32"/>
          <w:cs/>
        </w:rPr>
        <w:t>ไม่คิดค่าเสื่อม</w:t>
      </w:r>
    </w:p>
    <w:p w14:paraId="39C470BF" w14:textId="3195139C" w:rsidR="004915DB" w:rsidRDefault="004915DB" w:rsidP="005E0776">
      <w:pPr>
        <w:spacing w:before="120" w:after="240"/>
        <w:ind w:left="851"/>
        <w:jc w:val="thaiDistribute"/>
        <w:rPr>
          <w:rFonts w:asciiTheme="majorBidi" w:eastAsia="MS Mincho" w:hAnsiTheme="majorBidi" w:cstheme="majorBidi"/>
          <w:sz w:val="32"/>
          <w:szCs w:val="32"/>
        </w:rPr>
      </w:pPr>
      <w:r>
        <w:rPr>
          <w:rFonts w:asciiTheme="majorBidi" w:eastAsia="MS Mincho" w:hAnsiTheme="majorBidi" w:cstheme="majorBidi"/>
          <w:sz w:val="32"/>
          <w:szCs w:val="32"/>
          <w:cs/>
        </w:rPr>
        <w:tab/>
      </w:r>
      <w:r>
        <w:rPr>
          <w:rFonts w:asciiTheme="majorBidi" w:eastAsia="MS Mincho" w:hAnsiTheme="majorBidi" w:cstheme="majorBidi" w:hint="cs"/>
          <w:sz w:val="32"/>
          <w:szCs w:val="32"/>
          <w:cs/>
        </w:rPr>
        <w:t>อาคารและส่วนปรับปรุง</w:t>
      </w:r>
      <w:r>
        <w:rPr>
          <w:rFonts w:asciiTheme="majorBidi" w:eastAsia="MS Mincho" w:hAnsiTheme="majorBidi" w:cstheme="majorBidi"/>
          <w:sz w:val="32"/>
          <w:szCs w:val="32"/>
          <w:cs/>
        </w:rPr>
        <w:tab/>
      </w:r>
      <w:r>
        <w:rPr>
          <w:rFonts w:asciiTheme="majorBidi" w:eastAsia="MS Mincho" w:hAnsiTheme="majorBidi" w:cstheme="majorBidi"/>
          <w:sz w:val="32"/>
          <w:szCs w:val="32"/>
          <w:cs/>
        </w:rPr>
        <w:tab/>
      </w:r>
      <w:r>
        <w:rPr>
          <w:rFonts w:asciiTheme="majorBidi" w:eastAsia="MS Mincho" w:hAnsiTheme="majorBidi" w:cstheme="majorBidi"/>
          <w:sz w:val="32"/>
          <w:szCs w:val="32"/>
          <w:cs/>
        </w:rPr>
        <w:tab/>
      </w:r>
      <w:r>
        <w:rPr>
          <w:rFonts w:asciiTheme="majorBidi" w:eastAsia="MS Mincho" w:hAnsiTheme="majorBidi" w:cstheme="majorBidi"/>
          <w:sz w:val="32"/>
          <w:szCs w:val="32"/>
          <w:cs/>
        </w:rPr>
        <w:tab/>
      </w:r>
      <w:r>
        <w:rPr>
          <w:rFonts w:asciiTheme="majorBidi" w:eastAsia="MS Mincho" w:hAnsiTheme="majorBidi" w:cstheme="majorBidi"/>
          <w:sz w:val="32"/>
          <w:szCs w:val="32"/>
          <w:cs/>
        </w:rPr>
        <w:tab/>
      </w:r>
      <w:r>
        <w:rPr>
          <w:rFonts w:asciiTheme="majorBidi" w:eastAsia="MS Mincho" w:hAnsiTheme="majorBidi" w:cstheme="majorBidi"/>
          <w:sz w:val="32"/>
          <w:szCs w:val="32"/>
        </w:rPr>
        <w:t>20</w:t>
      </w:r>
      <w:r>
        <w:rPr>
          <w:rFonts w:asciiTheme="majorBidi" w:eastAsia="MS Mincho" w:hAnsiTheme="majorBidi" w:cstheme="majorBidi" w:hint="cs"/>
          <w:sz w:val="32"/>
          <w:szCs w:val="32"/>
          <w:cs/>
        </w:rPr>
        <w:t xml:space="preserve"> ปี</w:t>
      </w:r>
    </w:p>
    <w:p w14:paraId="7DC560A0" w14:textId="51A1FB36" w:rsidR="004915DB" w:rsidRPr="00667337" w:rsidRDefault="004915DB" w:rsidP="005E0776">
      <w:pPr>
        <w:spacing w:before="120" w:after="240"/>
        <w:ind w:left="851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eastAsia="MS Mincho" w:hAnsiTheme="majorBidi" w:cstheme="majorBidi"/>
          <w:sz w:val="32"/>
          <w:szCs w:val="32"/>
          <w:cs/>
        </w:rPr>
        <w:tab/>
      </w:r>
      <w:r>
        <w:rPr>
          <w:rFonts w:asciiTheme="majorBidi" w:eastAsia="MS Mincho" w:hAnsiTheme="majorBidi" w:cstheme="majorBidi" w:hint="cs"/>
          <w:sz w:val="32"/>
          <w:szCs w:val="32"/>
          <w:cs/>
        </w:rPr>
        <w:t>ห้องชุด</w:t>
      </w:r>
      <w:r>
        <w:rPr>
          <w:rFonts w:asciiTheme="majorBidi" w:eastAsia="MS Mincho" w:hAnsiTheme="majorBidi" w:cstheme="majorBidi"/>
          <w:sz w:val="32"/>
          <w:szCs w:val="32"/>
          <w:cs/>
        </w:rPr>
        <w:tab/>
      </w:r>
      <w:r>
        <w:rPr>
          <w:rFonts w:asciiTheme="majorBidi" w:eastAsia="MS Mincho" w:hAnsiTheme="majorBidi" w:cstheme="majorBidi"/>
          <w:sz w:val="32"/>
          <w:szCs w:val="32"/>
          <w:cs/>
        </w:rPr>
        <w:tab/>
      </w:r>
      <w:r>
        <w:rPr>
          <w:rFonts w:asciiTheme="majorBidi" w:eastAsia="MS Mincho" w:hAnsiTheme="majorBidi" w:cstheme="majorBidi"/>
          <w:sz w:val="32"/>
          <w:szCs w:val="32"/>
          <w:cs/>
        </w:rPr>
        <w:tab/>
      </w:r>
      <w:r>
        <w:rPr>
          <w:rFonts w:asciiTheme="majorBidi" w:eastAsia="MS Mincho" w:hAnsiTheme="majorBidi" w:cstheme="majorBidi"/>
          <w:sz w:val="32"/>
          <w:szCs w:val="32"/>
          <w:cs/>
        </w:rPr>
        <w:tab/>
      </w:r>
      <w:r>
        <w:rPr>
          <w:rFonts w:asciiTheme="majorBidi" w:eastAsia="MS Mincho" w:hAnsiTheme="majorBidi" w:cstheme="majorBidi"/>
          <w:sz w:val="32"/>
          <w:szCs w:val="32"/>
          <w:cs/>
        </w:rPr>
        <w:tab/>
      </w:r>
      <w:r>
        <w:rPr>
          <w:rFonts w:asciiTheme="majorBidi" w:eastAsia="MS Mincho" w:hAnsiTheme="majorBidi" w:cstheme="majorBidi"/>
          <w:sz w:val="32"/>
          <w:szCs w:val="32"/>
          <w:cs/>
        </w:rPr>
        <w:tab/>
      </w:r>
      <w:r>
        <w:rPr>
          <w:rFonts w:asciiTheme="majorBidi" w:eastAsia="MS Mincho" w:hAnsiTheme="majorBidi" w:cstheme="majorBidi"/>
          <w:sz w:val="32"/>
          <w:szCs w:val="32"/>
          <w:cs/>
        </w:rPr>
        <w:tab/>
      </w:r>
      <w:r w:rsidR="00E246C8">
        <w:rPr>
          <w:rFonts w:asciiTheme="majorBidi" w:eastAsia="MS Mincho" w:hAnsiTheme="majorBidi" w:cstheme="majorBidi"/>
          <w:sz w:val="32"/>
          <w:szCs w:val="32"/>
        </w:rPr>
        <w:t>50</w:t>
      </w:r>
      <w:r w:rsidRPr="00B724FC">
        <w:rPr>
          <w:rFonts w:asciiTheme="majorBidi" w:eastAsia="MS Mincho" w:hAnsiTheme="majorBidi" w:cstheme="majorBidi" w:hint="cs"/>
          <w:sz w:val="32"/>
          <w:szCs w:val="32"/>
          <w:cs/>
        </w:rPr>
        <w:t xml:space="preserve"> ปี</w:t>
      </w:r>
    </w:p>
    <w:p w14:paraId="006BB812" w14:textId="77777777" w:rsidR="008D01AD" w:rsidRPr="00667337" w:rsidRDefault="003E1DE9" w:rsidP="00044408">
      <w:pPr>
        <w:tabs>
          <w:tab w:val="left" w:pos="1440"/>
        </w:tabs>
        <w:spacing w:before="24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t>4</w:t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AA7985" w:rsidRPr="00667337">
        <w:rPr>
          <w:rFonts w:asciiTheme="majorBidi" w:hAnsiTheme="majorBidi" w:cstheme="majorBidi"/>
          <w:sz w:val="32"/>
          <w:szCs w:val="32"/>
        </w:rPr>
        <w:t>7</w:t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ab/>
        <w:t>ที่ดิน อาคาร</w:t>
      </w:r>
      <w:r w:rsidR="006346B4" w:rsidRPr="00667337">
        <w:rPr>
          <w:rFonts w:asciiTheme="majorBidi" w:hAnsiTheme="majorBidi" w:cstheme="majorBidi"/>
          <w:sz w:val="32"/>
          <w:szCs w:val="32"/>
          <w:cs/>
        </w:rPr>
        <w:t>และอุปกรณ์</w:t>
      </w:r>
    </w:p>
    <w:p w14:paraId="3F814DAD" w14:textId="77777777" w:rsidR="005A0568" w:rsidRPr="00667337" w:rsidRDefault="005A0568" w:rsidP="005E0776">
      <w:pPr>
        <w:ind w:left="851"/>
        <w:jc w:val="both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สินทรัพย์ที่เป็นกรรมสิทธิ์ของกิจการ</w:t>
      </w:r>
    </w:p>
    <w:p w14:paraId="5E8DB618" w14:textId="77777777" w:rsidR="005A0568" w:rsidRPr="00667337" w:rsidRDefault="005E0776" w:rsidP="00044408">
      <w:pPr>
        <w:tabs>
          <w:tab w:val="left" w:pos="1440"/>
        </w:tabs>
        <w:spacing w:before="12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5A0568" w:rsidRPr="00667337">
        <w:rPr>
          <w:rFonts w:asciiTheme="majorBidi" w:hAnsiTheme="majorBidi" w:cstheme="majorBidi"/>
          <w:sz w:val="32"/>
          <w:szCs w:val="32"/>
          <w:cs/>
        </w:rPr>
        <w:t>ที่ดินแสดงมูลค่าตามราคาทุน อาคารและอุปกรณ์แสดงมูลค่าตามราคาทุนหักค่าเสื่อมราคาสะสม และค่าเผื่อการด้อยค่าของสินทรัพย์ (ถ้ามี)</w:t>
      </w:r>
    </w:p>
    <w:p w14:paraId="7D8FB0A0" w14:textId="77777777" w:rsidR="001B02D0" w:rsidRPr="00667337" w:rsidRDefault="005E0776" w:rsidP="005E0776">
      <w:pPr>
        <w:tabs>
          <w:tab w:val="left" w:pos="1440"/>
          <w:tab w:val="left" w:pos="7230"/>
        </w:tabs>
        <w:spacing w:before="120" w:after="120"/>
        <w:ind w:left="851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5A0568" w:rsidRPr="00667337">
        <w:rPr>
          <w:rFonts w:asciiTheme="majorBidi" w:hAnsiTheme="majorBidi" w:cstheme="majorBidi"/>
          <w:sz w:val="32"/>
          <w:szCs w:val="32"/>
          <w:cs/>
        </w:rPr>
        <w:t>ค่าซ่อมแซมและค่าบำรุงรักษา จะรับรู้ในงบกำไรขาดทุนในระหว่างปีบัญชีที่เกิดรายการขึ้น ส่วนต้นทุนของการปรับปรุงสินทรัพย์ให้ดีขึ้นอย่างสำคัญ  ต้นทุนที่เกิดจากการเปลี่ยนแทนส่วนประกอบของรายการ ที่ดิน อาคาร และอุปกรณ์  ตามระยะเวลาที่กำหนด กลุ่มบริษัท จะรับรู้ต้นทุนดังกล่าวไว้เป็นส่วนหนึ่งของราคาตามบัญชีของสินทรัพย์  และคิดค่าเสื่อมราคา ทั้งนี้สำหรับกรณีที่มีการเปลี่ยนแทน และได้บันทึกเป็นส่วนหนึ่งของราคาตามบัญชีของสินทรัพย์ กลุ่มบริษัทจะตัดมูลค่าตามบัญชีของส่วนประกอบที่ถูกเปลี่ยนแทนออก</w:t>
      </w:r>
    </w:p>
    <w:p w14:paraId="0C77D846" w14:textId="77777777" w:rsidR="008D01AD" w:rsidRPr="00667337" w:rsidRDefault="005E0776" w:rsidP="005E0776">
      <w:pPr>
        <w:tabs>
          <w:tab w:val="left" w:pos="1440"/>
        </w:tabs>
        <w:spacing w:before="120" w:after="120"/>
        <w:ind w:left="851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 xml:space="preserve">ค่าเสื่อมราคาของอาคารและอุปกรณ์คำนวณจากราคาทุนโดยวิธีเส้นตรงตามอายุการให้ประโยชน์โดยประมาณดังนี้ </w:t>
      </w:r>
    </w:p>
    <w:tbl>
      <w:tblPr>
        <w:tblW w:w="0" w:type="auto"/>
        <w:tblInd w:w="1418" w:type="dxa"/>
        <w:tblLook w:val="01E0" w:firstRow="1" w:lastRow="1" w:firstColumn="1" w:lastColumn="1" w:noHBand="0" w:noVBand="0"/>
      </w:tblPr>
      <w:tblGrid>
        <w:gridCol w:w="4252"/>
        <w:gridCol w:w="2435"/>
      </w:tblGrid>
      <w:tr w:rsidR="00517258" w:rsidRPr="000C7F6A" w14:paraId="1887C24F" w14:textId="77777777" w:rsidTr="00FD5067">
        <w:tc>
          <w:tcPr>
            <w:tcW w:w="4252" w:type="dxa"/>
          </w:tcPr>
          <w:p w14:paraId="6CB0A981" w14:textId="77777777" w:rsidR="00517258" w:rsidRPr="00667337" w:rsidRDefault="00517258" w:rsidP="00FD5067">
            <w:pPr>
              <w:tabs>
                <w:tab w:val="left" w:pos="227"/>
                <w:tab w:val="left" w:pos="540"/>
                <w:tab w:val="left" w:pos="680"/>
                <w:tab w:val="left" w:pos="907"/>
              </w:tabs>
              <w:ind w:left="993" w:hanging="816"/>
              <w:jc w:val="thaiDistribut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  <w:r w:rsidRPr="00667337">
              <w:rPr>
                <w:rFonts w:asciiTheme="majorBidi" w:hAnsiTheme="majorBidi" w:cstheme="majorBidi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2435" w:type="dxa"/>
          </w:tcPr>
          <w:p w14:paraId="50639CEB" w14:textId="77777777" w:rsidR="00517258" w:rsidRPr="00667337" w:rsidRDefault="00517258" w:rsidP="000F3AD7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ind w:left="993" w:hanging="426"/>
              <w:jc w:val="right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  <w:r w:rsidRPr="00AE2073">
              <w:rPr>
                <w:rFonts w:asciiTheme="majorBidi" w:hAnsiTheme="majorBidi" w:cstheme="majorBidi"/>
                <w:sz w:val="32"/>
                <w:szCs w:val="32"/>
              </w:rPr>
              <w:t xml:space="preserve">20 </w:t>
            </w:r>
            <w:r w:rsidRPr="00AE207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และ </w:t>
            </w:r>
            <w:r w:rsidR="000F3AD7" w:rsidRPr="00AE2073">
              <w:rPr>
                <w:rFonts w:asciiTheme="majorBidi" w:hAnsiTheme="majorBidi" w:cstheme="majorBidi"/>
                <w:sz w:val="32"/>
                <w:szCs w:val="32"/>
              </w:rPr>
              <w:t>35</w:t>
            </w:r>
            <w:r w:rsidR="00044408" w:rsidRPr="00AE207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AE2073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  <w:tr w:rsidR="00517258" w:rsidRPr="000C7F6A" w14:paraId="56F21872" w14:textId="77777777" w:rsidTr="00FD5067">
        <w:tc>
          <w:tcPr>
            <w:tcW w:w="4252" w:type="dxa"/>
          </w:tcPr>
          <w:p w14:paraId="2B36097F" w14:textId="77777777" w:rsidR="00517258" w:rsidRPr="00667337" w:rsidRDefault="00517258" w:rsidP="00FD5067">
            <w:pPr>
              <w:tabs>
                <w:tab w:val="left" w:pos="227"/>
                <w:tab w:val="left" w:pos="540"/>
                <w:tab w:val="left" w:pos="680"/>
                <w:tab w:val="left" w:pos="907"/>
              </w:tabs>
              <w:ind w:left="993" w:hanging="816"/>
              <w:jc w:val="thaiDistribute"/>
              <w:rPr>
                <w:rFonts w:asciiTheme="majorBidi" w:eastAsia="MS Mincho" w:hAnsiTheme="majorBidi" w:cstheme="majorBidi"/>
                <w:sz w:val="32"/>
                <w:szCs w:val="32"/>
              </w:rPr>
            </w:pPr>
            <w:r w:rsidRPr="00667337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เครื่องจักรและอุปกรณ์</w:t>
            </w:r>
          </w:p>
          <w:p w14:paraId="53171AD6" w14:textId="77777777" w:rsidR="00517258" w:rsidRPr="00667337" w:rsidRDefault="001B02D0" w:rsidP="00FD5067">
            <w:pPr>
              <w:tabs>
                <w:tab w:val="left" w:pos="227"/>
                <w:tab w:val="left" w:pos="540"/>
                <w:tab w:val="left" w:pos="680"/>
                <w:tab w:val="left" w:pos="907"/>
              </w:tabs>
              <w:ind w:left="993" w:hanging="816"/>
              <w:jc w:val="thaiDistribute"/>
              <w:rPr>
                <w:rFonts w:asciiTheme="majorBidi" w:eastAsia="MS Mincho" w:hAnsiTheme="majorBidi" w:cstheme="majorBidi"/>
                <w:sz w:val="32"/>
                <w:szCs w:val="32"/>
              </w:rPr>
            </w:pPr>
            <w:r w:rsidRPr="00667337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เครื่องมือและเครื่องใช้</w:t>
            </w:r>
          </w:p>
          <w:p w14:paraId="386D6B72" w14:textId="77777777" w:rsidR="00517258" w:rsidRPr="00667337" w:rsidRDefault="00517258" w:rsidP="00FD5067">
            <w:pPr>
              <w:tabs>
                <w:tab w:val="left" w:pos="227"/>
                <w:tab w:val="left" w:pos="540"/>
                <w:tab w:val="left" w:pos="680"/>
                <w:tab w:val="left" w:pos="907"/>
              </w:tabs>
              <w:ind w:left="993" w:hanging="816"/>
              <w:jc w:val="thaiDistribute"/>
              <w:rPr>
                <w:rFonts w:asciiTheme="majorBidi" w:eastAsia="MS Mincho" w:hAnsiTheme="majorBidi" w:cstheme="majorBidi"/>
                <w:sz w:val="32"/>
                <w:szCs w:val="32"/>
              </w:rPr>
            </w:pPr>
            <w:r w:rsidRPr="00667337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เครื่องตกแต่งและอุปกรณ์สำนักงาน</w:t>
            </w:r>
          </w:p>
          <w:p w14:paraId="58BFB6E0" w14:textId="77777777" w:rsidR="00517258" w:rsidRPr="00667337" w:rsidRDefault="00517258" w:rsidP="00517258">
            <w:pPr>
              <w:tabs>
                <w:tab w:val="left" w:pos="227"/>
                <w:tab w:val="left" w:pos="540"/>
                <w:tab w:val="left" w:pos="680"/>
                <w:tab w:val="left" w:pos="907"/>
              </w:tabs>
              <w:ind w:left="993" w:hanging="816"/>
              <w:jc w:val="thaiDistribute"/>
              <w:rPr>
                <w:rFonts w:asciiTheme="majorBidi" w:eastAsia="MS Mincho" w:hAnsiTheme="majorBidi" w:cstheme="majorBidi"/>
                <w:sz w:val="32"/>
                <w:szCs w:val="32"/>
              </w:rPr>
            </w:pPr>
            <w:r w:rsidRPr="00667337">
              <w:rPr>
                <w:rFonts w:asciiTheme="majorBidi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2435" w:type="dxa"/>
          </w:tcPr>
          <w:p w14:paraId="4DD78DA2" w14:textId="77777777" w:rsidR="00517258" w:rsidRPr="00667337" w:rsidRDefault="00820419" w:rsidP="00FD5067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ind w:left="993" w:hanging="426"/>
              <w:jc w:val="right"/>
              <w:rPr>
                <w:rFonts w:asciiTheme="majorBidi" w:eastAsia="MS Mincho" w:hAnsiTheme="majorBidi" w:cstheme="majorBidi"/>
                <w:sz w:val="32"/>
                <w:szCs w:val="32"/>
              </w:rPr>
            </w:pPr>
            <w:r w:rsidRPr="00667337"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Pr="0066733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และ </w:t>
            </w:r>
            <w:r w:rsidRPr="00667337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0F3AD7" w:rsidRPr="00667337"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="00044408" w:rsidRPr="0066733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667337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  <w:p w14:paraId="61616D05" w14:textId="77777777" w:rsidR="00517258" w:rsidRPr="00667337" w:rsidRDefault="00820419" w:rsidP="00FD5067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ind w:left="993" w:hanging="426"/>
              <w:jc w:val="right"/>
              <w:rPr>
                <w:rFonts w:asciiTheme="majorBidi" w:eastAsia="MS Mincho" w:hAnsiTheme="majorBidi" w:cstheme="majorBidi"/>
                <w:sz w:val="32"/>
                <w:szCs w:val="32"/>
              </w:rPr>
            </w:pPr>
            <w:r w:rsidRPr="00667337"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Pr="0066733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และ </w:t>
            </w:r>
            <w:r w:rsidRPr="00667337">
              <w:rPr>
                <w:rFonts w:asciiTheme="majorBidi" w:hAnsiTheme="majorBidi" w:cstheme="majorBidi"/>
                <w:sz w:val="32"/>
                <w:szCs w:val="32"/>
              </w:rPr>
              <w:t>10</w:t>
            </w:r>
            <w:r w:rsidR="00044408" w:rsidRPr="0066733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667337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  <w:p w14:paraId="71A04B9B" w14:textId="77777777" w:rsidR="00517258" w:rsidRPr="00667337" w:rsidRDefault="000F3AD7" w:rsidP="00FD5067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ind w:left="993" w:hanging="426"/>
              <w:jc w:val="right"/>
              <w:rPr>
                <w:rFonts w:asciiTheme="majorBidi" w:eastAsia="MS Mincho" w:hAnsiTheme="majorBidi" w:cstheme="majorBidi"/>
                <w:sz w:val="32"/>
                <w:szCs w:val="32"/>
              </w:rPr>
            </w:pPr>
            <w:r w:rsidRPr="00667337"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="00044408" w:rsidRPr="0066733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820419" w:rsidRPr="00667337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  <w:p w14:paraId="2D815DA4" w14:textId="77777777" w:rsidR="00517258" w:rsidRPr="00667337" w:rsidRDefault="000F3AD7" w:rsidP="00BD182A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ind w:left="993" w:hanging="426"/>
              <w:jc w:val="right"/>
              <w:rPr>
                <w:rFonts w:asciiTheme="majorBidi" w:eastAsia="MS Mincho" w:hAnsiTheme="majorBidi" w:cstheme="majorBidi"/>
                <w:sz w:val="32"/>
                <w:szCs w:val="32"/>
              </w:rPr>
            </w:pPr>
            <w:r w:rsidRPr="00667337"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="00044408" w:rsidRPr="0066733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820419" w:rsidRPr="00667337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</w:tbl>
    <w:p w14:paraId="20A0AC47" w14:textId="77777777" w:rsidR="008D01AD" w:rsidRPr="00667337" w:rsidRDefault="008D01AD" w:rsidP="00044408">
      <w:pPr>
        <w:tabs>
          <w:tab w:val="left" w:pos="1440"/>
        </w:tabs>
        <w:spacing w:before="120"/>
        <w:ind w:left="993" w:hanging="142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ค่าเสื่อมราคารวมอยู่ในส่วนของกำไรหรือขาดทุน</w:t>
      </w:r>
    </w:p>
    <w:p w14:paraId="4EFDD19F" w14:textId="77777777" w:rsidR="008D01AD" w:rsidRPr="00667337" w:rsidRDefault="008D01AD" w:rsidP="00044408">
      <w:pPr>
        <w:tabs>
          <w:tab w:val="left" w:pos="1440"/>
        </w:tabs>
        <w:ind w:left="993" w:hanging="142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ไม่มีการคิดค่าเสื่อมราคาสำหรับที่ดินและงานระหว่างติดตั้งและก่อสร้าง</w:t>
      </w:r>
    </w:p>
    <w:p w14:paraId="7A5F9295" w14:textId="5398561F" w:rsidR="00997E1F" w:rsidRPr="00667337" w:rsidRDefault="008D01AD" w:rsidP="005E0776">
      <w:pPr>
        <w:tabs>
          <w:tab w:val="left" w:pos="1440"/>
        </w:tabs>
        <w:spacing w:before="120" w:after="120"/>
        <w:ind w:left="851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667337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กลุ่มบริษัทตัดรายการที่ดิน อาคาร และอุปกรณ์ ออกจากบัญชี 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จะรับรู้ในส่วนของกำไรหรือขาดทุนเมื่อกลุ่มบริษัทตัดรายการสินทรัพย์นั้นออกจากบัญชี</w:t>
      </w:r>
    </w:p>
    <w:p w14:paraId="003BDFB3" w14:textId="77777777" w:rsidR="00665FD2" w:rsidRDefault="00665FD2" w:rsidP="00DE511F">
      <w:pPr>
        <w:tabs>
          <w:tab w:val="left" w:pos="1440"/>
        </w:tabs>
        <w:spacing w:before="120"/>
        <w:ind w:left="851" w:hanging="425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191EF5E3" w14:textId="77777777" w:rsidR="00665FD2" w:rsidRDefault="00665FD2" w:rsidP="00DE511F">
      <w:pPr>
        <w:tabs>
          <w:tab w:val="left" w:pos="1440"/>
        </w:tabs>
        <w:spacing w:before="120"/>
        <w:ind w:left="851" w:hanging="425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942D21A" w14:textId="77777777" w:rsidR="00665FD2" w:rsidRDefault="00665FD2" w:rsidP="00DE511F">
      <w:pPr>
        <w:tabs>
          <w:tab w:val="left" w:pos="1440"/>
        </w:tabs>
        <w:spacing w:before="120"/>
        <w:ind w:left="851" w:hanging="425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3805F90" w14:textId="2382FB0D" w:rsidR="009A492A" w:rsidRPr="00667337" w:rsidRDefault="003E1DE9" w:rsidP="00DE511F">
      <w:pPr>
        <w:tabs>
          <w:tab w:val="left" w:pos="1440"/>
        </w:tabs>
        <w:spacing w:before="120"/>
        <w:ind w:left="851" w:hanging="425"/>
        <w:jc w:val="thaiDistribute"/>
        <w:rPr>
          <w:rFonts w:asciiTheme="majorBidi" w:hAnsiTheme="majorBidi" w:cstheme="majorBidi"/>
          <w:sz w:val="32"/>
          <w:szCs w:val="32"/>
          <w:lang w:val="th-TH"/>
        </w:rPr>
      </w:pPr>
      <w:r w:rsidRPr="00667337">
        <w:rPr>
          <w:rFonts w:asciiTheme="majorBidi" w:hAnsiTheme="majorBidi" w:cstheme="majorBidi" w:hint="cs"/>
          <w:spacing w:val="-4"/>
          <w:sz w:val="32"/>
          <w:szCs w:val="32"/>
          <w:cs/>
        </w:rPr>
        <w:lastRenderedPageBreak/>
        <w:t>4</w:t>
      </w:r>
      <w:r w:rsidR="008D01AD" w:rsidRPr="00667337">
        <w:rPr>
          <w:rFonts w:asciiTheme="majorBidi" w:hAnsiTheme="majorBidi" w:cstheme="majorBidi"/>
          <w:spacing w:val="-4"/>
          <w:sz w:val="32"/>
          <w:szCs w:val="32"/>
          <w:cs/>
        </w:rPr>
        <w:t>.</w:t>
      </w:r>
      <w:r w:rsidR="00AA7985" w:rsidRPr="00667337">
        <w:rPr>
          <w:rFonts w:asciiTheme="majorBidi" w:hAnsiTheme="majorBidi" w:cstheme="majorBidi"/>
          <w:spacing w:val="-4"/>
          <w:sz w:val="32"/>
          <w:szCs w:val="32"/>
        </w:rPr>
        <w:t>8</w:t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9A492A" w:rsidRPr="00667337">
        <w:rPr>
          <w:rFonts w:asciiTheme="majorBidi" w:hAnsiTheme="majorBidi" w:cstheme="majorBidi"/>
          <w:sz w:val="32"/>
          <w:szCs w:val="32"/>
          <w:cs/>
          <w:lang w:val="th-TH"/>
        </w:rPr>
        <w:t>สัญญาเช่า</w:t>
      </w:r>
    </w:p>
    <w:p w14:paraId="2EDEEAC9" w14:textId="77777777" w:rsidR="009A492A" w:rsidRPr="00667337" w:rsidRDefault="005E0776" w:rsidP="00044408">
      <w:pPr>
        <w:tabs>
          <w:tab w:val="left" w:pos="993"/>
        </w:tabs>
        <w:spacing w:before="12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9A492A" w:rsidRPr="00667337">
        <w:rPr>
          <w:rFonts w:asciiTheme="majorBidi" w:hAnsiTheme="majorBidi" w:cstheme="majorBidi"/>
          <w:sz w:val="32"/>
          <w:szCs w:val="32"/>
          <w:cs/>
        </w:rPr>
        <w:t xml:space="preserve">ณ </w:t>
      </w:r>
      <w:r w:rsidR="004670EF" w:rsidRPr="00667337">
        <w:rPr>
          <w:rFonts w:asciiTheme="majorBidi" w:hAnsiTheme="majorBidi" w:cstheme="majorBidi"/>
          <w:sz w:val="32"/>
          <w:szCs w:val="32"/>
          <w:cs/>
        </w:rPr>
        <w:t>วันเริ่มต้นของสัญญาเช่า บริษัทฯ</w:t>
      </w:r>
      <w:r w:rsidR="009A492A" w:rsidRPr="00667337">
        <w:rPr>
          <w:rFonts w:asciiTheme="majorBidi" w:hAnsiTheme="majorBidi" w:cstheme="majorBidi"/>
          <w:sz w:val="32"/>
          <w:szCs w:val="32"/>
          <w:cs/>
        </w:rPr>
        <w:t>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ถ้าสัญญานั้นมีการให้สิทธิในการควบคุมการใช้สินทรัพย์ที่ระบุได้สำหรับช่วงเวลาหนึ่งเพื่อการแลกเปลี่ยนกับสิ่งตอบแทน</w:t>
      </w:r>
    </w:p>
    <w:p w14:paraId="38E1E1D5" w14:textId="77777777" w:rsidR="009A492A" w:rsidRPr="00667337" w:rsidRDefault="005E0776" w:rsidP="00044408">
      <w:pPr>
        <w:tabs>
          <w:tab w:val="left" w:pos="993"/>
        </w:tabs>
        <w:spacing w:after="240"/>
        <w:ind w:left="851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043366" w:rsidRPr="00667337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9A492A" w:rsidRPr="00667337">
        <w:rPr>
          <w:rFonts w:asciiTheme="majorBidi" w:hAnsiTheme="majorBidi" w:cstheme="majorBidi"/>
          <w:sz w:val="32"/>
          <w:szCs w:val="32"/>
          <w:cs/>
        </w:rPr>
        <w:t>ประเมินอายุสัญญาเช่าตามระยะเวลาที่บอกเลิกไม่ได้ที่ระบุในสัญญาเช่าหรือตามระยะเวลาที่เหลืออยู่ของสัญญาเช่าที่มีผลอยู่ โดยรวมระยะเวลาตามสิทธิเลือกในการขยายอายุสัญญาเช่าหากมีความแน่นอนอย่างสมเหตุสมผลที่จะใช้สิทธิเลือกนั้นและระยะเวลาตามสิทธิเลือกในการยกเลิกสัญญาเช่า หากมีความแน่นอนอย่างสมเหตุสมผลที่จะไม่ใช้สิทธิเลือกนั้น ทั้งนี้พิจารณาถึงผลกระทบของการเปลี่ยนแปลงในเทคโนโลยี และ/หรือ การเปลี่ยนแปลงของสภาพแวดล้อมต่าง ๆ ที่เกี่ยวข้องกับการต่ออายุของสัญญาเช่าดังกล่าว เป็นต้น</w:t>
      </w:r>
    </w:p>
    <w:p w14:paraId="4CA186CA" w14:textId="77777777" w:rsidR="009A492A" w:rsidRPr="00667337" w:rsidRDefault="005E0776" w:rsidP="00044408">
      <w:pPr>
        <w:tabs>
          <w:tab w:val="left" w:pos="993"/>
        </w:tabs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9A492A" w:rsidRPr="00667337">
        <w:rPr>
          <w:rFonts w:asciiTheme="majorBidi" w:hAnsiTheme="majorBidi" w:cstheme="majorBidi"/>
          <w:sz w:val="32"/>
          <w:szCs w:val="32"/>
          <w:cs/>
        </w:rPr>
        <w:t>บริษัทในฐานะผู้เช่า</w:t>
      </w:r>
    </w:p>
    <w:p w14:paraId="6BBCC820" w14:textId="77777777" w:rsidR="009A492A" w:rsidRPr="00667337" w:rsidRDefault="005E0776" w:rsidP="00044408">
      <w:pPr>
        <w:tabs>
          <w:tab w:val="left" w:pos="993"/>
        </w:tabs>
        <w:spacing w:before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9A492A" w:rsidRPr="00667337">
        <w:rPr>
          <w:rFonts w:asciiTheme="majorBidi" w:hAnsiTheme="majorBidi" w:cstheme="majorBidi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44565E2C" w14:textId="77777777" w:rsidR="009A492A" w:rsidRPr="00667337" w:rsidRDefault="005E0776" w:rsidP="005E0776">
      <w:pPr>
        <w:tabs>
          <w:tab w:val="left" w:pos="993"/>
        </w:tabs>
        <w:ind w:left="851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9A492A" w:rsidRPr="00667337">
        <w:rPr>
          <w:rFonts w:asciiTheme="majorBidi" w:hAnsiTheme="majorBidi" w:cstheme="majorBidi"/>
          <w:sz w:val="32"/>
          <w:szCs w:val="32"/>
          <w:cs/>
        </w:rPr>
        <w:t xml:space="preserve">สัญญาเช่าที่มีอายุสัญญาเช่า </w:t>
      </w:r>
      <w:r w:rsidR="009A492A" w:rsidRPr="00667337">
        <w:rPr>
          <w:rFonts w:asciiTheme="majorBidi" w:hAnsiTheme="majorBidi" w:cstheme="majorBidi"/>
          <w:sz w:val="32"/>
          <w:szCs w:val="32"/>
        </w:rPr>
        <w:t xml:space="preserve">12 </w:t>
      </w:r>
      <w:r w:rsidR="009A492A" w:rsidRPr="00667337">
        <w:rPr>
          <w:rFonts w:asciiTheme="majorBidi" w:hAnsiTheme="majorBidi" w:cstheme="majorBidi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4067A336" w14:textId="77777777" w:rsidR="004E7357" w:rsidRPr="00667337" w:rsidRDefault="004E7357" w:rsidP="00044408">
      <w:pPr>
        <w:tabs>
          <w:tab w:val="left" w:pos="993"/>
          <w:tab w:val="left" w:pos="1440"/>
          <w:tab w:val="left" w:pos="2880"/>
          <w:tab w:val="left" w:pos="9781"/>
        </w:tabs>
        <w:spacing w:before="240"/>
        <w:ind w:left="850" w:hanging="425"/>
        <w:jc w:val="thaiDistribute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667337">
        <w:rPr>
          <w:rFonts w:asciiTheme="majorBidi" w:eastAsia="SimSun" w:hAnsiTheme="majorBidi" w:cstheme="majorBidi"/>
          <w:sz w:val="32"/>
          <w:szCs w:val="32"/>
          <w:cs/>
          <w:lang w:val="en-GB"/>
        </w:rPr>
        <w:tab/>
      </w:r>
      <w:r w:rsidR="00043366" w:rsidRPr="00667337">
        <w:rPr>
          <w:rFonts w:asciiTheme="majorBidi" w:eastAsia="SimSun" w:hAnsiTheme="majorBidi" w:cstheme="majorBidi"/>
          <w:sz w:val="32"/>
          <w:szCs w:val="32"/>
          <w:cs/>
          <w:lang w:val="en-GB"/>
        </w:rPr>
        <w:t>บริษัท</w:t>
      </w:r>
      <w:r w:rsidR="00A31240" w:rsidRPr="00667337">
        <w:rPr>
          <w:rFonts w:asciiTheme="majorBidi" w:eastAsia="SimSun" w:hAnsiTheme="majorBidi" w:cstheme="majorBidi"/>
          <w:sz w:val="32"/>
          <w:szCs w:val="32"/>
          <w:cs/>
          <w:lang w:val="en-GB"/>
        </w:rPr>
        <w:t>ในฐานะ</w:t>
      </w:r>
      <w:r w:rsidRPr="00667337">
        <w:rPr>
          <w:rFonts w:asciiTheme="majorBidi" w:eastAsia="SimSun" w:hAnsiTheme="majorBidi" w:cstheme="majorBidi"/>
          <w:sz w:val="32"/>
          <w:szCs w:val="32"/>
          <w:cs/>
          <w:lang w:val="en-GB"/>
        </w:rPr>
        <w:t>ผู้ให้เช่า</w:t>
      </w:r>
    </w:p>
    <w:p w14:paraId="417D67EC" w14:textId="3A475FED" w:rsidR="00044408" w:rsidRPr="00667337" w:rsidRDefault="005E0776" w:rsidP="00A71BC7">
      <w:pPr>
        <w:tabs>
          <w:tab w:val="left" w:pos="993"/>
          <w:tab w:val="left" w:pos="1440"/>
          <w:tab w:val="left" w:pos="2880"/>
          <w:tab w:val="left" w:pos="9781"/>
        </w:tabs>
        <w:spacing w:before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eastAsia="SimSun" w:hAnsiTheme="majorBidi" w:cstheme="majorBidi"/>
          <w:sz w:val="32"/>
          <w:szCs w:val="32"/>
          <w:cs/>
          <w:lang w:val="en-GB"/>
        </w:rPr>
        <w:tab/>
      </w:r>
      <w:r w:rsidR="00043366" w:rsidRPr="00667337">
        <w:rPr>
          <w:rFonts w:asciiTheme="majorBidi" w:eastAsia="SimSun" w:hAnsiTheme="majorBidi" w:cstheme="majorBidi"/>
          <w:sz w:val="32"/>
          <w:szCs w:val="32"/>
          <w:cs/>
          <w:lang w:val="en-GB"/>
        </w:rPr>
        <w:t>บริษัท</w:t>
      </w:r>
      <w:r w:rsidR="004E7357" w:rsidRPr="00667337">
        <w:rPr>
          <w:rFonts w:asciiTheme="majorBidi" w:eastAsia="SimSun" w:hAnsiTheme="majorBidi" w:cstheme="majorBidi"/>
          <w:sz w:val="32"/>
          <w:szCs w:val="32"/>
          <w:cs/>
          <w:lang w:val="en-GB"/>
        </w:rPr>
        <w:t>จะจัดประเภทสัญญาเช่าแต่ละสัญญาเป็นสัญญาเช่าเงินทุน หรือสัญญาเช่าดำเนินงาน</w:t>
      </w:r>
      <w:r w:rsidR="00695878" w:rsidRPr="00667337">
        <w:rPr>
          <w:rFonts w:asciiTheme="majorBidi" w:eastAsia="SimSun" w:hAnsiTheme="majorBidi" w:cstheme="majorBidi"/>
          <w:sz w:val="32"/>
          <w:szCs w:val="32"/>
          <w:cs/>
          <w:lang w:val="en-GB"/>
        </w:rPr>
        <w:t xml:space="preserve"> </w:t>
      </w:r>
      <w:r w:rsidR="00043366" w:rsidRPr="00667337">
        <w:rPr>
          <w:rFonts w:asciiTheme="majorBidi" w:eastAsia="SimSun" w:hAnsiTheme="majorBidi" w:cstheme="majorBidi"/>
          <w:sz w:val="32"/>
          <w:szCs w:val="32"/>
          <w:cs/>
          <w:lang w:val="en-GB"/>
        </w:rPr>
        <w:t>ในการจัดประเภทสัญญาเช่า บริษัท</w:t>
      </w:r>
      <w:r w:rsidR="004E7357" w:rsidRPr="00667337">
        <w:rPr>
          <w:rFonts w:asciiTheme="majorBidi" w:eastAsia="SimSun" w:hAnsiTheme="majorBidi" w:cstheme="majorBidi"/>
          <w:sz w:val="32"/>
          <w:szCs w:val="32"/>
          <w:cs/>
          <w:lang w:val="en-GB"/>
        </w:rPr>
        <w:t>จะทำการประเมินว่าสัญญาเช่านั้นโอนความเสี่ยงและผลตอบแทนเกือบทั้งหมดของสินทรัพย์อ้างอิงที่ผู้เป็นเจ้าของพึงได้รับหรือไม่ โดยสัญญาเช่าจะจัดประเภทเป็นสัญญาเช่าเงินทุน หากสัญญานั้นโอนความเสี่ยงและผลตอบแทนเกือบทั้งหมดของสินทรัพย์อ้างอิงที่ผู้เป็นเจ้าของพึงได้รับ และจะจัดประเภทเป็นสัญญาเช่าดำเนินงาน หากสัญญาเช่านั้นไม่ได้โอนความเสี่ยงและผลตอบแทนเกือบทั้งหมดของสินทรัพย์อ้างอิงที่ผู้เป็นเจ้าของพึงได้รับ นอกจากนี้ บร</w:t>
      </w:r>
      <w:r w:rsidR="00043366" w:rsidRPr="00667337">
        <w:rPr>
          <w:rFonts w:asciiTheme="majorBidi" w:eastAsia="SimSun" w:hAnsiTheme="majorBidi" w:cstheme="majorBidi"/>
          <w:sz w:val="32"/>
          <w:szCs w:val="32"/>
          <w:cs/>
          <w:lang w:val="en-GB"/>
        </w:rPr>
        <w:t>ิษัท</w:t>
      </w:r>
      <w:r w:rsidR="004E7357" w:rsidRPr="00667337">
        <w:rPr>
          <w:rFonts w:asciiTheme="majorBidi" w:eastAsia="SimSun" w:hAnsiTheme="majorBidi" w:cstheme="majorBidi"/>
          <w:sz w:val="32"/>
          <w:szCs w:val="32"/>
          <w:cs/>
          <w:lang w:val="en-GB"/>
        </w:rPr>
        <w:t>ยังคำนึงถึงข้อบ่งชี้อื่น เช่น อายุสัญญาเช่าครอบคลุมอายุการให้ประโยชน์เชิงเศรษฐกิจส่วนใหญ่ของสินทรัพย์อ้างอิง เป็นต้น</w:t>
      </w:r>
      <w:r w:rsidR="00695878" w:rsidRPr="00667337">
        <w:rPr>
          <w:rFonts w:asciiTheme="majorBidi" w:eastAsia="SimSun" w:hAnsiTheme="majorBidi" w:cstheme="majorBidi"/>
          <w:sz w:val="32"/>
          <w:szCs w:val="32"/>
          <w:cs/>
          <w:lang w:val="en-GB"/>
        </w:rPr>
        <w:t xml:space="preserve"> </w:t>
      </w:r>
      <w:r w:rsidR="00043366" w:rsidRPr="00667337">
        <w:rPr>
          <w:rFonts w:asciiTheme="majorBidi" w:eastAsia="SimSun" w:hAnsiTheme="majorBidi" w:cstheme="majorBidi"/>
          <w:sz w:val="32"/>
          <w:szCs w:val="32"/>
          <w:cs/>
        </w:rPr>
        <w:t>บริษัท</w:t>
      </w:r>
      <w:r w:rsidR="004E7357" w:rsidRPr="00667337">
        <w:rPr>
          <w:rFonts w:asciiTheme="majorBidi" w:eastAsia="SimSun" w:hAnsiTheme="majorBidi" w:cstheme="majorBidi"/>
          <w:sz w:val="32"/>
          <w:szCs w:val="32"/>
          <w:cs/>
        </w:rPr>
        <w:t>รับรู้การจ่ายชำระตามสัญญาเช่าจากสัญญาเช่าดำเนินงานเป็นรายได้โดยใช้วิธีเส้นตรงตลอดอายุสัญญาเช่</w:t>
      </w:r>
      <w:r w:rsidR="004E7357">
        <w:rPr>
          <w:rFonts w:asciiTheme="majorBidi" w:eastAsia="SimSun" w:hAnsiTheme="majorBidi" w:cstheme="majorBidi"/>
          <w:sz w:val="32"/>
          <w:szCs w:val="32"/>
          <w:cs/>
        </w:rPr>
        <w:t>า</w:t>
      </w:r>
    </w:p>
    <w:p w14:paraId="0308A98C" w14:textId="019FDD48" w:rsidR="009A492A" w:rsidRPr="00667337" w:rsidRDefault="005E0776" w:rsidP="00C82B00">
      <w:pPr>
        <w:tabs>
          <w:tab w:val="left" w:pos="993"/>
          <w:tab w:val="left" w:pos="1440"/>
          <w:tab w:val="left" w:pos="2880"/>
          <w:tab w:val="left" w:pos="9781"/>
        </w:tabs>
        <w:spacing w:before="240"/>
        <w:ind w:left="850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9A492A" w:rsidRPr="00C82B00">
        <w:rPr>
          <w:rFonts w:asciiTheme="majorBidi" w:eastAsia="SimSun" w:hAnsiTheme="majorBidi" w:cstheme="majorBidi"/>
          <w:sz w:val="32"/>
          <w:szCs w:val="32"/>
          <w:cs/>
          <w:lang w:val="en-GB"/>
        </w:rPr>
        <w:t>สัญญาเช่าดำเนินงาน</w:t>
      </w:r>
      <w:r w:rsidR="009A492A" w:rsidRPr="0066733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7E5D070B" w14:textId="77777777" w:rsidR="009A492A" w:rsidRPr="00667337" w:rsidRDefault="005E0776" w:rsidP="00044408">
      <w:pPr>
        <w:tabs>
          <w:tab w:val="left" w:pos="993"/>
        </w:tabs>
        <w:spacing w:before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9A492A" w:rsidRPr="00667337">
        <w:rPr>
          <w:rFonts w:asciiTheme="majorBidi" w:hAnsiTheme="majorBidi" w:cstheme="majorBidi"/>
          <w:sz w:val="32"/>
          <w:szCs w:val="32"/>
          <w:cs/>
        </w:rPr>
        <w:t xml:space="preserve">รายจ่ายภายใต้สัญญาเช่าดำเนินงานบันทึกในกำไรหรือขาดทุนโดยวิธีเส้นตรงตลอดอายุสัญญาเช่า  </w:t>
      </w:r>
    </w:p>
    <w:p w14:paraId="51E43120" w14:textId="77777777" w:rsidR="009A492A" w:rsidRPr="00667337" w:rsidRDefault="005E0776" w:rsidP="005E0776">
      <w:pPr>
        <w:tabs>
          <w:tab w:val="left" w:pos="993"/>
        </w:tabs>
        <w:spacing w:before="120"/>
        <w:ind w:left="851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9A492A" w:rsidRPr="00667337">
        <w:rPr>
          <w:rFonts w:asciiTheme="majorBidi" w:hAnsiTheme="majorBidi" w:cstheme="majorBidi"/>
          <w:sz w:val="32"/>
          <w:szCs w:val="32"/>
          <w:cs/>
        </w:rPr>
        <w:t>ค่าเช่าที่อาจเกิดขึ้นต้องนำมารวมคำนวณจำนวนเงินขั้นต่ำที่ต้องจ่ายตามระยะเวลาที่คงเหลือของสัญญาเช่า เมื่อได้รับการยืนยันการปรับค่าเช่า</w:t>
      </w:r>
    </w:p>
    <w:p w14:paraId="1EACB4BE" w14:textId="77777777" w:rsidR="00C82B00" w:rsidRDefault="00C82B00" w:rsidP="0055292B">
      <w:pPr>
        <w:spacing w:before="240"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51C7C1CC" w14:textId="77777777" w:rsidR="00E400D5" w:rsidRDefault="00E400D5" w:rsidP="0055292B">
      <w:pPr>
        <w:spacing w:before="240"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3A3D7A68" w14:textId="6CF8C50F" w:rsidR="009A492A" w:rsidRPr="00667337" w:rsidRDefault="009A492A" w:rsidP="0055292B">
      <w:pPr>
        <w:spacing w:before="240" w:after="120"/>
        <w:ind w:left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lastRenderedPageBreak/>
        <w:t>การจำแนกประเภทสัญญาเช่า</w:t>
      </w:r>
    </w:p>
    <w:p w14:paraId="638DC331" w14:textId="77777777" w:rsidR="009A492A" w:rsidRPr="00667337" w:rsidRDefault="00043366" w:rsidP="006E199E">
      <w:pPr>
        <w:spacing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ณ วันที่เริ่มต้นข้อตกลง บริษัท</w:t>
      </w:r>
      <w:r w:rsidR="009A492A" w:rsidRPr="00667337">
        <w:rPr>
          <w:rFonts w:asciiTheme="majorBidi" w:hAnsiTheme="majorBidi" w:cstheme="majorBidi"/>
          <w:sz w:val="32"/>
          <w:szCs w:val="32"/>
          <w:cs/>
        </w:rPr>
        <w:t>จะพิจารณาว่าข้อตกลงดังกล่าวประกอบด้วยสัญญาเช่าหรือมีสัญญาเช่าเป็นส่วนประกอบหรือไม่ โดยพิจารณาจากสินทรัพย์ที่มีลักษณะเฉพาะเจาะจง  ถ้าการปฏิบัติตามข้อตกลงนั้นขึ้นอยู่กับการใช้สินทรัพย์ที่มีลักษณะเฉ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พาะเจาะจง </w:t>
      </w:r>
      <w:r w:rsidR="009A492A" w:rsidRPr="00667337">
        <w:rPr>
          <w:rFonts w:asciiTheme="majorBidi" w:hAnsiTheme="majorBidi" w:cstheme="majorBidi"/>
          <w:sz w:val="32"/>
          <w:szCs w:val="32"/>
          <w:cs/>
        </w:rPr>
        <w:t>และข้อตกลงนั้นจะนำไปสู่สิทธิใน</w:t>
      </w:r>
      <w:r w:rsidRPr="00667337">
        <w:rPr>
          <w:rFonts w:asciiTheme="majorBidi" w:hAnsiTheme="majorBidi" w:cstheme="majorBidi"/>
          <w:sz w:val="32"/>
          <w:szCs w:val="32"/>
          <w:cs/>
        </w:rPr>
        <w:t>การใช้สินทรัพย์ ถ้าทำให้บริษัท</w:t>
      </w:r>
      <w:r w:rsidR="009A492A" w:rsidRPr="00667337">
        <w:rPr>
          <w:rFonts w:asciiTheme="majorBidi" w:hAnsiTheme="majorBidi" w:cstheme="majorBidi"/>
          <w:sz w:val="32"/>
          <w:szCs w:val="32"/>
          <w:cs/>
        </w:rPr>
        <w:t>มีสิทธิในการควบคุมการใช้สินทรัพย์</w:t>
      </w:r>
    </w:p>
    <w:p w14:paraId="50861FB8" w14:textId="77777777" w:rsidR="008D01AD" w:rsidRPr="00667337" w:rsidRDefault="003E1DE9" w:rsidP="0055292B">
      <w:pPr>
        <w:tabs>
          <w:tab w:val="left" w:pos="851"/>
          <w:tab w:val="left" w:pos="1440"/>
        </w:tabs>
        <w:spacing w:before="24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t>4</w:t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703599" w:rsidRPr="00667337">
        <w:rPr>
          <w:rFonts w:asciiTheme="majorBidi" w:hAnsiTheme="majorBidi" w:cstheme="majorBidi"/>
          <w:sz w:val="32"/>
          <w:szCs w:val="32"/>
        </w:rPr>
        <w:t>9</w:t>
      </w:r>
      <w:r w:rsidR="008D01AD" w:rsidRPr="00667337">
        <w:rPr>
          <w:rFonts w:asciiTheme="majorBidi" w:hAnsiTheme="majorBidi" w:cstheme="majorBidi"/>
          <w:sz w:val="32"/>
          <w:szCs w:val="32"/>
        </w:rPr>
        <w:tab/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>สินทรัพย์ไม่มีตัวตน</w:t>
      </w:r>
      <w:r w:rsidR="00703599" w:rsidRPr="00667337">
        <w:rPr>
          <w:rFonts w:asciiTheme="majorBidi" w:hAnsiTheme="majorBidi" w:cstheme="majorBidi"/>
          <w:sz w:val="32"/>
          <w:szCs w:val="32"/>
          <w:cs/>
        </w:rPr>
        <w:t>อื่น</w:t>
      </w:r>
    </w:p>
    <w:p w14:paraId="447BA56B" w14:textId="0E01109B" w:rsidR="009A492A" w:rsidRPr="00667337" w:rsidRDefault="008D01AD" w:rsidP="005E0776">
      <w:pPr>
        <w:tabs>
          <w:tab w:val="left" w:pos="851"/>
          <w:tab w:val="left" w:pos="1440"/>
          <w:tab w:val="left" w:pos="2880"/>
          <w:tab w:val="left" w:pos="9781"/>
        </w:tabs>
        <w:spacing w:before="60" w:after="60"/>
        <w:ind w:left="851" w:hanging="425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9A492A" w:rsidRPr="00667337">
        <w:rPr>
          <w:rFonts w:asciiTheme="majorBidi" w:hAnsiTheme="majorBidi" w:cstheme="majorBidi"/>
          <w:sz w:val="32"/>
          <w:szCs w:val="32"/>
          <w:cs/>
        </w:rPr>
        <w:t xml:space="preserve">สินทรัพย์ไม่มีตัวตนอื่นที่มีอายุการให้ประโยชน์จำกัด </w:t>
      </w:r>
      <w:r w:rsidR="009A492A" w:rsidRPr="00AE2073">
        <w:rPr>
          <w:rFonts w:asciiTheme="majorBidi" w:hAnsiTheme="majorBidi" w:cstheme="majorBidi"/>
          <w:sz w:val="32"/>
          <w:szCs w:val="32"/>
          <w:cs/>
        </w:rPr>
        <w:t>ได้แก่ ซอฟท์แวร์</w:t>
      </w:r>
      <w:r w:rsidR="00464C71" w:rsidRPr="00AE2073">
        <w:rPr>
          <w:rFonts w:asciiTheme="majorBidi" w:hAnsiTheme="majorBidi" w:cstheme="majorBidi" w:hint="cs"/>
          <w:sz w:val="32"/>
          <w:szCs w:val="32"/>
          <w:cs/>
        </w:rPr>
        <w:t>คอมพิวเตอร์</w:t>
      </w:r>
      <w:r w:rsidR="009A492A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A492A" w:rsidRPr="00667337">
        <w:rPr>
          <w:rFonts w:asciiTheme="majorBidi" w:eastAsia="SimSun" w:hAnsiTheme="majorBidi" w:cstheme="majorBidi"/>
          <w:sz w:val="32"/>
          <w:szCs w:val="32"/>
          <w:cs/>
          <w:lang w:val="en-GB"/>
        </w:rPr>
        <w:t>ภายหลังการรับรู้รายการเริ่มแรก แสดงมูลค่าตามราคาทุนหักค่าตัดจำหน่ายสะสม และค่าเผื่อการด้อยค่าสะสม (ถ้ามี)</w:t>
      </w:r>
    </w:p>
    <w:p w14:paraId="5685CFF6" w14:textId="77777777" w:rsidR="009A492A" w:rsidRPr="00667337" w:rsidRDefault="009A492A" w:rsidP="005E0776">
      <w:pPr>
        <w:tabs>
          <w:tab w:val="left" w:pos="851"/>
          <w:tab w:val="left" w:pos="9781"/>
        </w:tabs>
        <w:spacing w:before="120"/>
        <w:ind w:left="851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  <w:t>สินทรัพย์ไม่มีตัวตน</w:t>
      </w:r>
      <w:r w:rsidR="00C94C64" w:rsidRPr="00667337">
        <w:rPr>
          <w:rFonts w:asciiTheme="majorBidi" w:hAnsiTheme="majorBidi" w:cstheme="majorBidi"/>
          <w:sz w:val="32"/>
          <w:szCs w:val="32"/>
          <w:cs/>
        </w:rPr>
        <w:t>อื่นที่</w:t>
      </w:r>
      <w:r w:rsidRPr="00667337">
        <w:rPr>
          <w:rFonts w:asciiTheme="majorBidi" w:hAnsiTheme="majorBidi" w:cstheme="majorBidi"/>
          <w:sz w:val="32"/>
          <w:szCs w:val="32"/>
          <w:cs/>
        </w:rPr>
        <w:t>มีอายุการให้ประโยชน์ที่ไม่ทราบแน่นอน ได้แก่ เครื่องหมายการค้า</w:t>
      </w:r>
      <w:r w:rsidRPr="00667337">
        <w:rPr>
          <w:rFonts w:asciiTheme="majorBidi" w:eastAsia="SimSun" w:hAnsiTheme="majorBidi" w:cstheme="majorBidi"/>
          <w:sz w:val="32"/>
          <w:szCs w:val="32"/>
          <w:cs/>
          <w:lang w:val="en-GB"/>
        </w:rPr>
        <w:t>เกี่ยวกับผลิตภัณฑ์สี บริษัทย่อยบันทึกต้นทุนเริ่มแรกของตามราคาทุน ภายหลังการรับรู้รายการเริ่มแรกแสดงมูลค่าตามราคาทุนหักค่าเผื่อจากการด้อยค่า</w:t>
      </w:r>
      <w:r w:rsidR="00C94C64" w:rsidRPr="00667337">
        <w:rPr>
          <w:rFonts w:asciiTheme="majorBidi" w:eastAsia="SimSun" w:hAnsiTheme="majorBidi" w:cstheme="majorBidi"/>
          <w:sz w:val="32"/>
          <w:szCs w:val="32"/>
          <w:cs/>
          <w:lang w:val="en-GB"/>
        </w:rPr>
        <w:t>สะสม</w:t>
      </w:r>
      <w:r w:rsidRPr="00667337">
        <w:rPr>
          <w:rFonts w:asciiTheme="majorBidi" w:eastAsia="SimSun" w:hAnsiTheme="majorBidi" w:cstheme="majorBidi"/>
          <w:sz w:val="32"/>
          <w:szCs w:val="32"/>
          <w:cs/>
          <w:lang w:val="en-GB"/>
        </w:rPr>
        <w:t xml:space="preserve"> (ถ้ามี)</w:t>
      </w:r>
    </w:p>
    <w:p w14:paraId="66880541" w14:textId="77777777" w:rsidR="009A492A" w:rsidRPr="00667337" w:rsidRDefault="009A492A" w:rsidP="005E0776">
      <w:pPr>
        <w:tabs>
          <w:tab w:val="left" w:pos="851"/>
          <w:tab w:val="left" w:pos="1440"/>
          <w:tab w:val="left" w:pos="2880"/>
          <w:tab w:val="left" w:pos="9781"/>
        </w:tabs>
        <w:spacing w:before="120"/>
        <w:ind w:left="851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  <w:t xml:space="preserve">กลุ่มบริษัทจะประเมินการด้อยค่าของสินทรัพย์ดังกล่าวเมื่อมีข้อบ่งชี้ว่าสินทรัพย์นั้นเกิดการด้อยค่า และจะทบทวนระยะเวลาการตัดจำหน่ายและวิธีการตัดจำหน่ายของสินทรัพย์ไม่มีตัวตนดังกล่าวทุกสิ้นปี </w:t>
      </w:r>
    </w:p>
    <w:p w14:paraId="0B3E763E" w14:textId="77777777" w:rsidR="009A492A" w:rsidRPr="00667337" w:rsidRDefault="009A492A" w:rsidP="005E0776">
      <w:pPr>
        <w:tabs>
          <w:tab w:val="left" w:pos="851"/>
          <w:tab w:val="left" w:pos="1440"/>
          <w:tab w:val="left" w:pos="2880"/>
          <w:tab w:val="left" w:pos="9781"/>
        </w:tabs>
        <w:spacing w:before="120"/>
        <w:ind w:left="851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  <w:t>ค่าตัดจำหน่ายรับรู้เป็นค่าใช้จ่ายในส่วนของกำไรหรือขาดทุน</w:t>
      </w:r>
      <w:r w:rsidRPr="00667337">
        <w:rPr>
          <w:rFonts w:asciiTheme="majorBidi" w:eastAsia="SimSun" w:hAnsiTheme="majorBidi" w:cstheme="majorBidi"/>
          <w:sz w:val="32"/>
          <w:szCs w:val="32"/>
          <w:cs/>
          <w:lang w:val="en-GB"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โดยวิธีเส้นตรงตลอดอายุการให้ประโยชน์เชิงเศรษฐกิจของสินทรัพย์นั้นแต่ละรายการ  ประมาณการอายุการให้ประโยชน์ของสินทรัพย์แสดงได้ดังนี้ </w:t>
      </w:r>
    </w:p>
    <w:p w14:paraId="764AE403" w14:textId="77777777" w:rsidR="001B02D0" w:rsidRPr="00667337" w:rsidRDefault="001B02D0" w:rsidP="001B02D0">
      <w:pPr>
        <w:tabs>
          <w:tab w:val="left" w:pos="851"/>
          <w:tab w:val="left" w:pos="1440"/>
          <w:tab w:val="left" w:pos="2880"/>
          <w:tab w:val="left" w:pos="9781"/>
        </w:tabs>
        <w:ind w:left="765" w:hanging="340"/>
        <w:jc w:val="thaiDistribute"/>
        <w:rPr>
          <w:rFonts w:asciiTheme="majorBidi" w:hAnsiTheme="majorBidi" w:cstheme="majorBidi"/>
          <w:sz w:val="18"/>
          <w:szCs w:val="18"/>
        </w:rPr>
      </w:pPr>
    </w:p>
    <w:tbl>
      <w:tblPr>
        <w:tblW w:w="6566" w:type="dxa"/>
        <w:tblInd w:w="1418" w:type="dxa"/>
        <w:tblLook w:val="0000" w:firstRow="0" w:lastRow="0" w:firstColumn="0" w:lastColumn="0" w:noHBand="0" w:noVBand="0"/>
      </w:tblPr>
      <w:tblGrid>
        <w:gridCol w:w="4696"/>
        <w:gridCol w:w="1195"/>
        <w:gridCol w:w="675"/>
      </w:tblGrid>
      <w:tr w:rsidR="009A492A" w:rsidRPr="000C7F6A" w14:paraId="05765913" w14:textId="77777777" w:rsidTr="00FD5067">
        <w:tc>
          <w:tcPr>
            <w:tcW w:w="4696" w:type="dxa"/>
            <w:vAlign w:val="bottom"/>
          </w:tcPr>
          <w:p w14:paraId="321A4FD6" w14:textId="620D08F5" w:rsidR="009A492A" w:rsidRPr="00AE2073" w:rsidRDefault="009A492A" w:rsidP="009A492A">
            <w:pPr>
              <w:ind w:left="709" w:right="-86" w:hanging="709"/>
              <w:rPr>
                <w:rFonts w:asciiTheme="majorBidi" w:hAnsiTheme="majorBidi" w:cstheme="majorBidi"/>
                <w:sz w:val="32"/>
                <w:szCs w:val="32"/>
              </w:rPr>
            </w:pPr>
            <w:r w:rsidRPr="00AE207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ซอฟท์แวร์</w:t>
            </w:r>
            <w:r w:rsidR="005E3089" w:rsidRPr="00AE2073">
              <w:rPr>
                <w:rFonts w:asciiTheme="majorBidi" w:hAnsiTheme="majorBidi" w:cstheme="majorBidi" w:hint="cs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1195" w:type="dxa"/>
          </w:tcPr>
          <w:p w14:paraId="36758B40" w14:textId="66BCF7BF" w:rsidR="009A492A" w:rsidRPr="00AE2073" w:rsidRDefault="00DE511F" w:rsidP="009A492A">
            <w:pPr>
              <w:tabs>
                <w:tab w:val="center" w:pos="468"/>
              </w:tabs>
              <w:ind w:left="709" w:hanging="709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E2073">
              <w:rPr>
                <w:rFonts w:asciiTheme="majorBidi" w:hAnsiTheme="majorBidi" w:cstheme="majorBidi"/>
                <w:sz w:val="32"/>
                <w:szCs w:val="32"/>
              </w:rPr>
              <w:t>3-</w:t>
            </w:r>
            <w:r w:rsidR="009A492A" w:rsidRPr="00AE2073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75" w:type="dxa"/>
          </w:tcPr>
          <w:p w14:paraId="566BED2A" w14:textId="77777777" w:rsidR="009A492A" w:rsidRPr="00AE2073" w:rsidRDefault="009A492A" w:rsidP="009A492A">
            <w:pPr>
              <w:ind w:left="709" w:right="-86" w:hanging="709"/>
              <w:rPr>
                <w:rFonts w:asciiTheme="majorBidi" w:hAnsiTheme="majorBidi" w:cstheme="majorBidi"/>
                <w:sz w:val="32"/>
                <w:szCs w:val="32"/>
              </w:rPr>
            </w:pPr>
            <w:r w:rsidRPr="00AE2073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  <w:tr w:rsidR="009A492A" w:rsidRPr="000C7F6A" w14:paraId="4FEBC315" w14:textId="77777777" w:rsidTr="00FD5067">
        <w:trPr>
          <w:trHeight w:val="279"/>
        </w:trPr>
        <w:tc>
          <w:tcPr>
            <w:tcW w:w="4696" w:type="dxa"/>
            <w:vAlign w:val="bottom"/>
          </w:tcPr>
          <w:p w14:paraId="2843E833" w14:textId="77777777" w:rsidR="009A492A" w:rsidRPr="00667337" w:rsidRDefault="009A492A" w:rsidP="009A492A">
            <w:pPr>
              <w:ind w:left="709" w:right="-86" w:hanging="709"/>
              <w:rPr>
                <w:rFonts w:asciiTheme="majorBidi" w:hAnsiTheme="majorBidi" w:cstheme="majorBidi"/>
                <w:sz w:val="32"/>
                <w:szCs w:val="32"/>
              </w:rPr>
            </w:pPr>
            <w:r w:rsidRPr="0066733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เครื่องหมายการค้า</w:t>
            </w:r>
          </w:p>
        </w:tc>
        <w:tc>
          <w:tcPr>
            <w:tcW w:w="1870" w:type="dxa"/>
            <w:gridSpan w:val="2"/>
          </w:tcPr>
          <w:p w14:paraId="502FAC24" w14:textId="77777777" w:rsidR="009A492A" w:rsidRPr="00667337" w:rsidRDefault="009A492A" w:rsidP="009A492A">
            <w:pPr>
              <w:ind w:left="709" w:right="-86" w:hanging="709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67337">
              <w:rPr>
                <w:rFonts w:asciiTheme="majorBidi" w:hAnsiTheme="majorBidi" w:cstheme="majorBidi"/>
                <w:sz w:val="32"/>
                <w:szCs w:val="32"/>
                <w:cs/>
              </w:rPr>
              <w:t>ไม่ตัดจำหน่าย</w:t>
            </w:r>
          </w:p>
        </w:tc>
      </w:tr>
    </w:tbl>
    <w:p w14:paraId="22A7ECF3" w14:textId="77777777" w:rsidR="009A492A" w:rsidRPr="00667337" w:rsidRDefault="00892FA8" w:rsidP="00892FA8">
      <w:pPr>
        <w:pStyle w:val="Heading8"/>
        <w:keepNext/>
        <w:numPr>
          <w:ilvl w:val="1"/>
          <w:numId w:val="45"/>
        </w:numPr>
        <w:overflowPunct/>
        <w:autoSpaceDE/>
        <w:autoSpaceDN/>
        <w:adjustRightInd/>
        <w:spacing w:after="120"/>
        <w:ind w:left="851" w:hanging="425"/>
        <w:jc w:val="thaiDistribute"/>
        <w:textAlignment w:val="auto"/>
        <w:rPr>
          <w:rFonts w:asciiTheme="majorBidi" w:hAnsiTheme="majorBidi" w:cstheme="majorBidi"/>
          <w:i w:val="0"/>
          <w:iCs w:val="0"/>
          <w:sz w:val="32"/>
          <w:szCs w:val="32"/>
          <w:cs/>
          <w:lang w:val="th-TH"/>
        </w:rPr>
      </w:pPr>
      <w:r w:rsidRPr="00667337">
        <w:rPr>
          <w:rFonts w:asciiTheme="majorBidi" w:hAnsiTheme="majorBidi" w:cstheme="majorBidi" w:hint="cs"/>
          <w:i w:val="0"/>
          <w:iCs w:val="0"/>
          <w:sz w:val="32"/>
          <w:szCs w:val="32"/>
          <w:cs/>
          <w:lang w:val="th-TH"/>
        </w:rPr>
        <w:t xml:space="preserve"> </w:t>
      </w:r>
      <w:r w:rsidR="009A492A" w:rsidRPr="00667337">
        <w:rPr>
          <w:rFonts w:asciiTheme="majorBidi" w:hAnsiTheme="majorBidi" w:cstheme="majorBidi"/>
          <w:i w:val="0"/>
          <w:iCs w:val="0"/>
          <w:sz w:val="32"/>
          <w:szCs w:val="32"/>
          <w:cs/>
          <w:lang w:val="th-TH"/>
        </w:rPr>
        <w:t>การด้อยค่าของสินทรัพย์ที่ไม่ใช่สินทรัพย์ทางการเงิน</w:t>
      </w:r>
    </w:p>
    <w:p w14:paraId="1F39E478" w14:textId="77777777" w:rsidR="009A492A" w:rsidRPr="00667337" w:rsidRDefault="009A492A" w:rsidP="005E0776">
      <w:pPr>
        <w:tabs>
          <w:tab w:val="left" w:pos="1440"/>
        </w:tabs>
        <w:ind w:left="851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  <w:t>ทุกวันสิ้นรอบระยะเวลารายงาน กลุ่มบริษ</w:t>
      </w:r>
      <w:r w:rsidR="00DA596F" w:rsidRPr="00667337">
        <w:rPr>
          <w:rFonts w:asciiTheme="majorBidi" w:hAnsiTheme="majorBidi" w:cstheme="majorBidi"/>
          <w:sz w:val="32"/>
          <w:szCs w:val="32"/>
          <w:cs/>
        </w:rPr>
        <w:t>ัทจะทำการประเมินการด้อยค่าของ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อสังหาริมทรัพย์เพื่อการลงทุน </w:t>
      </w:r>
      <w:r w:rsidR="00430BC5" w:rsidRPr="00667337">
        <w:rPr>
          <w:rFonts w:asciiTheme="majorBidi" w:hAnsiTheme="majorBidi" w:cstheme="majorBidi"/>
          <w:sz w:val="32"/>
          <w:szCs w:val="32"/>
          <w:cs/>
        </w:rPr>
        <w:t>ที่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ดิน อาคารและอุปกรณ์ และสินทรัพย์ที่ไม่มีตัวตนอื่นของกลุ่มบริษัท หากมีข้อบ่งชี้ว่าสินทรัพย์ดังกล่าวอาจด้อยค่า กลุ่มบริษัทรั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 </w:t>
      </w:r>
    </w:p>
    <w:p w14:paraId="0AFEA04C" w14:textId="77777777" w:rsidR="009A492A" w:rsidRPr="00667337" w:rsidRDefault="009A492A" w:rsidP="005E0776">
      <w:pPr>
        <w:spacing w:before="120" w:after="60"/>
        <w:ind w:left="851" w:hanging="425"/>
        <w:jc w:val="thaiDistribute"/>
        <w:rPr>
          <w:rFonts w:asciiTheme="majorBidi" w:hAnsiTheme="majorBidi" w:cstheme="majorBidi"/>
          <w:color w:val="FF0000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  <w:t xml:space="preserve">กลุ่มบริษัทจะรับรู้รายการขาดทุนจากการด้อยค่าในส่วนของกำไรหรือขาดทุน </w:t>
      </w:r>
    </w:p>
    <w:p w14:paraId="505EAAEF" w14:textId="77777777" w:rsidR="009C38F5" w:rsidRDefault="009C38F5" w:rsidP="0055292B">
      <w:pPr>
        <w:tabs>
          <w:tab w:val="left" w:pos="1440"/>
          <w:tab w:val="left" w:pos="2880"/>
          <w:tab w:val="left" w:pos="9781"/>
        </w:tabs>
        <w:spacing w:before="24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</w:p>
    <w:p w14:paraId="07B7B503" w14:textId="77777777" w:rsidR="009C38F5" w:rsidRDefault="009C38F5" w:rsidP="0055292B">
      <w:pPr>
        <w:tabs>
          <w:tab w:val="left" w:pos="1440"/>
          <w:tab w:val="left" w:pos="2880"/>
          <w:tab w:val="left" w:pos="9781"/>
        </w:tabs>
        <w:spacing w:before="24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</w:p>
    <w:p w14:paraId="187D775A" w14:textId="77777777" w:rsidR="00E400D5" w:rsidRDefault="00E400D5" w:rsidP="0055292B">
      <w:pPr>
        <w:tabs>
          <w:tab w:val="left" w:pos="1440"/>
          <w:tab w:val="left" w:pos="2880"/>
          <w:tab w:val="left" w:pos="9781"/>
        </w:tabs>
        <w:spacing w:before="24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</w:p>
    <w:p w14:paraId="655828C6" w14:textId="5AD064CB" w:rsidR="008D01AD" w:rsidRPr="00667337" w:rsidRDefault="00892FA8" w:rsidP="0055292B">
      <w:pPr>
        <w:tabs>
          <w:tab w:val="left" w:pos="1440"/>
          <w:tab w:val="left" w:pos="2880"/>
          <w:tab w:val="left" w:pos="9781"/>
        </w:tabs>
        <w:spacing w:before="24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lastRenderedPageBreak/>
        <w:t>4</w:t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9A492A" w:rsidRPr="00667337">
        <w:rPr>
          <w:rFonts w:asciiTheme="majorBidi" w:hAnsiTheme="majorBidi" w:cstheme="majorBidi"/>
          <w:sz w:val="32"/>
          <w:szCs w:val="32"/>
        </w:rPr>
        <w:t>1</w:t>
      </w:r>
      <w:r w:rsidR="00703599" w:rsidRPr="00667337">
        <w:rPr>
          <w:rFonts w:asciiTheme="majorBidi" w:hAnsiTheme="majorBidi" w:cstheme="majorBidi"/>
          <w:sz w:val="32"/>
          <w:szCs w:val="32"/>
        </w:rPr>
        <w:t>1</w:t>
      </w:r>
      <w:r w:rsidR="008D01AD" w:rsidRPr="00667337">
        <w:rPr>
          <w:rFonts w:asciiTheme="majorBidi" w:hAnsiTheme="majorBidi" w:cstheme="majorBidi"/>
          <w:sz w:val="32"/>
          <w:szCs w:val="32"/>
        </w:rPr>
        <w:tab/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14:paraId="0221115F" w14:textId="77777777" w:rsidR="001B02D0" w:rsidRPr="00667337" w:rsidRDefault="008D01AD" w:rsidP="0055292B">
      <w:pPr>
        <w:spacing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บุคคลหรือกิจการที่เกี่ยวข้องกันกับกลุ่มบริษัทหมายถึง บุคคลหรือกิจการที่มีอำนาจควบคุมกลุ่มบริษัท หรือถูกกลุ่มบริษัทควบคุมไม่ว่าจะเป็นโดยทางตรงหรือทางอ้อม หรืออยู่ภายใต้การควบคุมเดียวกันกับกลุ่มบริษัท</w:t>
      </w:r>
    </w:p>
    <w:p w14:paraId="74025D14" w14:textId="119A9561" w:rsidR="00DE511F" w:rsidRPr="00667337" w:rsidRDefault="008D01AD" w:rsidP="00843D42">
      <w:pPr>
        <w:tabs>
          <w:tab w:val="left" w:pos="1440"/>
        </w:tabs>
        <w:spacing w:before="120" w:after="120"/>
        <w:ind w:left="851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</w:rPr>
        <w:tab/>
      </w:r>
      <w:r w:rsidRPr="00667337">
        <w:rPr>
          <w:rFonts w:asciiTheme="majorBidi" w:hAnsiTheme="majorBidi" w:cstheme="majorBidi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และบุคคลที่มีสิทธิออกเสียงโดยทางตรงหรือทางอ้อมซึ่งทำให้มีอิทธิพลอย่างเป็นสาระสำคัญต่อกลุ่มบริษัท ผู้บริหารสำคัญ กรรมการหรือพนักงานของกลุ่มบริษัท ที่มีอำนาจในการวางแผนและควบคุมการดำเนินงานของกลุ่มบริษัท</w:t>
      </w:r>
    </w:p>
    <w:p w14:paraId="4E95E853" w14:textId="371DC3AF" w:rsidR="008D01AD" w:rsidRPr="00667337" w:rsidRDefault="00892FA8" w:rsidP="0055292B">
      <w:pPr>
        <w:tabs>
          <w:tab w:val="left" w:pos="1440"/>
        </w:tabs>
        <w:spacing w:before="24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t>4</w:t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>.1</w:t>
      </w:r>
      <w:r w:rsidR="00843D42">
        <w:rPr>
          <w:rFonts w:asciiTheme="majorBidi" w:hAnsiTheme="majorBidi" w:cstheme="majorBidi"/>
          <w:sz w:val="32"/>
          <w:szCs w:val="32"/>
        </w:rPr>
        <w:t>2</w:t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ab/>
        <w:t>ผลประโยชน์ของพนักงาน</w:t>
      </w:r>
    </w:p>
    <w:p w14:paraId="67FEA638" w14:textId="77777777" w:rsidR="00615FA2" w:rsidRPr="00EB3020" w:rsidRDefault="00615FA2" w:rsidP="0055292B">
      <w:pPr>
        <w:tabs>
          <w:tab w:val="left" w:pos="1440"/>
        </w:tabs>
        <w:spacing w:after="120"/>
        <w:ind w:left="850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</w:rPr>
        <w:tab/>
      </w:r>
      <w:r w:rsidRPr="00EB3020">
        <w:rPr>
          <w:rFonts w:asciiTheme="majorBidi" w:hAnsiTheme="majorBidi" w:cstheme="majorBidi"/>
          <w:b/>
          <w:bCs/>
          <w:sz w:val="32"/>
          <w:szCs w:val="32"/>
          <w:cs/>
        </w:rPr>
        <w:t>เงินสมทบกองทุนสำรองเลี้ยงชี</w:t>
      </w:r>
      <w:r w:rsidR="005308FC" w:rsidRPr="00EB3020">
        <w:rPr>
          <w:rFonts w:asciiTheme="majorBidi" w:hAnsiTheme="majorBidi" w:cstheme="majorBidi"/>
          <w:b/>
          <w:bCs/>
          <w:sz w:val="32"/>
          <w:szCs w:val="32"/>
          <w:cs/>
        </w:rPr>
        <w:t>พ</w:t>
      </w:r>
    </w:p>
    <w:p w14:paraId="2F3BAC07" w14:textId="77777777" w:rsidR="00615FA2" w:rsidRPr="00667337" w:rsidRDefault="00615FA2" w:rsidP="005E0776">
      <w:pPr>
        <w:tabs>
          <w:tab w:val="left" w:pos="1440"/>
        </w:tabs>
        <w:ind w:left="851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  <w:t>กลุ่มบริษัทได้จัดตั้งกองทุนสำรองเลี้ยงชีพ ซึ่งเป็นกองทุนที่เกิดจากเงินสมทบในส่วนของพนักงาน และบริษัท โดยสินทรัพย์</w:t>
      </w:r>
      <w:r w:rsidR="005308FC" w:rsidRPr="00667337">
        <w:rPr>
          <w:rFonts w:asciiTheme="majorBidi" w:hAnsiTheme="majorBidi" w:cstheme="majorBidi"/>
          <w:sz w:val="32"/>
          <w:szCs w:val="32"/>
          <w:cs/>
        </w:rPr>
        <w:t>ของบริษัทและบริหารโดยผู้บริหารกองทุนอิสระ เงินสมทบที่บริษัทจ่ายเข้ากองทุนจะรับรู้เป็นค่าใช้จ่ายในงวดบัญชีที่ค่าใช้จ่ายนั้นเกิดขึ้น</w:t>
      </w:r>
    </w:p>
    <w:p w14:paraId="1F4361C9" w14:textId="77777777" w:rsidR="008D01AD" w:rsidRPr="00667337" w:rsidRDefault="008D01AD" w:rsidP="0055292B">
      <w:pPr>
        <w:tabs>
          <w:tab w:val="left" w:pos="1440"/>
        </w:tabs>
        <w:spacing w:before="240" w:after="120"/>
        <w:ind w:left="850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ผลประโยชน์ระยะสั้นของพนักงาน</w:t>
      </w:r>
    </w:p>
    <w:p w14:paraId="770B1C4E" w14:textId="77777777" w:rsidR="008D01AD" w:rsidRPr="00667337" w:rsidRDefault="008D01AD" w:rsidP="005E0776">
      <w:pPr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กลุ่มบริษัทรับรู้ เงินเดือน ค่าจ้าง โบนัส และเงินสมทบกองทุนประกันสังคมเป็นค่าใช้จ่ายเมื่อเกิดรายการ</w:t>
      </w:r>
      <w:r w:rsidRPr="009C38F5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ผลประโยชน์หลังออกจากงานของพนักงาน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0049D6B3" w14:textId="77777777" w:rsidR="008D01AD" w:rsidRPr="00667337" w:rsidRDefault="008D01AD" w:rsidP="005E0776">
      <w:pPr>
        <w:spacing w:before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กลุ่มบริษัทมีภาระสำหรับเงินชดเชยที่ต้องจ่ายให้แก่พนักงานเมื่อออกจากงานตามกฎหมายแรงงาน และตามโครงการผลตอบแทนพนักงานอื่น ซึ่งกลุ่มบริษัทถือว่าเงินชดเชยดังกล่าวเป็นโครงการผลประโยชน์หลังออกจากงานสำหรับพนักงาน </w:t>
      </w:r>
    </w:p>
    <w:p w14:paraId="2BBE35F8" w14:textId="77777777" w:rsidR="008D01AD" w:rsidRPr="00667337" w:rsidRDefault="008D01AD" w:rsidP="005E0776">
      <w:pPr>
        <w:spacing w:before="120"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กลุ่มบริษัทคำนวณหนี้สินตามโครงการผลประโยชน์หลังออกจากงานของพนักงาน และโครงการผลประโยชน์ระยะยาวอื่นของพนักงาน โดยใช้วิธีคิดลดแต่ละหน่วยที่ประมาณการไว้ (</w:t>
      </w:r>
      <w:r w:rsidRPr="00667337">
        <w:rPr>
          <w:rFonts w:asciiTheme="majorBidi" w:hAnsiTheme="majorBidi" w:cstheme="majorBidi"/>
          <w:sz w:val="32"/>
          <w:szCs w:val="32"/>
        </w:rPr>
        <w:t>Projected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</w:rPr>
        <w:t>Unit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</w:rPr>
        <w:t>Credit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</w:rPr>
        <w:t>Method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) โดยผู้เชี่ยวชาญอิสระได้ทำการประเมินภาระผูกพันดังกล่าวตามหลักคณิตศาสตร์ประกันภัย </w:t>
      </w:r>
    </w:p>
    <w:p w14:paraId="3B2933A0" w14:textId="77777777" w:rsidR="008D01AD" w:rsidRPr="00667337" w:rsidRDefault="008D01AD" w:rsidP="005E0776">
      <w:pPr>
        <w:spacing w:before="120"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สำหรับโครงการผลประโยชน์หลังออกจากงานของพนักงานจะรับรู้ทันทีในกำไรขาดทุนเบ็ดเสร็จอื่น</w:t>
      </w:r>
    </w:p>
    <w:p w14:paraId="36AE62C2" w14:textId="77777777" w:rsidR="008D01AD" w:rsidRPr="00667337" w:rsidRDefault="005E0776" w:rsidP="005E0776">
      <w:pPr>
        <w:tabs>
          <w:tab w:val="left" w:pos="1440"/>
        </w:tabs>
        <w:spacing w:before="120" w:after="120"/>
        <w:ind w:left="851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สำหรับโครงการผลประโยชน์ระยะยาวอื่นของพนักงานจะรับรู้ทันทีในกำไรหรือขาดทุน</w:t>
      </w:r>
    </w:p>
    <w:p w14:paraId="1EF545A2" w14:textId="77777777" w:rsidR="009C38F5" w:rsidRDefault="009C38F5" w:rsidP="0055292B">
      <w:pPr>
        <w:tabs>
          <w:tab w:val="left" w:pos="1440"/>
        </w:tabs>
        <w:spacing w:before="24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</w:p>
    <w:p w14:paraId="53B7F536" w14:textId="77777777" w:rsidR="009C38F5" w:rsidRDefault="009C38F5" w:rsidP="0055292B">
      <w:pPr>
        <w:tabs>
          <w:tab w:val="left" w:pos="1440"/>
        </w:tabs>
        <w:spacing w:before="24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</w:p>
    <w:p w14:paraId="5B0F79F3" w14:textId="427D15BE" w:rsidR="008D01AD" w:rsidRPr="00667337" w:rsidRDefault="00892FA8" w:rsidP="0055292B">
      <w:pPr>
        <w:tabs>
          <w:tab w:val="left" w:pos="1440"/>
        </w:tabs>
        <w:spacing w:before="24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lastRenderedPageBreak/>
        <w:t>4</w:t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>.1</w:t>
      </w:r>
      <w:r w:rsidR="00770E10">
        <w:rPr>
          <w:rFonts w:asciiTheme="majorBidi" w:hAnsiTheme="majorBidi" w:cstheme="majorBidi"/>
          <w:sz w:val="32"/>
          <w:szCs w:val="32"/>
        </w:rPr>
        <w:t>3</w:t>
      </w:r>
      <w:r w:rsidR="00FD5067"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 xml:space="preserve">ภาษีเงินได้ </w:t>
      </w:r>
    </w:p>
    <w:p w14:paraId="7BC6586F" w14:textId="77777777" w:rsidR="008D01AD" w:rsidRPr="00667337" w:rsidRDefault="008D01AD" w:rsidP="005E0776">
      <w:pPr>
        <w:spacing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ภาษีเงินได้ประกอบด้วยภาษีเงินได้ปัจจุบัน และภาษีเงินได้รอการตัดบัญชี</w:t>
      </w:r>
    </w:p>
    <w:p w14:paraId="033B8F84" w14:textId="77777777" w:rsidR="008D01AD" w:rsidRPr="00667337" w:rsidRDefault="008D01AD" w:rsidP="0055292B">
      <w:pPr>
        <w:spacing w:before="120" w:after="120"/>
        <w:ind w:left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ภาษีเงินได้ปัจจุบัน</w:t>
      </w:r>
    </w:p>
    <w:p w14:paraId="1EFD71BA" w14:textId="77777777" w:rsidR="001B02D0" w:rsidRPr="00667337" w:rsidRDefault="008D01AD" w:rsidP="005E0776">
      <w:pPr>
        <w:spacing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กลุ่มบริษัทบันทึกภาษีเงินได้ปัจจุบันตามจำนวนที่คาดว่าจะจ่ายให้กับหน่วยงานจัดเก็บภาษีของรัฐ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14:paraId="7C00BDF1" w14:textId="77777777" w:rsidR="008D01AD" w:rsidRPr="00667337" w:rsidRDefault="008D01AD" w:rsidP="0055292B">
      <w:pPr>
        <w:spacing w:before="120" w:after="120"/>
        <w:ind w:left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ภาษีเงินได้รอการตัดบัญชี</w:t>
      </w:r>
    </w:p>
    <w:p w14:paraId="4383C16F" w14:textId="77777777" w:rsidR="008D01AD" w:rsidRPr="00667337" w:rsidRDefault="008D01AD" w:rsidP="005E0776">
      <w:pPr>
        <w:spacing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กลุ่มบริษัท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14:paraId="30A094F8" w14:textId="77777777" w:rsidR="008D01AD" w:rsidRPr="00667337" w:rsidRDefault="008D01AD" w:rsidP="005E0776">
      <w:pPr>
        <w:spacing w:before="120"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กลุ่มบริษัทรับรู้หนี้สินภาษีเงินได้รอการตัดบัญชีของผลแตกต่างชั่วคราวที่ต้องเสียภาษีทุกรายการ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กลุ่มบริษัทจะมีกำไรทางภาษีใน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1B7FB92D" w14:textId="77777777" w:rsidR="008D01AD" w:rsidRPr="00667337" w:rsidRDefault="008D01AD" w:rsidP="005E0776">
      <w:pPr>
        <w:spacing w:before="120"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กลุ่มบริษัทจะทบทวนมูลค่าตามบัญชีของสินทรัพย์ภาษีเงินได้รอการตัดบัญชีทุกสิ้นรอบระยะเวลารายงานและจะทำการปรับลดมูลค่าตามบัญชีดังกล่าว หากมีความเป็นไปได้ค่อนข้างแน่ว่ากลุ่มบริษัท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3DE57E11" w14:textId="5F099A04" w:rsidR="001C0453" w:rsidRPr="00667337" w:rsidRDefault="008D01AD" w:rsidP="00DE511F">
      <w:pPr>
        <w:tabs>
          <w:tab w:val="left" w:pos="851"/>
        </w:tabs>
        <w:spacing w:before="120"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กลุ่มบริษัท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 </w:t>
      </w:r>
    </w:p>
    <w:p w14:paraId="28222353" w14:textId="084833E5" w:rsidR="006B5F3E" w:rsidRPr="00667337" w:rsidRDefault="00892FA8" w:rsidP="0055292B">
      <w:pPr>
        <w:tabs>
          <w:tab w:val="left" w:pos="851"/>
          <w:tab w:val="left" w:pos="1440"/>
        </w:tabs>
        <w:spacing w:before="24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t>4</w:t>
      </w:r>
      <w:r w:rsidR="006B5F3E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6B5F3E" w:rsidRPr="00667337">
        <w:rPr>
          <w:rFonts w:asciiTheme="majorBidi" w:hAnsiTheme="majorBidi" w:cstheme="majorBidi"/>
          <w:sz w:val="32"/>
          <w:szCs w:val="32"/>
        </w:rPr>
        <w:t>1</w:t>
      </w:r>
      <w:r w:rsidR="00770E10">
        <w:rPr>
          <w:rFonts w:asciiTheme="majorBidi" w:hAnsiTheme="majorBidi" w:cstheme="majorBidi"/>
          <w:sz w:val="32"/>
          <w:szCs w:val="32"/>
        </w:rPr>
        <w:t>4</w:t>
      </w:r>
      <w:r w:rsidR="006B5F3E" w:rsidRPr="00667337">
        <w:rPr>
          <w:rFonts w:asciiTheme="majorBidi" w:hAnsiTheme="majorBidi" w:cstheme="majorBidi"/>
          <w:sz w:val="32"/>
          <w:szCs w:val="32"/>
        </w:rPr>
        <w:tab/>
      </w:r>
      <w:r w:rsidR="006B5F3E" w:rsidRPr="00667337">
        <w:rPr>
          <w:rFonts w:asciiTheme="majorBidi" w:hAnsiTheme="majorBidi" w:cstheme="majorBidi"/>
          <w:sz w:val="32"/>
          <w:szCs w:val="32"/>
          <w:cs/>
        </w:rPr>
        <w:t>ประมาณการหนี้สิน</w:t>
      </w:r>
    </w:p>
    <w:p w14:paraId="40B1F621" w14:textId="77777777" w:rsidR="006B5F3E" w:rsidRPr="00667337" w:rsidRDefault="006B5F3E" w:rsidP="005E0776">
      <w:pPr>
        <w:pStyle w:val="BodyText"/>
        <w:tabs>
          <w:tab w:val="left" w:pos="851"/>
        </w:tabs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ประมาณการหนี้สินจะรับรู้ก็ต่อเมื่อกลุ่มบริษัทมีภาระหนี้สินตามกฎหมายที่เกิดขึ้นในปัจจุบันหรือที่ก่อตัวขึ้นอันเป็นผลมาจากเหตุการณ์ในอดีต และมีความเป็นไปได้ค่อนข้างแน่นอนว่าประโยชน์เชิงเศรษฐกิจจะต้องถูกจ่ายไปเพื่อชำระภาระหนี้สิ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ประมาณการหนี้สินส่วนที่เพิ่มขึ้นเนื่องจากเวลาผ่านไปรับรู้เป็นต้นทุนทางการเงิน</w:t>
      </w:r>
    </w:p>
    <w:p w14:paraId="6423A06C" w14:textId="77777777" w:rsidR="009C38F5" w:rsidRDefault="009C38F5" w:rsidP="0055292B">
      <w:pPr>
        <w:tabs>
          <w:tab w:val="left" w:pos="851"/>
          <w:tab w:val="left" w:pos="1440"/>
        </w:tabs>
        <w:spacing w:before="24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</w:p>
    <w:p w14:paraId="160F75C5" w14:textId="77777777" w:rsidR="009C38F5" w:rsidRDefault="009C38F5" w:rsidP="0055292B">
      <w:pPr>
        <w:tabs>
          <w:tab w:val="left" w:pos="851"/>
          <w:tab w:val="left" w:pos="1440"/>
        </w:tabs>
        <w:spacing w:before="24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</w:p>
    <w:p w14:paraId="063C14B4" w14:textId="45CE4A91" w:rsidR="008D01AD" w:rsidRPr="00667337" w:rsidRDefault="00892FA8" w:rsidP="0055292B">
      <w:pPr>
        <w:tabs>
          <w:tab w:val="left" w:pos="851"/>
          <w:tab w:val="left" w:pos="1440"/>
        </w:tabs>
        <w:spacing w:before="24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lastRenderedPageBreak/>
        <w:t>4</w:t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>.1</w:t>
      </w:r>
      <w:r w:rsidR="00770E10">
        <w:rPr>
          <w:rFonts w:asciiTheme="majorBidi" w:hAnsiTheme="majorBidi" w:cstheme="majorBidi"/>
          <w:sz w:val="32"/>
          <w:szCs w:val="32"/>
        </w:rPr>
        <w:t>5</w:t>
      </w:r>
      <w:r w:rsidR="008D01AD" w:rsidRPr="00667337">
        <w:rPr>
          <w:rFonts w:asciiTheme="majorBidi" w:hAnsiTheme="majorBidi" w:cstheme="majorBidi"/>
          <w:sz w:val="32"/>
          <w:szCs w:val="32"/>
        </w:rPr>
        <w:tab/>
      </w:r>
      <w:r w:rsidR="008D01AD" w:rsidRPr="00667337">
        <w:rPr>
          <w:rFonts w:asciiTheme="majorBidi" w:hAnsiTheme="majorBidi" w:cstheme="majorBidi"/>
          <w:sz w:val="32"/>
          <w:szCs w:val="32"/>
          <w:cs/>
        </w:rPr>
        <w:t>การวัดมูลค่ายุติธรรม</w:t>
      </w:r>
    </w:p>
    <w:p w14:paraId="49F2E028" w14:textId="1DD01465" w:rsidR="008D01AD" w:rsidRPr="00667337" w:rsidRDefault="008D01AD" w:rsidP="005E0776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มูลค่ายุติธรรม หมายถึง ราคาที่คาดว่าจะได้รับจาก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(ผู้ร่วมในตลาด) ณ วันที่วัดมูลค่า กลุ่มบริษัท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 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 กลุ่มบริษัทจะประมาณมูลค่ายุติธรรมโดยใช้เทคนิคการประเมินมูลค่าที่เหมาะสมกับ   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</w:t>
      </w:r>
    </w:p>
    <w:p w14:paraId="1D9663D2" w14:textId="3D3AD342" w:rsidR="00DE511F" w:rsidRPr="00667337" w:rsidRDefault="008D01AD" w:rsidP="009C38F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before="120"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ลำดับชั้นของมูลค่ายุติธรรมที่ใช้วัดมูลค่า</w:t>
      </w:r>
      <w:r w:rsidR="000C7F6A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3DB35390" w14:textId="3BF7AC4B" w:rsidR="008D01AD" w:rsidRPr="00667337" w:rsidRDefault="008D01AD" w:rsidP="00DE511F">
      <w:pPr>
        <w:tabs>
          <w:tab w:val="left" w:pos="1276"/>
          <w:tab w:val="left" w:pos="1701"/>
        </w:tabs>
        <w:ind w:left="2156" w:right="-36" w:hanging="880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ระดับ </w:t>
      </w:r>
      <w:r w:rsidRPr="00667337">
        <w:rPr>
          <w:rFonts w:asciiTheme="majorBidi" w:hAnsiTheme="majorBidi" w:cstheme="majorBidi"/>
          <w:sz w:val="32"/>
          <w:szCs w:val="32"/>
        </w:rPr>
        <w:t xml:space="preserve">1 </w:t>
      </w:r>
      <w:r w:rsidRPr="00667337">
        <w:rPr>
          <w:rFonts w:asciiTheme="majorBidi" w:hAnsiTheme="majorBidi" w:cstheme="majorBidi"/>
          <w:sz w:val="32"/>
          <w:szCs w:val="32"/>
        </w:rPr>
        <w:tab/>
      </w:r>
      <w:r w:rsidRPr="00667337">
        <w:rPr>
          <w:rFonts w:asciiTheme="majorBidi" w:hAnsiTheme="majorBidi" w:cstheme="majorBidi"/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239982B9" w14:textId="77777777" w:rsidR="008D01AD" w:rsidRPr="00667337" w:rsidRDefault="008D01AD" w:rsidP="000C7F6A">
      <w:pPr>
        <w:tabs>
          <w:tab w:val="left" w:pos="1276"/>
          <w:tab w:val="left" w:pos="1701"/>
        </w:tabs>
        <w:ind w:left="2156" w:right="-36" w:hanging="880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ระดับ </w:t>
      </w:r>
      <w:r w:rsidR="0080635D" w:rsidRPr="00667337">
        <w:rPr>
          <w:rFonts w:asciiTheme="majorBidi" w:hAnsiTheme="majorBidi" w:cstheme="majorBidi"/>
          <w:sz w:val="32"/>
          <w:szCs w:val="32"/>
        </w:rPr>
        <w:t>2</w:t>
      </w:r>
      <w:r w:rsidR="0080635D" w:rsidRPr="00667337">
        <w:rPr>
          <w:rFonts w:asciiTheme="majorBidi" w:hAnsiTheme="majorBidi" w:cstheme="majorBidi"/>
          <w:sz w:val="32"/>
          <w:szCs w:val="32"/>
        </w:rPr>
        <w:tab/>
      </w:r>
      <w:r w:rsidRPr="00667337">
        <w:rPr>
          <w:rFonts w:asciiTheme="majorBidi" w:hAnsiTheme="majorBidi" w:cstheme="majorBidi"/>
          <w:sz w:val="32"/>
          <w:szCs w:val="32"/>
          <w:cs/>
        </w:rPr>
        <w:t>ใช้ข้อมูลอื่นที่สามารถสังเกตได้ของสินทรัพย์หรือหนี้สิน</w:t>
      </w:r>
      <w:r w:rsidR="0080635D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ไม่ว่าจะเป็นข้อมูลทางตรงหรือทางอ้อม</w:t>
      </w:r>
    </w:p>
    <w:p w14:paraId="5338AAA7" w14:textId="77777777" w:rsidR="001B02D0" w:rsidRPr="00667337" w:rsidRDefault="008D01AD" w:rsidP="000C7F6A">
      <w:pPr>
        <w:tabs>
          <w:tab w:val="left" w:pos="1276"/>
          <w:tab w:val="left" w:pos="1701"/>
        </w:tabs>
        <w:ind w:left="2156" w:right="-36" w:hanging="880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ระดับ </w:t>
      </w:r>
      <w:r w:rsidRPr="00667337">
        <w:rPr>
          <w:rFonts w:asciiTheme="majorBidi" w:hAnsiTheme="majorBidi" w:cstheme="majorBidi"/>
          <w:sz w:val="32"/>
          <w:szCs w:val="32"/>
        </w:rPr>
        <w:t>3</w:t>
      </w:r>
      <w:r w:rsidRPr="00667337">
        <w:rPr>
          <w:rFonts w:asciiTheme="majorBidi" w:hAnsiTheme="majorBidi" w:cstheme="majorBidi"/>
          <w:sz w:val="32"/>
          <w:szCs w:val="32"/>
        </w:rPr>
        <w:tab/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ใช้ข้อมูลที่ไม่สามารถสังเกตได้ เช่น ข้อมูลเกี่ยวกับกระแสเงินในอนาคตที่กิจการประมาณขึ้น </w:t>
      </w:r>
    </w:p>
    <w:p w14:paraId="3FF7B264" w14:textId="77777777" w:rsidR="008D01AD" w:rsidRPr="00667337" w:rsidRDefault="008D01AD" w:rsidP="005E0776">
      <w:pPr>
        <w:tabs>
          <w:tab w:val="left" w:pos="851"/>
          <w:tab w:val="left" w:pos="1440"/>
          <w:tab w:val="left" w:pos="1843"/>
        </w:tabs>
        <w:spacing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ทุกวันสิ้นรอบระยะเวลารายงาน กลุ่มบริษัท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 ณ วันสิ้นรอบระยะเวลารายงานที่มีการวัดมูลค่ายุติธรรมแบบเกิดขึ้นประจำ</w:t>
      </w:r>
    </w:p>
    <w:p w14:paraId="51516320" w14:textId="1DB264B1" w:rsidR="006767E4" w:rsidRPr="00667337" w:rsidRDefault="00892FA8" w:rsidP="0055292B">
      <w:pPr>
        <w:tabs>
          <w:tab w:val="left" w:pos="851"/>
        </w:tabs>
        <w:spacing w:before="24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t>4</w:t>
      </w:r>
      <w:r w:rsidR="006767E4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DC7DA7" w:rsidRPr="00667337">
        <w:rPr>
          <w:rFonts w:asciiTheme="majorBidi" w:hAnsiTheme="majorBidi" w:cstheme="majorBidi"/>
          <w:sz w:val="32"/>
          <w:szCs w:val="32"/>
        </w:rPr>
        <w:t>1</w:t>
      </w:r>
      <w:r w:rsidR="00AC20F6">
        <w:rPr>
          <w:rFonts w:asciiTheme="majorBidi" w:hAnsiTheme="majorBidi" w:cstheme="majorBidi"/>
          <w:sz w:val="32"/>
          <w:szCs w:val="32"/>
        </w:rPr>
        <w:t>6</w:t>
      </w:r>
      <w:r w:rsidR="00DC7DA7" w:rsidRPr="00667337">
        <w:rPr>
          <w:rFonts w:asciiTheme="majorBidi" w:hAnsiTheme="majorBidi" w:cstheme="majorBidi"/>
          <w:sz w:val="32"/>
          <w:szCs w:val="32"/>
        </w:rPr>
        <w:tab/>
      </w:r>
      <w:r w:rsidR="006767E4" w:rsidRPr="00667337">
        <w:rPr>
          <w:rFonts w:asciiTheme="majorBidi" w:hAnsiTheme="majorBidi" w:cstheme="majorBidi"/>
          <w:sz w:val="32"/>
          <w:szCs w:val="32"/>
          <w:cs/>
        </w:rPr>
        <w:t>ส่วนได้เสียที่ไม่มีอำนาจควบคุม</w:t>
      </w:r>
    </w:p>
    <w:p w14:paraId="3A54A30F" w14:textId="77777777" w:rsidR="006767E4" w:rsidRPr="00667337" w:rsidRDefault="006767E4" w:rsidP="005E0776">
      <w:pPr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ส่วนได้เสียที่ไม่มีอำนาจควบคุม หมายถึง มูลค่าตามบัญชีของสินทรัพย์สุทธิของบริษัทย่อยตามสัดส่วน</w:t>
      </w:r>
    </w:p>
    <w:p w14:paraId="5C004785" w14:textId="77777777" w:rsidR="006767E4" w:rsidRPr="00667337" w:rsidRDefault="006767E4" w:rsidP="0055292B">
      <w:pPr>
        <w:spacing w:before="120"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การถือหุ้นของส่วนได้เสียที่ไม่มีอำนาจควบคุม</w:t>
      </w:r>
      <w:r w:rsidR="00DC7DA7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หรือส่วนได้เสียที่ไม่ได้เป็นของผู้ถือหุ้นบริษัทใหญ่ </w:t>
      </w:r>
    </w:p>
    <w:p w14:paraId="11C4A7B0" w14:textId="77777777" w:rsidR="00AA6577" w:rsidRPr="00667337" w:rsidRDefault="006767E4" w:rsidP="005E0776">
      <w:pPr>
        <w:spacing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ส่วนได้เสียที่ไม่มีอำนาจควบคุม</w:t>
      </w:r>
      <w:r w:rsidR="007A0572" w:rsidRPr="00667337">
        <w:rPr>
          <w:rFonts w:asciiTheme="majorBidi" w:hAnsiTheme="majorBidi" w:cstheme="majorBidi"/>
          <w:sz w:val="32"/>
          <w:szCs w:val="32"/>
          <w:cs/>
        </w:rPr>
        <w:t xml:space="preserve"> จะแยก</w:t>
      </w:r>
      <w:r w:rsidRPr="00667337">
        <w:rPr>
          <w:rFonts w:asciiTheme="majorBidi" w:hAnsiTheme="majorBidi" w:cstheme="majorBidi"/>
          <w:sz w:val="32"/>
          <w:szCs w:val="32"/>
          <w:cs/>
        </w:rPr>
        <w:t>แสดงรายการในส่วนของผู้ถือหุ้นในงบแสดงฐานะการเงินรวมและ</w:t>
      </w:r>
      <w:r w:rsidR="007A0572" w:rsidRPr="00667337">
        <w:rPr>
          <w:rFonts w:asciiTheme="majorBidi" w:hAnsiTheme="majorBidi" w:cstheme="majorBidi"/>
          <w:sz w:val="32"/>
          <w:szCs w:val="32"/>
          <w:cs/>
        </w:rPr>
        <w:t>รายการกำไร(ขาดทุน)</w:t>
      </w:r>
      <w:r w:rsidR="00CF6E21" w:rsidRPr="00667337">
        <w:rPr>
          <w:rFonts w:asciiTheme="majorBidi" w:hAnsiTheme="majorBidi" w:cstheme="majorBidi"/>
          <w:sz w:val="32"/>
          <w:szCs w:val="32"/>
          <w:cs/>
        </w:rPr>
        <w:t>สำหรับปี</w:t>
      </w:r>
      <w:r w:rsidRPr="00667337">
        <w:rPr>
          <w:rFonts w:asciiTheme="majorBidi" w:hAnsiTheme="majorBidi" w:cstheme="majorBidi"/>
          <w:sz w:val="32"/>
          <w:szCs w:val="32"/>
          <w:cs/>
        </w:rPr>
        <w:t>ของส่วนได้เสียที่ไม่มีอำนาจควบคุมแยกแสดงในงบกำไรขาดทุนรวม กำไรขาดทุนเบ็ดเสร็จ</w:t>
      </w:r>
      <w:r w:rsidR="00CF6E21" w:rsidRPr="00667337">
        <w:rPr>
          <w:rFonts w:asciiTheme="majorBidi" w:hAnsiTheme="majorBidi" w:cstheme="majorBidi"/>
          <w:sz w:val="32"/>
          <w:szCs w:val="32"/>
          <w:cs/>
        </w:rPr>
        <w:t>รวม</w:t>
      </w:r>
      <w:r w:rsidRPr="00667337">
        <w:rPr>
          <w:rFonts w:asciiTheme="majorBidi" w:hAnsiTheme="majorBidi" w:cstheme="majorBidi"/>
          <w:sz w:val="32"/>
          <w:szCs w:val="32"/>
          <w:cs/>
        </w:rPr>
        <w:t>จะถูกจัดสรรให้กับส่วนได้เสียที่ไม่มีอำนาจควบคุม</w:t>
      </w:r>
    </w:p>
    <w:p w14:paraId="4061D3C5" w14:textId="4D9B632B" w:rsidR="006767E4" w:rsidRPr="00667337" w:rsidRDefault="00892FA8" w:rsidP="0055292B">
      <w:pPr>
        <w:spacing w:before="240" w:after="120"/>
        <w:ind w:left="850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t>4</w:t>
      </w:r>
      <w:r w:rsidR="00AA6577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076C90">
        <w:rPr>
          <w:rFonts w:asciiTheme="majorBidi" w:hAnsiTheme="majorBidi" w:cstheme="majorBidi"/>
          <w:sz w:val="32"/>
          <w:szCs w:val="32"/>
        </w:rPr>
        <w:t>17</w:t>
      </w:r>
      <w:r w:rsidR="0055292B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767E4" w:rsidRPr="00667337">
        <w:rPr>
          <w:rFonts w:asciiTheme="majorBidi" w:hAnsiTheme="majorBidi" w:cstheme="majorBidi"/>
          <w:sz w:val="32"/>
          <w:szCs w:val="32"/>
          <w:cs/>
        </w:rPr>
        <w:t>กำไร</w:t>
      </w:r>
      <w:r w:rsidR="003E6C3A" w:rsidRPr="00667337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="006767E4" w:rsidRPr="00667337">
        <w:rPr>
          <w:rFonts w:asciiTheme="majorBidi" w:hAnsiTheme="majorBidi" w:cstheme="majorBidi"/>
          <w:sz w:val="32"/>
          <w:szCs w:val="32"/>
          <w:cs/>
        </w:rPr>
        <w:t>ต่อหุ้น</w:t>
      </w:r>
    </w:p>
    <w:p w14:paraId="73A132F0" w14:textId="71013391" w:rsidR="0055292B" w:rsidRDefault="006767E4" w:rsidP="009C38F5">
      <w:pPr>
        <w:tabs>
          <w:tab w:val="decimal" w:pos="9356"/>
        </w:tabs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กำไร</w:t>
      </w:r>
      <w:r w:rsidR="003E6C3A" w:rsidRPr="00667337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667337">
        <w:rPr>
          <w:rFonts w:asciiTheme="majorBidi" w:hAnsiTheme="majorBidi" w:cstheme="majorBidi"/>
          <w:sz w:val="32"/>
          <w:szCs w:val="32"/>
          <w:cs/>
        </w:rPr>
        <w:t>ต่อหุ้นขั้นพื้นฐาน</w:t>
      </w:r>
      <w:r w:rsidR="003E6C3A" w:rsidRPr="00667337">
        <w:rPr>
          <w:rFonts w:asciiTheme="majorBidi" w:hAnsiTheme="majorBidi" w:cstheme="majorBidi"/>
          <w:sz w:val="32"/>
          <w:szCs w:val="32"/>
          <w:cs/>
        </w:rPr>
        <w:t xml:space="preserve"> คำนวณโดยการหารกำไรหรือ</w:t>
      </w:r>
      <w:r w:rsidRPr="00667337">
        <w:rPr>
          <w:rFonts w:asciiTheme="majorBidi" w:hAnsiTheme="majorBidi" w:cstheme="majorBidi"/>
          <w:sz w:val="32"/>
          <w:szCs w:val="32"/>
          <w:cs/>
        </w:rPr>
        <w:t>ขาดทุน</w:t>
      </w:r>
      <w:r w:rsidR="003E6C3A" w:rsidRPr="00667337">
        <w:rPr>
          <w:rFonts w:asciiTheme="majorBidi" w:hAnsiTheme="majorBidi" w:cstheme="majorBidi"/>
          <w:sz w:val="32"/>
          <w:szCs w:val="32"/>
          <w:cs/>
        </w:rPr>
        <w:t>สำหรับปี</w:t>
      </w:r>
      <w:r w:rsidR="00A3135F" w:rsidRPr="00667337">
        <w:rPr>
          <w:rFonts w:asciiTheme="majorBidi" w:hAnsiTheme="majorBidi" w:cstheme="majorBidi"/>
          <w:sz w:val="32"/>
          <w:szCs w:val="32"/>
          <w:cs/>
        </w:rPr>
        <w:t>ที่เป็นของผู้ถือหุ้น</w:t>
      </w:r>
      <w:r w:rsidR="003E6C3A" w:rsidRPr="00667337">
        <w:rPr>
          <w:rFonts w:asciiTheme="majorBidi" w:hAnsiTheme="majorBidi" w:cstheme="majorBidi"/>
          <w:sz w:val="32"/>
          <w:szCs w:val="32"/>
          <w:cs/>
        </w:rPr>
        <w:t xml:space="preserve">ของบริษัท (ไม่รวมกำไร (ขาดทุน) เบ็ดเสร็จอื่น) </w:t>
      </w:r>
      <w:r w:rsidRPr="00667337">
        <w:rPr>
          <w:rFonts w:asciiTheme="majorBidi" w:hAnsiTheme="majorBidi" w:cstheme="majorBidi"/>
          <w:sz w:val="32"/>
          <w:szCs w:val="32"/>
          <w:cs/>
        </w:rPr>
        <w:t>ด้วยจำนวนหุ้นสามัญถัวเฉลี่ยถ่วงน้ำหนัก</w:t>
      </w:r>
      <w:r w:rsidR="003E6C3A" w:rsidRPr="00667337">
        <w:rPr>
          <w:rFonts w:asciiTheme="majorBidi" w:hAnsiTheme="majorBidi" w:cstheme="majorBidi"/>
          <w:sz w:val="32"/>
          <w:szCs w:val="32"/>
          <w:cs/>
        </w:rPr>
        <w:t>ที่ออกและชำระแล้วใน</w:t>
      </w:r>
      <w:r w:rsidRPr="00667337">
        <w:rPr>
          <w:rFonts w:asciiTheme="majorBidi" w:hAnsiTheme="majorBidi" w:cstheme="majorBidi"/>
          <w:sz w:val="32"/>
          <w:szCs w:val="32"/>
          <w:cs/>
        </w:rPr>
        <w:t>ระหว่างปี</w:t>
      </w:r>
      <w:r w:rsidR="0094286A" w:rsidRPr="00667337">
        <w:rPr>
          <w:rFonts w:asciiTheme="majorBidi" w:hAnsiTheme="majorBidi" w:cstheme="majorBidi"/>
          <w:sz w:val="32"/>
          <w:szCs w:val="32"/>
          <w:cs/>
        </w:rPr>
        <w:t>บัญชี</w:t>
      </w:r>
    </w:p>
    <w:p w14:paraId="7BA9C1EE" w14:textId="77777777" w:rsidR="00E400D5" w:rsidRPr="00667337" w:rsidRDefault="00E400D5" w:rsidP="009C38F5">
      <w:pPr>
        <w:tabs>
          <w:tab w:val="decimal" w:pos="9356"/>
        </w:tabs>
        <w:ind w:left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0A2C0D76" w14:textId="77777777" w:rsidR="008D01AD" w:rsidRPr="00667337" w:rsidRDefault="00892FA8" w:rsidP="0055292B">
      <w:pPr>
        <w:tabs>
          <w:tab w:val="left" w:pos="0"/>
          <w:tab w:val="right" w:pos="851"/>
          <w:tab w:val="right" w:pos="9356"/>
        </w:tabs>
        <w:spacing w:after="120"/>
        <w:ind w:left="426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5</w:t>
      </w:r>
      <w:r w:rsidR="008D01AD"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8D01AD" w:rsidRPr="00667337">
        <w:rPr>
          <w:rFonts w:asciiTheme="majorBidi" w:hAnsiTheme="majorBidi" w:cstheme="majorBidi"/>
          <w:b/>
          <w:bCs/>
          <w:sz w:val="32"/>
          <w:szCs w:val="32"/>
          <w:cs/>
        </w:rPr>
        <w:tab/>
        <w:t>การใช้ดุลยพินิจและประมาณการทางบัญชีที่สำคัญ</w:t>
      </w:r>
    </w:p>
    <w:p w14:paraId="570D2D79" w14:textId="77777777" w:rsidR="008D01AD" w:rsidRPr="00667337" w:rsidRDefault="008D01AD" w:rsidP="00133F47">
      <w:pPr>
        <w:tabs>
          <w:tab w:val="left" w:pos="1440"/>
        </w:tabs>
        <w:spacing w:after="120"/>
        <w:ind w:left="425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</w:rPr>
        <w:tab/>
      </w:r>
      <w:r w:rsidRPr="00667337">
        <w:rPr>
          <w:rFonts w:asciiTheme="majorBidi" w:hAnsiTheme="majorBidi" w:cstheme="majorBidi"/>
          <w:sz w:val="32"/>
          <w:szCs w:val="32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ฝ่ายบริหารจำเป็นต้องใช้ดุลยพินิจและการประมาณการในเรื่องที่มีความไม่แน่นอนเสมอ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การใช้ดุลยพินิจและการประมาณการที่สำคัญมีดังนี้</w:t>
      </w:r>
    </w:p>
    <w:p w14:paraId="2F967158" w14:textId="77777777" w:rsidR="008D01AD" w:rsidRPr="00667337" w:rsidRDefault="008D01AD" w:rsidP="0055292B">
      <w:pPr>
        <w:spacing w:before="240" w:after="120" w:line="320" w:lineRule="exact"/>
        <w:ind w:left="425"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รายได้จากสัญญาที่ทำกับลูกค้า</w:t>
      </w:r>
    </w:p>
    <w:p w14:paraId="39871682" w14:textId="77777777" w:rsidR="008D01AD" w:rsidRPr="00667337" w:rsidRDefault="008D01AD" w:rsidP="0055292B">
      <w:pPr>
        <w:tabs>
          <w:tab w:val="left" w:pos="720"/>
        </w:tabs>
        <w:spacing w:before="120" w:after="120"/>
        <w:ind w:left="425" w:right="-28" w:hanging="42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  <w:t>การระบุภาระที่ต้องปฏิบัติ</w:t>
      </w:r>
    </w:p>
    <w:p w14:paraId="0E775564" w14:textId="77777777" w:rsidR="008D01AD" w:rsidRPr="00667337" w:rsidRDefault="008D01AD" w:rsidP="00133F47">
      <w:pPr>
        <w:tabs>
          <w:tab w:val="left" w:pos="720"/>
        </w:tabs>
        <w:ind w:left="426" w:right="-28" w:hanging="42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  <w:t>ในการระบุภาระที่ต้องปฏิบัติในการส่งมอบสินค้าหรือบริการให้กับลูกค้า ฝ่ายบริหารจำเป็นต้องใช้ดุลยพินิจในการประเมินเงื่อนไขและรายละเอียดของสัญญาที่ทำกับลูกค้าเพื่อพิจารณาว่าสินค้าหรือบริการแต่ละรายการถือเป็นภาระที่แยกจากกันหรือไม่ กล่าวคือ กิจการจะบันทึกสินค้าหรือบริการแต่ละรายการแยกจากกัน ก็ต่อเมื่อสินค้าหรือบริการดังกล่าวสามารถระบุได้ว่าแยกจากสินค้าหรือบริการอื่นในสัญญา และลูกค้าได้รับประโยชน์จากสินค้าหรือบริการนั้น</w:t>
      </w:r>
    </w:p>
    <w:p w14:paraId="1313A0D7" w14:textId="77777777" w:rsidR="008D01AD" w:rsidRPr="00667337" w:rsidRDefault="008D01AD" w:rsidP="0055292B">
      <w:pPr>
        <w:tabs>
          <w:tab w:val="left" w:pos="720"/>
        </w:tabs>
        <w:spacing w:before="120" w:after="120"/>
        <w:ind w:left="425" w:right="-28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  <w:t>การกำหนดจังหวะเวลาของการรับรู้รายได้</w:t>
      </w:r>
    </w:p>
    <w:p w14:paraId="730E24D4" w14:textId="77777777" w:rsidR="008D01AD" w:rsidRPr="00667337" w:rsidRDefault="008D01AD" w:rsidP="00133F47">
      <w:pPr>
        <w:tabs>
          <w:tab w:val="left" w:pos="720"/>
        </w:tabs>
        <w:spacing w:after="120"/>
        <w:ind w:left="426" w:right="-29" w:hanging="42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  <w:t>ในการกำหนดจังหวะเวลาของการรับรู้รายได้ ฝ่ายบริหารจำเป็นต้องใช้ดุลยพินิจในการประเมินเงื่อนไขและรายละเอียดของสัญญาที่ทำกับลูกค้าเพื่อพิจารณาว่าภาระที่ต้องปฏิบัตินั้นเสร็จสิ้นตลอดช่วงเวลาหนึ่งหรือเสร็จสิ้น ณ เวลาใดเวลาหนึ่ง ทั้งนี้ กิจการจะรับรู้รายได้ตลอดช่วงเวลาหนึ่ง เมื่อเป็นไปตามเงื่อนไขข้อใดข้อหนึ่งต่อไปนี้</w:t>
      </w:r>
    </w:p>
    <w:p w14:paraId="00A7D939" w14:textId="77777777" w:rsidR="00BE7FD8" w:rsidRPr="00667337" w:rsidRDefault="008D01AD" w:rsidP="00F5117C">
      <w:pPr>
        <w:pStyle w:val="ListParagraph"/>
        <w:numPr>
          <w:ilvl w:val="0"/>
          <w:numId w:val="33"/>
        </w:numPr>
        <w:tabs>
          <w:tab w:val="left" w:pos="1276"/>
        </w:tabs>
        <w:overflowPunct/>
        <w:autoSpaceDE/>
        <w:adjustRightInd/>
        <w:ind w:left="851" w:firstLine="0"/>
        <w:jc w:val="thaiDistribute"/>
        <w:textAlignment w:val="auto"/>
        <w:rPr>
          <w:rFonts w:asciiTheme="majorBidi" w:eastAsia="Calibri" w:hAnsiTheme="majorBidi" w:cstheme="majorBidi"/>
          <w:sz w:val="32"/>
          <w:szCs w:val="32"/>
        </w:rPr>
      </w:pPr>
      <w:r w:rsidRPr="00667337">
        <w:rPr>
          <w:rFonts w:asciiTheme="majorBidi" w:eastAsia="Calibri" w:hAnsiTheme="majorBidi" w:cstheme="majorBidi"/>
          <w:sz w:val="32"/>
          <w:szCs w:val="32"/>
          <w:cs/>
        </w:rPr>
        <w:t>ลูกค้าได้รับและใช้ประโยชน์จากผลของการปฏิบัติงานของกิจการในขณะที่กิจการปฏิบัติงาน</w:t>
      </w:r>
    </w:p>
    <w:p w14:paraId="42450B17" w14:textId="77777777" w:rsidR="00ED31DC" w:rsidRPr="00667337" w:rsidRDefault="008D01AD" w:rsidP="000C7F6A">
      <w:pPr>
        <w:pStyle w:val="ListParagraph"/>
        <w:numPr>
          <w:ilvl w:val="0"/>
          <w:numId w:val="33"/>
        </w:numPr>
        <w:tabs>
          <w:tab w:val="left" w:pos="1276"/>
        </w:tabs>
        <w:overflowPunct/>
        <w:autoSpaceDE/>
        <w:adjustRightInd/>
        <w:ind w:left="1276" w:hanging="425"/>
        <w:jc w:val="thaiDistribute"/>
        <w:textAlignment w:val="auto"/>
        <w:rPr>
          <w:rFonts w:asciiTheme="majorBidi" w:eastAsia="Calibri" w:hAnsiTheme="majorBidi" w:cstheme="majorBidi"/>
          <w:sz w:val="32"/>
          <w:szCs w:val="32"/>
        </w:rPr>
      </w:pPr>
      <w:r w:rsidRPr="00667337">
        <w:rPr>
          <w:rFonts w:asciiTheme="majorBidi" w:eastAsia="Calibri" w:hAnsiTheme="majorBidi" w:cstheme="majorBidi"/>
          <w:sz w:val="32"/>
          <w:szCs w:val="32"/>
          <w:cs/>
        </w:rPr>
        <w:t>การปฏิบัติงานของกิจการก่อให้เกิดสินทรัพย์ที่ลูกค้าควบคุมในขณะที่สร้างสินทรัพย์ดังกล่าว หรือ</w:t>
      </w:r>
    </w:p>
    <w:p w14:paraId="6DC751B6" w14:textId="77777777" w:rsidR="008D01AD" w:rsidRPr="00667337" w:rsidRDefault="008D01AD" w:rsidP="00F5117C">
      <w:pPr>
        <w:pStyle w:val="ListParagraph"/>
        <w:numPr>
          <w:ilvl w:val="0"/>
          <w:numId w:val="33"/>
        </w:numPr>
        <w:tabs>
          <w:tab w:val="left" w:pos="1276"/>
        </w:tabs>
        <w:overflowPunct/>
        <w:autoSpaceDE/>
        <w:adjustRightInd/>
        <w:ind w:left="1276" w:hanging="425"/>
        <w:jc w:val="thaiDistribute"/>
        <w:textAlignment w:val="auto"/>
        <w:rPr>
          <w:rFonts w:asciiTheme="majorBidi" w:eastAsia="Calibri" w:hAnsiTheme="majorBidi" w:cstheme="majorBidi"/>
          <w:sz w:val="32"/>
          <w:szCs w:val="32"/>
        </w:rPr>
      </w:pPr>
      <w:r w:rsidRPr="00667337">
        <w:rPr>
          <w:rFonts w:asciiTheme="majorBidi" w:eastAsia="Calibri" w:hAnsiTheme="majorBidi" w:cstheme="majorBidi"/>
          <w:sz w:val="32"/>
          <w:szCs w:val="32"/>
          <w:cs/>
        </w:rPr>
        <w:t>การปฏิบัติงานของกิจการไม่ก่อให้เกิดสินทรัพย์ที่กิจการสามารถนำไปใช้ประโยชน์อื่นได้ และกิจการมีสิทธิในการรับชำระสำหรับการปฏิบัติงานที่เสร็จสิ้นถึงปัจจุบัน</w:t>
      </w:r>
    </w:p>
    <w:p w14:paraId="1296AF0D" w14:textId="77777777" w:rsidR="008D01AD" w:rsidRPr="00667337" w:rsidRDefault="008D01AD" w:rsidP="000C7F6A">
      <w:pPr>
        <w:spacing w:before="240"/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ในกรณีที่ไม่เข้าเงื่อนไขข้างต้น กลุ่มบริษัทจะรับรู้รายได้ ณ เวลาใดเวลาหนึ่ง ฝ่ายบริหารจำเป็นต้องใช้ดุลยพินิจในการประเมินว่าภาระที่ต้องปฏิบัตินั้นได้เสร็จสิ้นลงเมื่อใด</w:t>
      </w:r>
    </w:p>
    <w:p w14:paraId="39C649FC" w14:textId="77777777" w:rsidR="008D01AD" w:rsidRPr="00667337" w:rsidRDefault="008D01AD" w:rsidP="0055292B">
      <w:pPr>
        <w:spacing w:before="240" w:after="120"/>
        <w:ind w:left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ประมาณการรับคืนสินค้า และคูปองส่วนลด</w:t>
      </w:r>
    </w:p>
    <w:p w14:paraId="07110E3C" w14:textId="77777777" w:rsidR="00001BE9" w:rsidRPr="00667337" w:rsidRDefault="008D01AD" w:rsidP="00133F47">
      <w:pPr>
        <w:ind w:left="426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ในการประมาณค่าเผื่อการรับคืนสินค้า และคูปองส่วนลด ฝ่ายบริหารจำเป็นต้องใช้ดุลยพินิจในการประมาณการผลขาดทุนที่คาดว่าจะเกิดขึ้นจากลูกค้า โดยคำนึงถึงประสบการณ์ในอดีต</w:t>
      </w:r>
      <w:r w:rsidR="00947D8E" w:rsidRPr="00667337">
        <w:rPr>
          <w:rFonts w:asciiTheme="majorBidi" w:hAnsiTheme="majorBidi" w:cstheme="majorBidi"/>
          <w:sz w:val="32"/>
          <w:szCs w:val="32"/>
          <w:cs/>
        </w:rPr>
        <w:t>ของผลิตภัณฑ์แต่ละประเภท</w:t>
      </w:r>
    </w:p>
    <w:p w14:paraId="3BA00848" w14:textId="77777777" w:rsidR="006A6F2A" w:rsidRDefault="006A6F2A" w:rsidP="0055292B">
      <w:pPr>
        <w:spacing w:before="240" w:after="120"/>
        <w:ind w:left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2251758" w14:textId="77777777" w:rsidR="006A6F2A" w:rsidRDefault="006A6F2A" w:rsidP="0055292B">
      <w:pPr>
        <w:spacing w:before="240" w:after="120"/>
        <w:ind w:left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45BC46D" w14:textId="056A82B5" w:rsidR="00947D8E" w:rsidRPr="00667337" w:rsidRDefault="00947D8E" w:rsidP="0055292B">
      <w:pPr>
        <w:spacing w:before="240" w:after="120"/>
        <w:ind w:left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ประมาณการหนี้สินค่าส่งเสริมการขายและส่วนลดพิเศษ</w:t>
      </w:r>
    </w:p>
    <w:p w14:paraId="022E46F8" w14:textId="15FDAC57" w:rsidR="005860E0" w:rsidRPr="00667337" w:rsidRDefault="00947D8E" w:rsidP="006A6F2A">
      <w:pPr>
        <w:spacing w:after="120"/>
        <w:ind w:left="425"/>
        <w:rPr>
          <w:rFonts w:asciiTheme="majorBidi" w:hAnsiTheme="majorBidi" w:cstheme="majorBidi"/>
          <w:spacing w:val="-4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ในการประมาณค่าใช้จ่ายเกี่ยวกับการส่งเสริมการขาย กรณีลูกค้าซื้อถึงเป้าตามแผนปฏิบัติ</w:t>
      </w:r>
      <w:r w:rsidR="008644C8" w:rsidRPr="00667337">
        <w:rPr>
          <w:rFonts w:asciiTheme="majorBidi" w:hAnsiTheme="majorBidi" w:cstheme="majorBidi"/>
          <w:sz w:val="32"/>
          <w:szCs w:val="32"/>
          <w:cs/>
        </w:rPr>
        <w:t>การขายที่บริษัทกำหนดไว้</w:t>
      </w:r>
      <w:r w:rsidRPr="00667337">
        <w:rPr>
          <w:rFonts w:asciiTheme="majorBidi" w:hAnsiTheme="majorBidi" w:cstheme="majorBidi"/>
          <w:sz w:val="32"/>
          <w:szCs w:val="32"/>
          <w:cs/>
        </w:rPr>
        <w:t>ในแต่ละงวด บริษัทจำเป็นต้องใช้ดุลยพินิจในการประมาณว่าลูกค้าแต่ละรายจะซื้อสินค้าถึงเป้าตามสัญญา โดยคำนึงถึงประสบการณ์ในอดีตและความสามารถของลูกค้า</w:t>
      </w:r>
      <w:r w:rsidR="00CB0B89" w:rsidRPr="00667337">
        <w:rPr>
          <w:rFonts w:asciiTheme="majorBidi" w:hAnsiTheme="majorBidi" w:cstheme="majorBidi"/>
          <w:spacing w:val="-4"/>
          <w:sz w:val="32"/>
          <w:szCs w:val="32"/>
        </w:rPr>
        <w:tab/>
      </w:r>
    </w:p>
    <w:p w14:paraId="60C8F8FD" w14:textId="77777777" w:rsidR="008445D5" w:rsidRPr="00667337" w:rsidRDefault="008445D5" w:rsidP="0055292B">
      <w:pPr>
        <w:spacing w:before="240" w:after="120"/>
        <w:ind w:left="425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ค่าเผื่อผลขาดทุนด้านเครดิตที่คาดว่าจะเกิดขึ้นของลูกหนี้การค้าและสินทรัพย์ที่เกิดจากสัญญา</w:t>
      </w:r>
    </w:p>
    <w:p w14:paraId="1904E844" w14:textId="77777777" w:rsidR="008445D5" w:rsidRPr="00667337" w:rsidRDefault="004F5E07" w:rsidP="00CB0B89">
      <w:pPr>
        <w:tabs>
          <w:tab w:val="left" w:pos="426"/>
        </w:tabs>
        <w:ind w:left="426" w:right="-29" w:hanging="426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667337">
        <w:rPr>
          <w:rFonts w:asciiTheme="majorBidi" w:hAnsiTheme="majorBidi" w:cstheme="majorBidi"/>
          <w:spacing w:val="-4"/>
          <w:sz w:val="32"/>
          <w:szCs w:val="32"/>
          <w:cs/>
        </w:rPr>
        <w:tab/>
      </w:r>
      <w:r w:rsidR="008445D5" w:rsidRPr="00667337">
        <w:rPr>
          <w:rFonts w:asciiTheme="majorBidi" w:hAnsiTheme="majorBidi" w:cstheme="majorBidi"/>
          <w:spacing w:val="-4"/>
          <w:sz w:val="32"/>
          <w:szCs w:val="32"/>
          <w:cs/>
        </w:rPr>
        <w:t>ในการประมาณค่าเผื่อผลขาดทุนด้านเครดิตที่คาดว่าจะเกิดขึ้นของลูกหนี้การค้าและสินทรัพย์ที่เกิดจากสัญญา ฝ่ายบริหารจำเป็นต้องใช้ดุลยพินิจในการประมาณการผลขาดทุนด้านเครดิตที่คาดว่าจะเกิดขึ้นจากลูกหนี้แต่ละราย โดยคำนึงถึงประสบการณ์การเก็บเงินในอดีต อายุของหนี้ที่คงค้างและสภาวะเศรษฐกิจที่คาดการณ์ไว้ของกลุ่มลูกค้าที่มีความเสี่ยงด้านเครดิตที่คล้ายคลึงกัน เป็นต้น ทั้งนี้ ข้อมูลผลขาดทุนด้านเครดิตจากประสบการณ์ในอดีตและการคาดการณ์สภาวะเศรษฐกิจของกลุ่มบริษัทอาจไม่ได้บ่งบอกถึงการผิดสัญญาของลูกค้าที่เกิดขึ้นจริงในอนาคต</w:t>
      </w:r>
    </w:p>
    <w:p w14:paraId="6C4F30D2" w14:textId="77777777" w:rsidR="008D01AD" w:rsidRPr="006A6F2A" w:rsidRDefault="00165261" w:rsidP="00222076">
      <w:pPr>
        <w:tabs>
          <w:tab w:val="left" w:pos="426"/>
        </w:tabs>
        <w:spacing w:before="240" w:after="120"/>
        <w:ind w:left="425" w:right="-28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67337">
        <w:rPr>
          <w:rFonts w:asciiTheme="majorBidi" w:hAnsiTheme="majorBidi" w:cstheme="majorBidi"/>
          <w:spacing w:val="-4"/>
          <w:sz w:val="32"/>
          <w:szCs w:val="32"/>
        </w:rPr>
        <w:tab/>
      </w:r>
      <w:r w:rsidR="008D01AD" w:rsidRPr="006A6F2A">
        <w:rPr>
          <w:rFonts w:asciiTheme="majorBidi" w:hAnsiTheme="majorBidi" w:cstheme="majorBidi"/>
          <w:b/>
          <w:bCs/>
          <w:sz w:val="32"/>
          <w:szCs w:val="32"/>
          <w:cs/>
        </w:rPr>
        <w:t>ค่าเผื่อการลดลงของมูลค่าสินค้าคงเหลือ</w:t>
      </w:r>
    </w:p>
    <w:p w14:paraId="64FBD836" w14:textId="10A7E5A0" w:rsidR="001C0453" w:rsidRPr="00667337" w:rsidRDefault="008D01AD" w:rsidP="006A6F2A">
      <w:pPr>
        <w:pStyle w:val="BodyText"/>
        <w:spacing w:after="0"/>
        <w:ind w:left="426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A6F2A">
        <w:rPr>
          <w:rFonts w:asciiTheme="majorBidi" w:hAnsiTheme="majorBidi" w:cstheme="majorBidi"/>
          <w:sz w:val="32"/>
          <w:szCs w:val="32"/>
          <w:cs/>
        </w:rPr>
        <w:t>ในการประมาณค่าเผื่อการลดลงของมูลค่าสินค้าคงเหลือ ฝ่ายบริหา</w:t>
      </w:r>
      <w:r w:rsidR="00165261" w:rsidRPr="006A6F2A">
        <w:rPr>
          <w:rFonts w:asciiTheme="majorBidi" w:hAnsiTheme="majorBidi" w:cstheme="majorBidi"/>
          <w:sz w:val="32"/>
          <w:szCs w:val="32"/>
          <w:cs/>
        </w:rPr>
        <w:t>รได้ใช้ดุลยพินิจในการประมาณการ</w:t>
      </w:r>
      <w:r w:rsidRPr="006A6F2A">
        <w:rPr>
          <w:rFonts w:asciiTheme="majorBidi" w:hAnsiTheme="majorBidi" w:cstheme="majorBidi"/>
          <w:sz w:val="32"/>
          <w:szCs w:val="32"/>
          <w:cs/>
        </w:rPr>
        <w:t>ผลขาดทุนที่คาดว่าจะเกิดขึ้นจากสินค้าคงเหลือนั้น โดยค่าเผื่อการลดลงของมูลค่าสุทธิที่จะได้รับพิจารณาจากราคาที่คาดว่าจะขายได้ตามปกติของธุรกิจหักด้วยค่าใช้จ่ายในการขายสินค้านั้น และค่าเผื่อสำหรับสินค้าเก่า เคลื่อนไหวช้า</w:t>
      </w:r>
      <w:r w:rsidR="00165261" w:rsidRPr="006A6F2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A6F2A">
        <w:rPr>
          <w:rFonts w:asciiTheme="majorBidi" w:hAnsiTheme="majorBidi" w:cstheme="majorBidi"/>
          <w:sz w:val="32"/>
          <w:szCs w:val="32"/>
          <w:cs/>
        </w:rPr>
        <w:t>หรือเสื่อมคุณภาพ</w:t>
      </w:r>
      <w:r w:rsidR="00165261" w:rsidRPr="006A6F2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A6F2A">
        <w:rPr>
          <w:rFonts w:asciiTheme="majorBidi" w:hAnsiTheme="majorBidi" w:cstheme="majorBidi"/>
          <w:sz w:val="32"/>
          <w:szCs w:val="32"/>
          <w:cs/>
        </w:rPr>
        <w:t>พิจารณาจากอายุโดยประมาณของสินค้า</w:t>
      </w:r>
      <w:r w:rsidR="000E6368">
        <w:rPr>
          <w:rFonts w:asciiTheme="majorBidi" w:hAnsiTheme="majorBidi" w:cstheme="majorBidi" w:hint="cs"/>
          <w:sz w:val="32"/>
          <w:szCs w:val="32"/>
          <w:cs/>
        </w:rPr>
        <w:t>และตามประเภทของสินค้า</w:t>
      </w:r>
    </w:p>
    <w:p w14:paraId="2CA27512" w14:textId="77777777" w:rsidR="008445D5" w:rsidRPr="00667337" w:rsidRDefault="008445D5" w:rsidP="00CB0B89">
      <w:pPr>
        <w:spacing w:before="120"/>
        <w:ind w:left="425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ค่าเสื่อมราคาของอสังหาริมทรัพย์เพื่อการลงทุน ที่ดิน อาคารและอุปกรณ์</w:t>
      </w:r>
      <w:r w:rsidRPr="00667337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 และค่าตัดจำหน่ายของสินทรัพย์ไม่มีตัวตน</w:t>
      </w:r>
    </w:p>
    <w:p w14:paraId="6F720B21" w14:textId="77777777" w:rsidR="008445D5" w:rsidRPr="00667337" w:rsidRDefault="008445D5" w:rsidP="00222076">
      <w:pPr>
        <w:spacing w:before="120"/>
        <w:ind w:left="425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ในการคำนวณค่าเสื่อมราคาของอสังหาริมทรัพย์เพื่อการลงทุน อาคารและอุปกรณ์ </w:t>
      </w:r>
      <w:r w:rsidRPr="00667337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และค่าตัดจำหน่ายของสินทรัพย์ไม่มีตัวตน </w:t>
      </w:r>
      <w:r w:rsidRPr="00667337">
        <w:rPr>
          <w:rFonts w:asciiTheme="majorBidi" w:hAnsiTheme="majorBidi" w:cstheme="majorBidi"/>
          <w:sz w:val="32"/>
          <w:szCs w:val="32"/>
          <w:cs/>
        </w:rPr>
        <w:t>ฝ่ายบริหารจำเป็นต้องทำการประมาณอายุการให้ประโยชน์และมูลค่าคงเหลือเมื่อเลิกใช้งาน (ถ้ามี) และต้องทบทวนอายุการให้ประโยชน์และมูลค่าคงเหลือใหม่หากมีการเปลี่ยนแปลงเกิดขึ้น</w:t>
      </w:r>
    </w:p>
    <w:p w14:paraId="0521D7CB" w14:textId="77777777" w:rsidR="008445D5" w:rsidRPr="00667337" w:rsidRDefault="008445D5" w:rsidP="00CB0B89">
      <w:pPr>
        <w:spacing w:before="120"/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นอกจากนี้ฝ่ายบริหารจำเป็นต้องสอบทานการด้อยค่าของอสังหาริมทรัพย์เพื่อการลงทุน ที่ดิน อาคารและอุปกรณ์ และสินทรัพย์ไม่มีตัวตน หากมีข้อบ่งชี้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7E604250" w14:textId="77777777" w:rsidR="008D01AD" w:rsidRPr="00667337" w:rsidRDefault="008D01AD" w:rsidP="00222076">
      <w:pPr>
        <w:spacing w:before="240" w:after="120"/>
        <w:ind w:left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ผลประโยชน์หลังออกจากงานของพนักงานตามโครงการผลประโยชน์ของพนักงาน</w:t>
      </w:r>
    </w:p>
    <w:p w14:paraId="5DE00A1C" w14:textId="77777777" w:rsidR="006A6F2A" w:rsidRDefault="008D01AD" w:rsidP="006A6F2A">
      <w:pPr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pacing w:val="-4"/>
          <w:sz w:val="32"/>
          <w:szCs w:val="32"/>
          <w:cs/>
        </w:rPr>
        <w:t xml:space="preserve">หนี้สินตามโครงการผลประโยชน์หลังออกจากงานของพนักงาน </w:t>
      </w:r>
      <w:r w:rsidRPr="00667337">
        <w:rPr>
          <w:rFonts w:asciiTheme="majorBidi" w:hAnsiTheme="majorBidi" w:cstheme="majorBidi"/>
          <w:sz w:val="32"/>
          <w:szCs w:val="32"/>
          <w:cs/>
        </w:rPr>
        <w:t>ประมาณขึ้นตามหลักคณิตศาสตร์ประกันภัย ซึ่งต้องอาศัยข้อสมมติฐานต่าง ๆในการประมาณการนั้น เช่น อัตราคิดลด อัตราการขึ้นเงินเดือนในอนาคต อัตรามรณะ และอัตราการเปลี่ยนแปลงในจำนวนพนักงาน เป็นต้น</w:t>
      </w:r>
    </w:p>
    <w:p w14:paraId="2D9A04F8" w14:textId="3E6FB0D7" w:rsidR="008D01AD" w:rsidRPr="006A6F2A" w:rsidRDefault="008D01AD" w:rsidP="006A6F2A">
      <w:pPr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 w:rsidRPr="006A6F2A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สินทรัพย์</w:t>
      </w:r>
      <w:r w:rsidR="00DE511F" w:rsidRPr="006A6F2A">
        <w:rPr>
          <w:rFonts w:asciiTheme="majorBidi" w:hAnsiTheme="majorBidi" w:cstheme="majorBidi"/>
          <w:b/>
          <w:bCs/>
          <w:sz w:val="32"/>
          <w:szCs w:val="32"/>
        </w:rPr>
        <w:t>/</w:t>
      </w:r>
      <w:r w:rsidR="00DE511F" w:rsidRPr="006A6F2A">
        <w:rPr>
          <w:rFonts w:asciiTheme="majorBidi" w:hAnsiTheme="majorBidi" w:cstheme="majorBidi" w:hint="cs"/>
          <w:b/>
          <w:bCs/>
          <w:sz w:val="32"/>
          <w:szCs w:val="32"/>
          <w:cs/>
        </w:rPr>
        <w:t>หนี้สิน</w:t>
      </w:r>
      <w:r w:rsidRPr="006A6F2A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4153AEB5" w14:textId="7F757509" w:rsidR="00DE511F" w:rsidRPr="00667337" w:rsidRDefault="008D01AD" w:rsidP="006A6F2A">
      <w:pPr>
        <w:pStyle w:val="BodyText"/>
        <w:spacing w:after="0"/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กลุ่มบริษัทจะรับรู้สินทรัพย์ภาษีเงินได้รอการตัดบัญชีสำหรับผลแตกต่างชั่วคราวที่ใช้หักภาษีและขาดทุนทางภาษีที่ไม่ได้ใช้เมื่อมีความเป็นไปได้ค่อนข้างแน่ว่าบริษัทฯ จะมีกำไรทางภาษีในอนาคตเพียงพอที่จะใช้ประโยชน์จากผลแตกต่างชั่วคราวและขาดทุนนั้นในการนี้ฝ่ายบริหารจำเป็นต้องประมาณการว่ากลุ่มบริษัทควรรับรู้จำนวน</w:t>
      </w:r>
      <w:r w:rsidRPr="006A6F2A">
        <w:rPr>
          <w:rFonts w:asciiTheme="majorBidi" w:hAnsiTheme="majorBidi" w:cstheme="majorBidi"/>
          <w:sz w:val="32"/>
          <w:szCs w:val="32"/>
          <w:cs/>
        </w:rPr>
        <w:t>สินทรัพย์</w:t>
      </w:r>
      <w:r w:rsidR="00DE511F" w:rsidRPr="006A6F2A">
        <w:rPr>
          <w:rFonts w:asciiTheme="majorBidi" w:hAnsiTheme="majorBidi" w:cstheme="majorBidi"/>
          <w:sz w:val="32"/>
          <w:szCs w:val="32"/>
        </w:rPr>
        <w:t>/</w:t>
      </w:r>
      <w:r w:rsidR="00DE511F" w:rsidRPr="006A6F2A">
        <w:rPr>
          <w:rFonts w:asciiTheme="majorBidi" w:hAnsiTheme="majorBidi" w:cstheme="majorBidi" w:hint="cs"/>
          <w:sz w:val="32"/>
          <w:szCs w:val="32"/>
          <w:cs/>
        </w:rPr>
        <w:t>หนี้สิน</w:t>
      </w:r>
      <w:r w:rsidRPr="006A6F2A">
        <w:rPr>
          <w:rFonts w:asciiTheme="majorBidi" w:hAnsiTheme="majorBidi" w:cstheme="majorBidi"/>
          <w:sz w:val="32"/>
          <w:szCs w:val="32"/>
          <w:cs/>
        </w:rPr>
        <w:t>ภาษี</w:t>
      </w:r>
      <w:r w:rsidRPr="00667337">
        <w:rPr>
          <w:rFonts w:asciiTheme="majorBidi" w:hAnsiTheme="majorBidi" w:cstheme="majorBidi"/>
          <w:sz w:val="32"/>
          <w:szCs w:val="32"/>
          <w:cs/>
        </w:rPr>
        <w:t>เงินได้รอการตัดบัญชีเป็นจำนวนเท่าใดโดยพิจารณาถึงจำนวนกำไรทางภาษีที่คาดว่าจะเกิดในอนาคตในแต่ละช่วงเวลา</w:t>
      </w:r>
    </w:p>
    <w:p w14:paraId="24AE9214" w14:textId="77777777" w:rsidR="00A4027C" w:rsidRPr="00667337" w:rsidRDefault="00892FA8" w:rsidP="00222076">
      <w:pPr>
        <w:ind w:left="426" w:hanging="426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 w:hint="cs"/>
          <w:b/>
          <w:bCs/>
          <w:sz w:val="32"/>
          <w:szCs w:val="32"/>
          <w:cs/>
        </w:rPr>
        <w:t>6</w:t>
      </w:r>
      <w:r w:rsidR="000033BD" w:rsidRPr="00667337">
        <w:rPr>
          <w:rFonts w:asciiTheme="majorBidi" w:hAnsiTheme="majorBidi" w:cstheme="majorBidi"/>
          <w:b/>
          <w:bCs/>
          <w:sz w:val="32"/>
          <w:szCs w:val="32"/>
          <w:cs/>
        </w:rPr>
        <w:t xml:space="preserve">.  </w:t>
      </w:r>
      <w:r w:rsidR="009A28F9" w:rsidRPr="0066733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A4027C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รายการธุรกิจกับ</w:t>
      </w:r>
      <w:r w:rsidR="00CA5E19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บุคคลและ</w:t>
      </w:r>
      <w:r w:rsidR="00A4027C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กิจการที่เกี่ยวข้องกัน</w:t>
      </w:r>
    </w:p>
    <w:p w14:paraId="5826C73B" w14:textId="77777777" w:rsidR="009F474D" w:rsidRPr="00667337" w:rsidRDefault="000C1DCF" w:rsidP="00397BA5">
      <w:pPr>
        <w:spacing w:before="120"/>
        <w:ind w:left="426" w:hanging="567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9F474D" w:rsidRPr="00667337">
        <w:rPr>
          <w:rFonts w:asciiTheme="majorBidi" w:hAnsiTheme="majorBidi" w:cstheme="majorBidi"/>
          <w:sz w:val="32"/>
          <w:szCs w:val="32"/>
          <w:cs/>
        </w:rPr>
        <w:t>ลักษณะความสัมพันธ์และนโยบายในการกำหนดราคา</w:t>
      </w:r>
    </w:p>
    <w:p w14:paraId="62B60496" w14:textId="77777777" w:rsidR="009F474D" w:rsidRPr="00667337" w:rsidRDefault="00067FB3" w:rsidP="00397BA5">
      <w:pPr>
        <w:tabs>
          <w:tab w:val="left" w:pos="4253"/>
          <w:tab w:val="left" w:pos="5670"/>
        </w:tabs>
        <w:spacing w:before="120" w:after="120"/>
        <w:ind w:left="426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ชื่อ</w:t>
      </w:r>
      <w:r w:rsidR="00CB3D5C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บริษัทและบุคคลที่เกี่ยวข้องกัน</w:t>
      </w:r>
      <w:r w:rsidR="00CB3D5C" w:rsidRPr="00667337">
        <w:rPr>
          <w:rFonts w:asciiTheme="majorBidi" w:hAnsiTheme="majorBidi" w:cstheme="majorBidi"/>
          <w:b/>
          <w:bCs/>
          <w:sz w:val="32"/>
          <w:szCs w:val="32"/>
          <w:cs/>
        </w:rPr>
        <w:tab/>
        <w:t xml:space="preserve">      </w:t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ลักษณะความสัมพันธ์</w:t>
      </w:r>
    </w:p>
    <w:p w14:paraId="7BDAECBE" w14:textId="77777777" w:rsidR="00067FB3" w:rsidRPr="00667337" w:rsidRDefault="00067FB3" w:rsidP="00172DF1">
      <w:pPr>
        <w:tabs>
          <w:tab w:val="left" w:pos="4536"/>
        </w:tabs>
        <w:ind w:left="4820" w:hanging="4394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บริษัท ดีเอสเจวี เคมิคอล จำกัด</w:t>
      </w:r>
      <w:r w:rsidRPr="00667337">
        <w:rPr>
          <w:rFonts w:asciiTheme="majorBidi" w:hAnsiTheme="majorBidi" w:cstheme="majorBidi"/>
          <w:sz w:val="32"/>
          <w:szCs w:val="32"/>
          <w:cs/>
        </w:rPr>
        <w:tab/>
        <w:t>เป็นบริษัทย่อย โดยอ</w:t>
      </w:r>
      <w:r w:rsidR="004E5529" w:rsidRPr="00667337">
        <w:rPr>
          <w:rFonts w:asciiTheme="majorBidi" w:hAnsiTheme="majorBidi" w:cstheme="majorBidi"/>
          <w:sz w:val="32"/>
          <w:szCs w:val="32"/>
          <w:cs/>
        </w:rPr>
        <w:t>ยู่ภายใต้การควบคุมของบริษัท และ</w:t>
      </w:r>
      <w:r w:rsidRPr="00667337">
        <w:rPr>
          <w:rFonts w:asciiTheme="majorBidi" w:hAnsiTheme="majorBidi" w:cstheme="majorBidi"/>
          <w:sz w:val="32"/>
          <w:szCs w:val="32"/>
          <w:cs/>
        </w:rPr>
        <w:t>มีผู้ถือหุ้น/กรรมการร่วมกัน</w:t>
      </w:r>
    </w:p>
    <w:p w14:paraId="18B937B3" w14:textId="77777777" w:rsidR="005A4C26" w:rsidRPr="00667337" w:rsidRDefault="00067FB3" w:rsidP="00172DF1">
      <w:pPr>
        <w:ind w:left="4536" w:hanging="4110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บร</w:t>
      </w:r>
      <w:r w:rsidR="00901680" w:rsidRPr="00667337">
        <w:rPr>
          <w:rFonts w:asciiTheme="majorBidi" w:hAnsiTheme="majorBidi" w:cstheme="majorBidi"/>
          <w:sz w:val="32"/>
          <w:szCs w:val="32"/>
          <w:cs/>
        </w:rPr>
        <w:t>ิษัท เพอร์เฟค พรอพเพอตี้ จำกัด</w:t>
      </w:r>
      <w:r w:rsidR="00901680" w:rsidRPr="00667337">
        <w:rPr>
          <w:rFonts w:asciiTheme="majorBidi" w:hAnsiTheme="majorBidi" w:cstheme="majorBidi"/>
          <w:sz w:val="32"/>
          <w:szCs w:val="32"/>
          <w:cs/>
        </w:rPr>
        <w:tab/>
      </w:r>
      <w:r w:rsidRPr="00667337">
        <w:rPr>
          <w:rFonts w:asciiTheme="majorBidi" w:hAnsiTheme="majorBidi" w:cstheme="majorBidi"/>
          <w:sz w:val="32"/>
          <w:szCs w:val="32"/>
          <w:cs/>
        </w:rPr>
        <w:t>เป็นกิจการที่เกี่ยวข้องกัน โดยมีผู้ถือหุ้น/กรรมการร่วมกัน</w:t>
      </w:r>
    </w:p>
    <w:p w14:paraId="149A9F7A" w14:textId="77777777" w:rsidR="00B531A7" w:rsidRPr="00667337" w:rsidRDefault="00B531A7" w:rsidP="00172DF1">
      <w:pPr>
        <w:ind w:left="4536" w:hanging="4110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บริษัท เดลต้า </w:t>
      </w:r>
      <w:r w:rsidR="007A20E3" w:rsidRPr="00667337">
        <w:rPr>
          <w:rFonts w:asciiTheme="majorBidi" w:hAnsiTheme="majorBidi" w:cstheme="majorBidi" w:hint="cs"/>
          <w:sz w:val="32"/>
          <w:szCs w:val="32"/>
          <w:cs/>
        </w:rPr>
        <w:t xml:space="preserve">กรุ๊ป </w:t>
      </w:r>
      <w:r w:rsidRPr="00667337">
        <w:rPr>
          <w:rFonts w:asciiTheme="majorBidi" w:hAnsiTheme="majorBidi" w:cstheme="majorBidi"/>
          <w:sz w:val="32"/>
          <w:szCs w:val="32"/>
          <w:cs/>
        </w:rPr>
        <w:t>โฮลดิ้ง จำกัด</w:t>
      </w: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B446A6" w:rsidRPr="00667337">
        <w:rPr>
          <w:rFonts w:asciiTheme="majorBidi" w:hAnsiTheme="majorBidi" w:cstheme="majorBidi"/>
          <w:sz w:val="32"/>
          <w:szCs w:val="32"/>
          <w:cs/>
        </w:rPr>
        <w:t>เป็นกิจการที่เกี่ยวข้องกัน โดยมี</w:t>
      </w:r>
      <w:r w:rsidRPr="00667337">
        <w:rPr>
          <w:rFonts w:asciiTheme="majorBidi" w:hAnsiTheme="majorBidi" w:cstheme="majorBidi"/>
          <w:sz w:val="32"/>
          <w:szCs w:val="32"/>
          <w:cs/>
        </w:rPr>
        <w:t>ผู้ถือหุ้น/กรรมการร่วมกัน</w:t>
      </w:r>
    </w:p>
    <w:p w14:paraId="0AE4CFCF" w14:textId="77777777" w:rsidR="00E00667" w:rsidRPr="00667337" w:rsidRDefault="00E00667" w:rsidP="00E00667">
      <w:pPr>
        <w:ind w:left="4536" w:hanging="4110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บริษัท 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กีรติธนพัทธ์ จำกัด</w:t>
      </w:r>
      <w:r w:rsidRPr="00667337">
        <w:rPr>
          <w:rFonts w:asciiTheme="majorBidi" w:hAnsiTheme="majorBidi" w:cstheme="majorBidi"/>
          <w:sz w:val="32"/>
          <w:szCs w:val="32"/>
          <w:cs/>
        </w:rPr>
        <w:tab/>
        <w:t>เป็นกิจการที่เกี่ยวข้องกัน โดยมี กรรมการร่วมกัน</w:t>
      </w:r>
    </w:p>
    <w:p w14:paraId="0704EC6E" w14:textId="77777777" w:rsidR="00A55762" w:rsidRPr="00667337" w:rsidRDefault="00A55762" w:rsidP="00A55762">
      <w:pPr>
        <w:ind w:left="4536" w:hanging="4110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บริษัท 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วินโดว์เอเชีย จำกัด</w:t>
      </w:r>
      <w:r w:rsidRPr="00667337">
        <w:rPr>
          <w:rFonts w:asciiTheme="majorBidi" w:hAnsiTheme="majorBidi" w:cstheme="majorBidi"/>
          <w:sz w:val="32"/>
          <w:szCs w:val="32"/>
          <w:cs/>
        </w:rPr>
        <w:tab/>
        <w:t>เป็นกิจการที่เกี่ยวข้องกัน โดยมี กรรมการร่วมกัน</w:t>
      </w:r>
    </w:p>
    <w:p w14:paraId="7832E9E5" w14:textId="77777777" w:rsidR="00527800" w:rsidRPr="00667337" w:rsidRDefault="00527800" w:rsidP="00E00667">
      <w:pPr>
        <w:ind w:left="4536" w:hanging="4110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นายณัฐวุฒิ วาทีมงคลกาล</w:t>
      </w:r>
      <w:r w:rsidRPr="00667337">
        <w:rPr>
          <w:rFonts w:asciiTheme="majorBidi" w:hAnsiTheme="majorBidi" w:cstheme="majorBidi"/>
          <w:sz w:val="32"/>
          <w:szCs w:val="32"/>
          <w:cs/>
        </w:rPr>
        <w:tab/>
        <w:t>กรรมการและผู้ถือหุ้นบริษัท ดีเอสเจวี เคมิคอล จำกัด</w:t>
      </w:r>
    </w:p>
    <w:p w14:paraId="5443F019" w14:textId="77777777" w:rsidR="00E00667" w:rsidRPr="00667337" w:rsidRDefault="00E00667" w:rsidP="00E00667">
      <w:pPr>
        <w:ind w:left="4536" w:hanging="4110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t>ผู้บริหาร</w:t>
      </w: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Pr="00667337">
        <w:rPr>
          <w:rFonts w:asciiTheme="majorBidi" w:hAnsiTheme="majorBidi" w:cstheme="majorBidi" w:hint="cs"/>
          <w:sz w:val="32"/>
          <w:szCs w:val="32"/>
          <w:cs/>
        </w:rPr>
        <w:t>บุคคลที่มีอำนาจ และความรับผิดชอบการวางแผนสั่งการและควบคุมกิจการต่าง ๆ ของกิจการ ไม่ว่าทางตรงหรือทางอ้อม ทั้งนี้ รวมถึงกรรมการของบริษัท (ไม่ว่าจะทำหน้าที่ในระดับบริหารหรือไม่)</w:t>
      </w:r>
    </w:p>
    <w:p w14:paraId="4B5CB43B" w14:textId="77777777" w:rsidR="001C2B26" w:rsidRPr="00667337" w:rsidRDefault="001C2B26" w:rsidP="00672B39">
      <w:pPr>
        <w:tabs>
          <w:tab w:val="left" w:pos="4820"/>
        </w:tabs>
        <w:ind w:left="4536" w:hanging="4110"/>
        <w:rPr>
          <w:rFonts w:asciiTheme="majorBidi" w:hAnsiTheme="majorBidi" w:cstheme="majorBidi"/>
          <w:sz w:val="28"/>
          <w:szCs w:val="28"/>
        </w:rPr>
      </w:pPr>
    </w:p>
    <w:p w14:paraId="3E7B0C6E" w14:textId="77777777" w:rsidR="005F7292" w:rsidRPr="00667337" w:rsidRDefault="00945FE0" w:rsidP="001B6864">
      <w:pPr>
        <w:tabs>
          <w:tab w:val="left" w:pos="4536"/>
        </w:tabs>
        <w:spacing w:after="100"/>
        <w:ind w:firstLine="425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รายการธุรกิจที่สำคัญ</w:t>
      </w:r>
      <w:r w:rsidR="00CB3D5C" w:rsidRPr="0066733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DB1760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นโยบายกำหนดราคา</w:t>
      </w:r>
    </w:p>
    <w:p w14:paraId="1198BF5D" w14:textId="77777777" w:rsidR="005F7292" w:rsidRPr="00667337" w:rsidRDefault="005F7292" w:rsidP="00172DF1">
      <w:pPr>
        <w:tabs>
          <w:tab w:val="left" w:pos="4536"/>
        </w:tabs>
        <w:ind w:firstLine="426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รายได้จากการขายสินค้า</w:t>
      </w: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Pr="00667337">
        <w:rPr>
          <w:rFonts w:asciiTheme="majorBidi" w:hAnsiTheme="majorBidi" w:cstheme="majorBidi"/>
          <w:sz w:val="32"/>
          <w:szCs w:val="32"/>
          <w:cs/>
        </w:rPr>
        <w:tab/>
      </w:r>
    </w:p>
    <w:p w14:paraId="2BF21FBD" w14:textId="77777777" w:rsidR="002A7C96" w:rsidRPr="006A6F2A" w:rsidRDefault="00540B3D" w:rsidP="00672B39">
      <w:pPr>
        <w:tabs>
          <w:tab w:val="left" w:pos="4253"/>
          <w:tab w:val="left" w:pos="4536"/>
        </w:tabs>
        <w:ind w:left="567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A2AF2" w:rsidRPr="00667337">
        <w:rPr>
          <w:rFonts w:asciiTheme="majorBidi" w:hAnsiTheme="majorBidi" w:cstheme="majorBidi"/>
          <w:sz w:val="32"/>
          <w:szCs w:val="32"/>
          <w:cs/>
        </w:rPr>
        <w:t xml:space="preserve">-  </w:t>
      </w:r>
      <w:r w:rsidR="004E5529" w:rsidRPr="00667337">
        <w:rPr>
          <w:rFonts w:asciiTheme="majorBidi" w:hAnsiTheme="majorBidi" w:cstheme="majorBidi"/>
          <w:sz w:val="32"/>
          <w:szCs w:val="32"/>
          <w:cs/>
        </w:rPr>
        <w:t>บริษัทย่อย</w:t>
      </w:r>
      <w:r w:rsidR="004E5529"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127D3E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01680"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2A7C96" w:rsidRPr="006A6F2A">
        <w:rPr>
          <w:rFonts w:asciiTheme="majorBidi" w:hAnsiTheme="majorBidi" w:cstheme="majorBidi"/>
          <w:sz w:val="32"/>
          <w:szCs w:val="32"/>
          <w:cs/>
        </w:rPr>
        <w:t>คิดตามราคาที่ตกลงร่วมกัน</w:t>
      </w:r>
      <w:r w:rsidR="002A7C96" w:rsidRPr="006A6F2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6C0ECC59" w14:textId="1AB72D05" w:rsidR="006A6F2A" w:rsidRDefault="00540B3D" w:rsidP="00EA6D5E">
      <w:pPr>
        <w:tabs>
          <w:tab w:val="left" w:pos="4253"/>
          <w:tab w:val="left" w:pos="4536"/>
        </w:tabs>
        <w:ind w:left="567"/>
        <w:rPr>
          <w:rFonts w:asciiTheme="majorBidi" w:hAnsiTheme="majorBidi" w:cstheme="majorBidi"/>
          <w:sz w:val="32"/>
          <w:szCs w:val="32"/>
        </w:rPr>
      </w:pPr>
      <w:r w:rsidRPr="006A6F2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A2AF2" w:rsidRPr="006A6F2A">
        <w:rPr>
          <w:rFonts w:asciiTheme="majorBidi" w:hAnsiTheme="majorBidi" w:cstheme="majorBidi"/>
          <w:sz w:val="32"/>
          <w:szCs w:val="32"/>
          <w:cs/>
        </w:rPr>
        <w:t>-</w:t>
      </w:r>
      <w:r w:rsidRPr="006A6F2A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391DAE" w:rsidRPr="006A6F2A">
        <w:rPr>
          <w:rFonts w:asciiTheme="majorBidi" w:hAnsiTheme="majorBidi" w:cstheme="majorBidi"/>
          <w:sz w:val="32"/>
          <w:szCs w:val="32"/>
          <w:cs/>
        </w:rPr>
        <w:t>บริษัทที่เกี่ยวข้องกัน</w:t>
      </w:r>
      <w:r w:rsidR="003E57AE" w:rsidRPr="006A6F2A">
        <w:rPr>
          <w:rFonts w:asciiTheme="majorBidi" w:hAnsiTheme="majorBidi" w:cstheme="majorBidi"/>
          <w:sz w:val="32"/>
          <w:szCs w:val="32"/>
          <w:cs/>
        </w:rPr>
        <w:tab/>
      </w:r>
      <w:r w:rsidR="00391DAE" w:rsidRPr="006A6F2A">
        <w:rPr>
          <w:rFonts w:asciiTheme="majorBidi" w:hAnsiTheme="majorBidi" w:cstheme="majorBidi"/>
          <w:sz w:val="32"/>
          <w:szCs w:val="32"/>
          <w:cs/>
        </w:rPr>
        <w:tab/>
      </w:r>
      <w:r w:rsidR="00DA2AF2" w:rsidRPr="006A6F2A">
        <w:rPr>
          <w:rFonts w:asciiTheme="majorBidi" w:hAnsiTheme="majorBidi" w:cstheme="majorBidi"/>
          <w:sz w:val="32"/>
          <w:szCs w:val="32"/>
          <w:cs/>
        </w:rPr>
        <w:t>ราคาปกติของธุรกิจ</w:t>
      </w:r>
    </w:p>
    <w:p w14:paraId="1C65FE15" w14:textId="77777777" w:rsidR="00E400D5" w:rsidRDefault="00E400D5" w:rsidP="00222076">
      <w:pPr>
        <w:tabs>
          <w:tab w:val="left" w:pos="4536"/>
        </w:tabs>
        <w:ind w:left="4536" w:hanging="4110"/>
        <w:rPr>
          <w:rFonts w:asciiTheme="majorBidi" w:hAnsiTheme="majorBidi" w:cstheme="majorBidi"/>
          <w:sz w:val="32"/>
          <w:szCs w:val="32"/>
        </w:rPr>
      </w:pPr>
    </w:p>
    <w:p w14:paraId="545A8765" w14:textId="1177706E" w:rsidR="006A6F2A" w:rsidRPr="006A6F2A" w:rsidRDefault="006A6F2A" w:rsidP="006A6F2A">
      <w:pPr>
        <w:tabs>
          <w:tab w:val="left" w:pos="4536"/>
        </w:tabs>
        <w:spacing w:after="100"/>
        <w:ind w:firstLine="425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รายการธุรกิจที่สำคัญ</w:t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ab/>
        <w:t>นโยบายกำหนดราคา</w:t>
      </w:r>
    </w:p>
    <w:p w14:paraId="75FC914D" w14:textId="0EC2704A" w:rsidR="005F7292" w:rsidRPr="00667337" w:rsidRDefault="00427CD6" w:rsidP="00222076">
      <w:pPr>
        <w:tabs>
          <w:tab w:val="left" w:pos="4536"/>
        </w:tabs>
        <w:ind w:left="4536" w:hanging="4110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รายได้</w:t>
      </w:r>
      <w:r w:rsidR="00524E0E" w:rsidRPr="00667337">
        <w:rPr>
          <w:rFonts w:asciiTheme="majorBidi" w:hAnsiTheme="majorBidi" w:cstheme="majorBidi"/>
          <w:sz w:val="32"/>
          <w:szCs w:val="32"/>
          <w:cs/>
        </w:rPr>
        <w:t>ค่าบริการ</w:t>
      </w:r>
      <w:r w:rsidRPr="00667337">
        <w:rPr>
          <w:rFonts w:asciiTheme="majorBidi" w:hAnsiTheme="majorBidi" w:cstheme="majorBidi"/>
          <w:sz w:val="32"/>
          <w:szCs w:val="32"/>
          <w:cs/>
        </w:rPr>
        <w:t>บริหารงาน</w:t>
      </w: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5F7292" w:rsidRPr="00667337">
        <w:rPr>
          <w:rFonts w:asciiTheme="majorBidi" w:hAnsiTheme="majorBidi" w:cstheme="majorBidi"/>
          <w:sz w:val="32"/>
          <w:szCs w:val="32"/>
          <w:cs/>
        </w:rPr>
        <w:t>คิดราคาตามที่ตกลงร่วมกัน โ</w:t>
      </w:r>
      <w:r w:rsidR="00DA2AF2" w:rsidRPr="00667337">
        <w:rPr>
          <w:rFonts w:asciiTheme="majorBidi" w:hAnsiTheme="majorBidi" w:cstheme="majorBidi"/>
          <w:sz w:val="32"/>
          <w:szCs w:val="32"/>
          <w:cs/>
        </w:rPr>
        <w:t>ดยคำนวณต้นทุนบริหาร</w:t>
      </w:r>
      <w:r w:rsidR="00222076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A2AF2" w:rsidRPr="00667337">
        <w:rPr>
          <w:rFonts w:asciiTheme="majorBidi" w:hAnsiTheme="majorBidi" w:cstheme="majorBidi"/>
          <w:sz w:val="32"/>
          <w:szCs w:val="32"/>
          <w:cs/>
        </w:rPr>
        <w:t>งานตามสัดส่วนรายได้และบวก</w:t>
      </w:r>
      <w:r w:rsidR="005F7292" w:rsidRPr="00667337">
        <w:rPr>
          <w:rFonts w:asciiTheme="majorBidi" w:hAnsiTheme="majorBidi" w:cstheme="majorBidi"/>
          <w:sz w:val="32"/>
          <w:szCs w:val="32"/>
          <w:cs/>
        </w:rPr>
        <w:t>ส่วนเพิ่ม</w:t>
      </w:r>
    </w:p>
    <w:p w14:paraId="755F37D9" w14:textId="77777777" w:rsidR="005F7292" w:rsidRPr="00667337" w:rsidRDefault="005F7292" w:rsidP="00172DF1">
      <w:pPr>
        <w:tabs>
          <w:tab w:val="left" w:pos="4536"/>
        </w:tabs>
        <w:spacing w:line="276" w:lineRule="auto"/>
        <w:ind w:left="4253" w:hanging="3827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รายได้ค่า</w:t>
      </w:r>
      <w:r w:rsidR="00524E0E" w:rsidRPr="00667337">
        <w:rPr>
          <w:rFonts w:asciiTheme="majorBidi" w:hAnsiTheme="majorBidi" w:cstheme="majorBidi"/>
          <w:sz w:val="32"/>
          <w:szCs w:val="32"/>
          <w:cs/>
        </w:rPr>
        <w:t>บริการ</w:t>
      </w:r>
      <w:r w:rsidRPr="00667337">
        <w:rPr>
          <w:rFonts w:asciiTheme="majorBidi" w:hAnsiTheme="majorBidi" w:cstheme="majorBidi"/>
          <w:sz w:val="32"/>
          <w:szCs w:val="32"/>
          <w:cs/>
        </w:rPr>
        <w:t>สาธารณูปโภค</w:t>
      </w: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127D3E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91DAE"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D20966" w:rsidRPr="00667337">
        <w:rPr>
          <w:rFonts w:asciiTheme="majorBidi" w:hAnsiTheme="majorBidi" w:cstheme="majorBidi"/>
          <w:sz w:val="32"/>
          <w:szCs w:val="32"/>
          <w:cs/>
        </w:rPr>
        <w:t>คิด</w:t>
      </w:r>
      <w:r w:rsidRPr="00667337">
        <w:rPr>
          <w:rFonts w:asciiTheme="majorBidi" w:hAnsiTheme="majorBidi" w:cstheme="majorBidi"/>
          <w:sz w:val="32"/>
          <w:szCs w:val="32"/>
          <w:cs/>
        </w:rPr>
        <w:t>ตามราคาที่ตกลงร่วมกัน</w:t>
      </w:r>
    </w:p>
    <w:p w14:paraId="60EE80EF" w14:textId="77777777" w:rsidR="003E57AE" w:rsidRPr="00667337" w:rsidRDefault="003E57AE" w:rsidP="003E57AE">
      <w:pPr>
        <w:tabs>
          <w:tab w:val="left" w:pos="4536"/>
        </w:tabs>
        <w:spacing w:line="276" w:lineRule="auto"/>
        <w:ind w:left="4253" w:hanging="3827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t>ค่าส่งเสริมการขาย</w:t>
      </w:r>
      <w:r w:rsidRPr="00667337">
        <w:rPr>
          <w:rFonts w:asciiTheme="majorBidi" w:hAnsiTheme="majorBidi" w:cstheme="majorBidi"/>
          <w:sz w:val="32"/>
          <w:szCs w:val="32"/>
          <w:cs/>
        </w:rPr>
        <w:tab/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Pr="00667337">
        <w:rPr>
          <w:rFonts w:asciiTheme="majorBidi" w:hAnsiTheme="majorBidi" w:cstheme="majorBidi" w:hint="cs"/>
          <w:sz w:val="32"/>
          <w:szCs w:val="32"/>
          <w:cs/>
        </w:rPr>
        <w:t>ราคาตลาด</w:t>
      </w:r>
    </w:p>
    <w:p w14:paraId="38D52977" w14:textId="77777777" w:rsidR="005F7292" w:rsidRPr="00667337" w:rsidRDefault="005F7292" w:rsidP="00172DF1">
      <w:pPr>
        <w:tabs>
          <w:tab w:val="left" w:pos="4536"/>
        </w:tabs>
        <w:spacing w:line="276" w:lineRule="auto"/>
        <w:ind w:left="4253" w:hanging="3827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ค่าเช่าสำนักงาน</w:t>
      </w: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127D3E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91DAE"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BD1BD9" w:rsidRPr="00667337">
        <w:rPr>
          <w:rFonts w:asciiTheme="majorBidi" w:hAnsiTheme="majorBidi" w:cstheme="majorBidi"/>
          <w:sz w:val="32"/>
          <w:szCs w:val="32"/>
          <w:cs/>
        </w:rPr>
        <w:t>ตามราคาที่ตกลง</w:t>
      </w:r>
      <w:r w:rsidR="002322AF" w:rsidRPr="00667337">
        <w:rPr>
          <w:rFonts w:asciiTheme="majorBidi" w:hAnsiTheme="majorBidi" w:cstheme="majorBidi"/>
          <w:sz w:val="32"/>
          <w:szCs w:val="32"/>
          <w:cs/>
        </w:rPr>
        <w:t>ในสัญญา</w:t>
      </w:r>
    </w:p>
    <w:p w14:paraId="38123FAB" w14:textId="6CFA5FF0" w:rsidR="00EA6D5E" w:rsidRPr="00EA6D5E" w:rsidRDefault="00EA6D5E" w:rsidP="00EA6D5E">
      <w:pPr>
        <w:tabs>
          <w:tab w:val="left" w:pos="4536"/>
        </w:tabs>
        <w:spacing w:after="100"/>
        <w:ind w:firstLine="425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รายการธุรกิจที่สำคัญ</w:t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ab/>
        <w:t>นโยบายกำหนดราคา</w:t>
      </w:r>
    </w:p>
    <w:p w14:paraId="24EADA5C" w14:textId="0046D2D1" w:rsidR="0062274F" w:rsidRPr="006A6F2A" w:rsidRDefault="00427CD6" w:rsidP="00172DF1">
      <w:pPr>
        <w:tabs>
          <w:tab w:val="left" w:pos="4536"/>
        </w:tabs>
        <w:ind w:left="4395" w:hanging="3969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ดอกเบี้ยจ่ายหนี้สินทางการเงิน</w:t>
      </w:r>
      <w:r w:rsidR="0062274F">
        <w:rPr>
          <w:rFonts w:asciiTheme="majorBidi" w:hAnsiTheme="majorBidi" w:cstheme="majorBidi"/>
          <w:sz w:val="32"/>
          <w:szCs w:val="32"/>
        </w:rPr>
        <w:tab/>
      </w:r>
      <w:r w:rsidR="00046E23">
        <w:rPr>
          <w:rFonts w:asciiTheme="majorBidi" w:hAnsiTheme="majorBidi" w:cstheme="majorBidi"/>
          <w:sz w:val="32"/>
          <w:szCs w:val="32"/>
        </w:rPr>
        <w:t xml:space="preserve">  </w:t>
      </w:r>
      <w:r w:rsidR="0062274F" w:rsidRPr="006A6F2A">
        <w:rPr>
          <w:rFonts w:asciiTheme="majorBidi" w:hAnsiTheme="majorBidi"/>
          <w:sz w:val="32"/>
          <w:szCs w:val="32"/>
          <w:cs/>
        </w:rPr>
        <w:t>อัตราเงินกู้ส่วนเพิ่มของบริษัทใหญ่ ณ วันที่เกิดรายการ</w:t>
      </w:r>
    </w:p>
    <w:p w14:paraId="1821F01A" w14:textId="54879DC5" w:rsidR="00427CD6" w:rsidRPr="00667337" w:rsidRDefault="00427CD6" w:rsidP="00672B39">
      <w:pPr>
        <w:tabs>
          <w:tab w:val="left" w:pos="4536"/>
        </w:tabs>
        <w:ind w:left="4394" w:hanging="3827"/>
        <w:rPr>
          <w:rFonts w:asciiTheme="majorBidi" w:hAnsiTheme="majorBidi" w:cstheme="majorBidi"/>
          <w:sz w:val="32"/>
          <w:szCs w:val="32"/>
          <w:cs/>
        </w:rPr>
      </w:pPr>
      <w:r w:rsidRPr="006A6F2A">
        <w:rPr>
          <w:rFonts w:asciiTheme="majorBidi" w:hAnsiTheme="majorBidi" w:cstheme="majorBidi"/>
          <w:sz w:val="32"/>
          <w:szCs w:val="32"/>
          <w:cs/>
        </w:rPr>
        <w:t>ไม่หมุนเวียนอื่น - ค่าเครื่องหมายการค้า</w:t>
      </w: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Pr="00667337">
        <w:rPr>
          <w:rFonts w:asciiTheme="majorBidi" w:hAnsiTheme="majorBidi" w:cstheme="majorBidi"/>
          <w:sz w:val="32"/>
          <w:szCs w:val="32"/>
          <w:cs/>
        </w:rPr>
        <w:tab/>
      </w:r>
    </w:p>
    <w:p w14:paraId="6904DDAD" w14:textId="77777777" w:rsidR="00FB0AFA" w:rsidRPr="00667337" w:rsidRDefault="003B0902" w:rsidP="00EC1B19">
      <w:pPr>
        <w:tabs>
          <w:tab w:val="left" w:pos="4536"/>
        </w:tabs>
        <w:ind w:left="4536" w:hanging="4110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ซื้อ</w:t>
      </w:r>
      <w:r w:rsidR="001B02D0" w:rsidRPr="00667337">
        <w:rPr>
          <w:rFonts w:asciiTheme="majorBidi" w:hAnsiTheme="majorBidi" w:cstheme="majorBidi" w:hint="cs"/>
          <w:sz w:val="32"/>
          <w:szCs w:val="32"/>
          <w:cs/>
        </w:rPr>
        <w:t>ที่ดิน</w:t>
      </w:r>
      <w:r w:rsidR="00ED62FA" w:rsidRPr="00667337">
        <w:rPr>
          <w:rFonts w:asciiTheme="majorBidi" w:hAnsiTheme="majorBidi" w:cstheme="majorBidi" w:hint="cs"/>
          <w:sz w:val="32"/>
          <w:szCs w:val="32"/>
          <w:cs/>
        </w:rPr>
        <w:t>พร้อม</w:t>
      </w:r>
      <w:r w:rsidR="001B02D0" w:rsidRPr="00667337">
        <w:rPr>
          <w:rFonts w:asciiTheme="majorBidi" w:hAnsiTheme="majorBidi" w:cstheme="majorBidi" w:hint="cs"/>
          <w:sz w:val="32"/>
          <w:szCs w:val="32"/>
          <w:cs/>
        </w:rPr>
        <w:t>อาคาร และเครื่องจักร</w:t>
      </w:r>
      <w:r w:rsidR="00CD5CE4"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B151AF" w:rsidRPr="00667337">
        <w:rPr>
          <w:rFonts w:asciiTheme="majorBidi" w:hAnsiTheme="majorBidi" w:cstheme="majorBidi"/>
          <w:sz w:val="32"/>
          <w:szCs w:val="32"/>
          <w:cs/>
        </w:rPr>
        <w:t>ราคาตามสัญญาที่ได้ตกลงร่วมกัน</w:t>
      </w:r>
      <w:r w:rsidR="00ED62FA" w:rsidRPr="00667337">
        <w:rPr>
          <w:rFonts w:asciiTheme="majorBidi" w:hAnsiTheme="majorBidi" w:cstheme="majorBidi"/>
          <w:sz w:val="32"/>
          <w:szCs w:val="32"/>
          <w:cs/>
        </w:rPr>
        <w:t xml:space="preserve"> (ไม่ส</w:t>
      </w:r>
      <w:r w:rsidR="00ED62FA" w:rsidRPr="00667337">
        <w:rPr>
          <w:rFonts w:asciiTheme="majorBidi" w:hAnsiTheme="majorBidi" w:cstheme="majorBidi" w:hint="cs"/>
          <w:sz w:val="32"/>
          <w:szCs w:val="32"/>
          <w:cs/>
        </w:rPr>
        <w:t>ูง</w:t>
      </w:r>
      <w:r w:rsidR="00DA3920" w:rsidRPr="00667337">
        <w:rPr>
          <w:rFonts w:asciiTheme="majorBidi" w:hAnsiTheme="majorBidi" w:cstheme="majorBidi"/>
          <w:sz w:val="32"/>
          <w:szCs w:val="32"/>
          <w:cs/>
        </w:rPr>
        <w:t>กว่า</w:t>
      </w:r>
      <w:r w:rsidR="00672B39" w:rsidRPr="00667337">
        <w:rPr>
          <w:rFonts w:asciiTheme="majorBidi" w:hAnsiTheme="majorBidi" w:cstheme="majorBidi"/>
          <w:sz w:val="32"/>
          <w:szCs w:val="32"/>
          <w:cs/>
        </w:rPr>
        <w:t>มูลค่ายุติธรรม</w:t>
      </w:r>
      <w:r w:rsidR="00672B39" w:rsidRPr="00667337">
        <w:rPr>
          <w:rFonts w:asciiTheme="majorBidi" w:hAnsiTheme="majorBidi" w:cstheme="majorBidi" w:hint="cs"/>
          <w:sz w:val="32"/>
          <w:szCs w:val="32"/>
          <w:cs/>
        </w:rPr>
        <w:t>)</w:t>
      </w:r>
    </w:p>
    <w:p w14:paraId="7AB91394" w14:textId="77777777" w:rsidR="001C2B26" w:rsidRPr="00667337" w:rsidRDefault="001C2B26" w:rsidP="001C2B26">
      <w:pPr>
        <w:tabs>
          <w:tab w:val="left" w:pos="4536"/>
        </w:tabs>
        <w:ind w:left="4395" w:hanging="3969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t>โปรแกรมคอมพิวเตอร์</w:t>
      </w:r>
      <w:r w:rsidR="00397F59" w:rsidRPr="00667337">
        <w:rPr>
          <w:rFonts w:asciiTheme="majorBidi" w:hAnsiTheme="majorBidi" w:cstheme="majorBidi" w:hint="cs"/>
          <w:sz w:val="32"/>
          <w:szCs w:val="32"/>
          <w:cs/>
        </w:rPr>
        <w:t>ของบริษัทย่อย</w:t>
      </w: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19198D" w:rsidRPr="00667337">
        <w:rPr>
          <w:rFonts w:asciiTheme="majorBidi" w:hAnsiTheme="majorBidi" w:cstheme="majorBidi" w:hint="cs"/>
          <w:sz w:val="32"/>
          <w:szCs w:val="32"/>
          <w:cs/>
        </w:rPr>
        <w:t>บริษัทย่อย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ได้สิทธ์ในการใช้ฟรี</w:t>
      </w:r>
      <w:r w:rsidR="00397F59" w:rsidRPr="00667337">
        <w:rPr>
          <w:rFonts w:asciiTheme="majorBidi" w:hAnsiTheme="majorBidi" w:cstheme="majorBidi" w:hint="cs"/>
          <w:sz w:val="32"/>
          <w:szCs w:val="32"/>
          <w:cs/>
        </w:rPr>
        <w:t>จากกรรมการบริษัท</w:t>
      </w:r>
    </w:p>
    <w:p w14:paraId="29311DE3" w14:textId="77777777" w:rsidR="00B151AF" w:rsidRPr="00667337" w:rsidRDefault="00FB0AFA" w:rsidP="0027035D">
      <w:pPr>
        <w:tabs>
          <w:tab w:val="left" w:pos="4536"/>
        </w:tabs>
        <w:spacing w:line="276" w:lineRule="auto"/>
        <w:ind w:hanging="3969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CD5CE4" w:rsidRPr="00667337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="00672B39" w:rsidRPr="00667337">
        <w:rPr>
          <w:rFonts w:asciiTheme="majorBidi" w:hAnsiTheme="majorBidi" w:cstheme="majorBidi"/>
          <w:sz w:val="32"/>
          <w:szCs w:val="32"/>
          <w:cs/>
        </w:rPr>
        <w:t>ของบริษัท</w:t>
      </w:r>
      <w:r w:rsidR="0027035D" w:rsidRPr="00667337">
        <w:rPr>
          <w:rFonts w:asciiTheme="majorBidi" w:hAnsiTheme="majorBidi" w:cstheme="majorBidi"/>
          <w:sz w:val="32"/>
          <w:szCs w:val="32"/>
        </w:rPr>
        <w:tab/>
      </w:r>
      <w:r w:rsidR="0027035D" w:rsidRPr="00667337">
        <w:rPr>
          <w:rFonts w:asciiTheme="majorBidi" w:hAnsiTheme="majorBidi" w:cstheme="majorBidi"/>
          <w:sz w:val="32"/>
          <w:szCs w:val="32"/>
        </w:rPr>
        <w:tab/>
      </w:r>
      <w:r w:rsidR="0027035D" w:rsidRPr="00667337">
        <w:rPr>
          <w:rFonts w:asciiTheme="majorBidi" w:hAnsiTheme="majorBidi" w:cstheme="majorBidi" w:hint="cs"/>
          <w:sz w:val="32"/>
          <w:szCs w:val="32"/>
          <w:cs/>
        </w:rPr>
        <w:t>(</w:t>
      </w:r>
      <w:r w:rsidR="0027035D" w:rsidRPr="00667337">
        <w:rPr>
          <w:rFonts w:asciiTheme="majorBidi" w:hAnsiTheme="majorBidi" w:cstheme="majorBidi"/>
          <w:sz w:val="32"/>
          <w:szCs w:val="32"/>
          <w:cs/>
        </w:rPr>
        <w:t>นายณัฐวุฒิ วาทีมงคลกาล</w:t>
      </w:r>
      <w:r w:rsidR="0027035D" w:rsidRPr="00667337">
        <w:rPr>
          <w:rFonts w:asciiTheme="majorBidi" w:hAnsiTheme="majorBidi" w:cstheme="majorBidi" w:hint="cs"/>
          <w:sz w:val="32"/>
          <w:szCs w:val="32"/>
          <w:cs/>
        </w:rPr>
        <w:t>)</w:t>
      </w:r>
    </w:p>
    <w:p w14:paraId="29A21453" w14:textId="0381A89D" w:rsidR="004B15C0" w:rsidRPr="00667337" w:rsidRDefault="000D460F" w:rsidP="006871E2">
      <w:pPr>
        <w:spacing w:before="240"/>
        <w:ind w:left="426" w:right="-4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324496" w:rsidRPr="00667337">
        <w:rPr>
          <w:rFonts w:asciiTheme="majorBidi" w:hAnsiTheme="majorBidi" w:cstheme="majorBidi"/>
          <w:sz w:val="32"/>
          <w:szCs w:val="32"/>
          <w:cs/>
        </w:rPr>
        <w:t xml:space="preserve">ปี </w:t>
      </w:r>
      <w:r w:rsidRPr="00667337">
        <w:rPr>
          <w:rFonts w:asciiTheme="majorBidi" w:hAnsiTheme="majorBidi" w:cstheme="majorBidi"/>
          <w:sz w:val="32"/>
          <w:szCs w:val="32"/>
          <w:cs/>
        </w:rPr>
        <w:t>กลุ่มบริษัทมีรายการธุรกิจที่สำคัญกับบุคคลหรือกิจการที่เกี่ยวข้องกัน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</w:t>
      </w:r>
      <w:r w:rsidR="00E34BE3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และ</w:t>
      </w:r>
      <w:r w:rsidR="000D1C1E" w:rsidRPr="00667337">
        <w:rPr>
          <w:rFonts w:asciiTheme="majorBidi" w:hAnsiTheme="majorBidi" w:cstheme="majorBidi"/>
          <w:sz w:val="32"/>
          <w:szCs w:val="32"/>
          <w:cs/>
        </w:rPr>
        <w:t>เกณฑ์ตามที่ตกลงกันระหว่างบริษัท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บริษัทย่อย และบุคคลหรือ</w:t>
      </w:r>
      <w:r w:rsidR="00B43041" w:rsidRPr="00667337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กิจการที่เกี่ยวข้องกันเหล่านั้น</w:t>
      </w:r>
      <w:r w:rsidRPr="00667337">
        <w:rPr>
          <w:rFonts w:asciiTheme="majorBidi" w:hAnsiTheme="majorBidi" w:cstheme="majorBidi"/>
          <w:sz w:val="32"/>
          <w:szCs w:val="32"/>
          <w:cs/>
        </w:rPr>
        <w:t>ซึ่งเป็นไปตามปกติธุรกิจ</w:t>
      </w:r>
      <w:r w:rsidR="00B151AF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โดยสรุปได้ดังนี้</w:t>
      </w:r>
    </w:p>
    <w:bookmarkStart w:id="6" w:name="_MON_1688060152"/>
    <w:bookmarkEnd w:id="6"/>
    <w:p w14:paraId="49F2805B" w14:textId="6E56D00F" w:rsidR="001C2B26" w:rsidRPr="00667337" w:rsidRDefault="00BB5654" w:rsidP="00172DF1">
      <w:pPr>
        <w:ind w:left="426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6F2131">
        <w:rPr>
          <w:rFonts w:asciiTheme="majorBidi" w:hAnsiTheme="majorBidi" w:cstheme="majorBidi"/>
          <w:noProof/>
          <w:sz w:val="30"/>
          <w:szCs w:val="30"/>
        </w:rPr>
        <w:object w:dxaOrig="8378" w:dyaOrig="6483" w14:anchorId="4E1BE65F">
          <v:shape id="_x0000_i1026" type="#_x0000_t75" style="width:446.3pt;height:366.45pt" o:ole="">
            <v:imagedata r:id="rId13" o:title=""/>
          </v:shape>
          <o:OLEObject Type="Embed" ProgID="Excel.Sheet.12" ShapeID="_x0000_i1026" DrawAspect="Content" ObjectID="_1707395340" r:id="rId14"/>
        </w:object>
      </w:r>
    </w:p>
    <w:bookmarkStart w:id="7" w:name="_MON_1704111747"/>
    <w:bookmarkEnd w:id="7"/>
    <w:p w14:paraId="788D4733" w14:textId="6853B58C" w:rsidR="00CC3CE7" w:rsidRPr="00667337" w:rsidRDefault="00BB5654" w:rsidP="003A500C">
      <w:pPr>
        <w:spacing w:before="120"/>
        <w:ind w:left="567" w:right="-45" w:hanging="14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noProof/>
          <w:sz w:val="32"/>
          <w:szCs w:val="32"/>
        </w:rPr>
        <w:object w:dxaOrig="8436" w:dyaOrig="6063" w14:anchorId="177DB353">
          <v:shape id="_x0000_i1027" type="#_x0000_t75" style="width:438.45pt;height:313.4pt" o:ole="">
            <v:imagedata r:id="rId15" o:title=""/>
          </v:shape>
          <o:OLEObject Type="Embed" ProgID="Excel.Sheet.12" ShapeID="_x0000_i1027" DrawAspect="Content" ObjectID="_1707395341" r:id="rId16"/>
        </w:object>
      </w:r>
    </w:p>
    <w:p w14:paraId="4ADC25DD" w14:textId="04553D87" w:rsidR="00CB47D9" w:rsidRDefault="00674C75" w:rsidP="006871E2">
      <w:pPr>
        <w:spacing w:before="120"/>
        <w:ind w:left="567" w:right="-45" w:hanging="14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ยอดคงเหลือกับบุคคลและกิจการ</w:t>
      </w:r>
      <w:r w:rsidR="00086079" w:rsidRPr="00667337">
        <w:rPr>
          <w:rFonts w:asciiTheme="majorBidi" w:hAnsiTheme="majorBidi" w:cstheme="majorBidi"/>
          <w:sz w:val="32"/>
          <w:szCs w:val="32"/>
          <w:cs/>
        </w:rPr>
        <w:t xml:space="preserve">ที่เกี่ยวข้องกัน ณ วันที่ </w:t>
      </w:r>
      <w:r w:rsidR="001A2163" w:rsidRPr="00667337">
        <w:rPr>
          <w:rFonts w:asciiTheme="majorBidi" w:hAnsiTheme="majorBidi" w:cstheme="majorBidi"/>
          <w:sz w:val="32"/>
          <w:szCs w:val="32"/>
        </w:rPr>
        <w:t>3</w:t>
      </w:r>
      <w:r w:rsidR="000B23B5" w:rsidRPr="00667337">
        <w:rPr>
          <w:rFonts w:asciiTheme="majorBidi" w:hAnsiTheme="majorBidi" w:cstheme="majorBidi"/>
          <w:sz w:val="32"/>
          <w:szCs w:val="32"/>
        </w:rPr>
        <w:t>1</w:t>
      </w:r>
      <w:r w:rsidR="0093728E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B23B5" w:rsidRPr="00667337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93728E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A2163" w:rsidRPr="00667337">
        <w:rPr>
          <w:rFonts w:asciiTheme="majorBidi" w:hAnsiTheme="majorBidi" w:cstheme="majorBidi"/>
          <w:sz w:val="32"/>
          <w:szCs w:val="32"/>
        </w:rPr>
        <w:t>256</w:t>
      </w:r>
      <w:r w:rsidR="000B3B47" w:rsidRPr="00667337">
        <w:rPr>
          <w:rFonts w:asciiTheme="majorBidi" w:hAnsiTheme="majorBidi" w:cstheme="majorBidi"/>
          <w:sz w:val="32"/>
          <w:szCs w:val="32"/>
        </w:rPr>
        <w:t>4</w:t>
      </w:r>
      <w:r w:rsidR="0093728E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D6531" w:rsidRPr="00667337">
        <w:rPr>
          <w:rFonts w:asciiTheme="majorBidi" w:hAnsiTheme="majorBidi" w:cstheme="majorBidi"/>
          <w:sz w:val="32"/>
          <w:szCs w:val="32"/>
          <w:cs/>
        </w:rPr>
        <w:t>และ</w:t>
      </w:r>
      <w:r w:rsidR="001230F9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A2163" w:rsidRPr="00667337">
        <w:rPr>
          <w:rFonts w:asciiTheme="majorBidi" w:hAnsiTheme="majorBidi" w:cstheme="majorBidi"/>
          <w:sz w:val="32"/>
          <w:szCs w:val="32"/>
        </w:rPr>
        <w:t>256</w:t>
      </w:r>
      <w:r w:rsidR="000B3B47" w:rsidRPr="00667337">
        <w:rPr>
          <w:rFonts w:asciiTheme="majorBidi" w:hAnsiTheme="majorBidi" w:cstheme="majorBidi"/>
          <w:sz w:val="32"/>
          <w:szCs w:val="32"/>
        </w:rPr>
        <w:t>3</w:t>
      </w:r>
      <w:r w:rsidR="00143E3E" w:rsidRPr="00667337">
        <w:rPr>
          <w:rFonts w:asciiTheme="majorBidi" w:hAnsiTheme="majorBidi" w:cstheme="majorBidi"/>
          <w:sz w:val="32"/>
          <w:szCs w:val="32"/>
          <w:cs/>
        </w:rPr>
        <w:t xml:space="preserve"> มี</w:t>
      </w:r>
      <w:r w:rsidR="00971F61" w:rsidRPr="00667337">
        <w:rPr>
          <w:rFonts w:asciiTheme="majorBidi" w:hAnsiTheme="majorBidi" w:cstheme="majorBidi"/>
          <w:sz w:val="32"/>
          <w:szCs w:val="32"/>
          <w:cs/>
        </w:rPr>
        <w:t>รายละเอียด</w:t>
      </w:r>
      <w:r w:rsidR="00456ED9" w:rsidRPr="00667337">
        <w:rPr>
          <w:rFonts w:asciiTheme="majorBidi" w:hAnsiTheme="majorBidi" w:cstheme="majorBidi"/>
          <w:sz w:val="32"/>
          <w:szCs w:val="32"/>
          <w:cs/>
        </w:rPr>
        <w:t>ดังนี้</w:t>
      </w:r>
    </w:p>
    <w:bookmarkStart w:id="8" w:name="_MON_1678101837"/>
    <w:bookmarkEnd w:id="8"/>
    <w:p w14:paraId="1294D54E" w14:textId="43EC4091" w:rsidR="00CB47D9" w:rsidRDefault="00BB5654" w:rsidP="003F2D0C">
      <w:pPr>
        <w:spacing w:before="120"/>
        <w:ind w:left="426" w:right="-45"/>
        <w:jc w:val="thaiDistribute"/>
        <w:rPr>
          <w:rFonts w:asciiTheme="majorBidi" w:hAnsiTheme="majorBidi" w:cstheme="majorBidi"/>
          <w:noProof/>
          <w:sz w:val="32"/>
          <w:szCs w:val="32"/>
          <w:cs/>
        </w:rPr>
      </w:pPr>
      <w:r w:rsidRPr="00667337">
        <w:rPr>
          <w:rFonts w:asciiTheme="majorBidi" w:hAnsiTheme="majorBidi" w:cstheme="majorBidi"/>
          <w:noProof/>
          <w:sz w:val="32"/>
          <w:szCs w:val="32"/>
        </w:rPr>
        <w:object w:dxaOrig="8436" w:dyaOrig="6773" w14:anchorId="447B745D">
          <v:shape id="_x0000_i1028" type="#_x0000_t75" style="width:456.9pt;height:359.1pt" o:ole="">
            <v:imagedata r:id="rId17" o:title=""/>
          </v:shape>
          <o:OLEObject Type="Embed" ProgID="Excel.Sheet.12" ShapeID="_x0000_i1028" DrawAspect="Content" ObjectID="_1707395342" r:id="rId18"/>
        </w:object>
      </w:r>
    </w:p>
    <w:p w14:paraId="4016BEA4" w14:textId="7A39B2FF" w:rsidR="001302A6" w:rsidRPr="003F2D0C" w:rsidRDefault="00923B3C" w:rsidP="003F2D0C">
      <w:pPr>
        <w:spacing w:before="120"/>
        <w:ind w:left="426" w:right="-45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ภาระผูกพัน</w:t>
      </w:r>
    </w:p>
    <w:p w14:paraId="439C76B7" w14:textId="0FAE93B8" w:rsidR="002B0A69" w:rsidRPr="00667337" w:rsidRDefault="002B0A69" w:rsidP="00CB4BED">
      <w:pPr>
        <w:spacing w:before="120" w:after="120"/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9B7D01" w:rsidRPr="00667337">
        <w:rPr>
          <w:rFonts w:asciiTheme="majorBidi" w:hAnsiTheme="majorBidi" w:cstheme="majorBidi"/>
          <w:sz w:val="32"/>
          <w:szCs w:val="32"/>
        </w:rPr>
        <w:t>31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9B7D01" w:rsidRPr="00667337">
        <w:rPr>
          <w:rFonts w:asciiTheme="majorBidi" w:hAnsiTheme="majorBidi" w:cstheme="majorBidi"/>
          <w:sz w:val="32"/>
          <w:szCs w:val="32"/>
        </w:rPr>
        <w:t>256</w:t>
      </w:r>
      <w:r w:rsidR="00F6324A" w:rsidRPr="00667337">
        <w:rPr>
          <w:rFonts w:asciiTheme="majorBidi" w:hAnsiTheme="majorBidi" w:cstheme="majorBidi"/>
          <w:sz w:val="32"/>
          <w:szCs w:val="32"/>
        </w:rPr>
        <w:t>4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บริษัทมีภาระผูกพันตามสัญญาเช่าอาคารสำนักงานกับบริษัทที่เกี่ยวข้องกัน</w:t>
      </w:r>
      <w:r w:rsidR="0071308F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(บริษัท เพอร์เฟค พรอพเพอตี้ จำกัด) อัตราค่าเช่าเดือนละ </w:t>
      </w:r>
      <w:r w:rsidR="009B7D01" w:rsidRPr="00667337">
        <w:rPr>
          <w:rFonts w:asciiTheme="majorBidi" w:hAnsiTheme="majorBidi" w:cstheme="majorBidi"/>
          <w:sz w:val="32"/>
          <w:szCs w:val="32"/>
        </w:rPr>
        <w:t>0</w:t>
      </w:r>
      <w:r w:rsidR="009B7D01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9B7D01" w:rsidRPr="00667337">
        <w:rPr>
          <w:rFonts w:asciiTheme="majorBidi" w:hAnsiTheme="majorBidi" w:cstheme="majorBidi"/>
          <w:sz w:val="32"/>
          <w:szCs w:val="32"/>
        </w:rPr>
        <w:t>04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  <w:r w:rsidR="00F6324A" w:rsidRPr="00667337">
        <w:rPr>
          <w:rFonts w:asciiTheme="majorBidi" w:hAnsiTheme="majorBidi" w:cstheme="majorBidi" w:hint="cs"/>
          <w:sz w:val="32"/>
          <w:szCs w:val="32"/>
          <w:cs/>
        </w:rPr>
        <w:t xml:space="preserve">โดยสัญญาเช่าต่ออายุเป็นรายปี </w:t>
      </w:r>
      <w:r w:rsidR="00F6324A" w:rsidRPr="00667337">
        <w:rPr>
          <w:rFonts w:asciiTheme="majorBidi" w:hAnsiTheme="majorBidi" w:cstheme="majorBidi" w:hint="cs"/>
          <w:vanish/>
          <w:sz w:val="32"/>
          <w:szCs w:val="32"/>
          <w:cs/>
        </w:rPr>
        <w:t>็นรา</w:t>
      </w:r>
      <w:r w:rsidR="00CB4BED" w:rsidRPr="00667337">
        <w:rPr>
          <w:rFonts w:asciiTheme="majorBidi" w:hAnsiTheme="majorBidi" w:cstheme="majorBidi"/>
          <w:sz w:val="32"/>
          <w:szCs w:val="32"/>
          <w:cs/>
        </w:rPr>
        <w:t>สัญญาเช่าสิ้นสุดวันที่</w:t>
      </w:r>
      <w:r w:rsidR="00EC15F1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B7D01" w:rsidRPr="00667337">
        <w:rPr>
          <w:rFonts w:asciiTheme="majorBidi" w:hAnsiTheme="majorBidi" w:cstheme="majorBidi"/>
          <w:sz w:val="32"/>
          <w:szCs w:val="32"/>
        </w:rPr>
        <w:t>31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550F0">
        <w:rPr>
          <w:rFonts w:asciiTheme="majorBidi" w:hAnsiTheme="majorBidi" w:cstheme="majorBidi" w:hint="cs"/>
          <w:sz w:val="32"/>
          <w:szCs w:val="32"/>
          <w:cs/>
        </w:rPr>
        <w:t>สิงหาคม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B7D01" w:rsidRPr="00667337">
        <w:rPr>
          <w:rFonts w:asciiTheme="majorBidi" w:hAnsiTheme="majorBidi" w:cstheme="majorBidi"/>
          <w:sz w:val="32"/>
          <w:szCs w:val="32"/>
        </w:rPr>
        <w:t>256</w:t>
      </w:r>
      <w:r w:rsidR="008550F0">
        <w:rPr>
          <w:rFonts w:asciiTheme="majorBidi" w:hAnsiTheme="majorBidi" w:cstheme="majorBidi"/>
          <w:sz w:val="32"/>
          <w:szCs w:val="32"/>
        </w:rPr>
        <w:t>5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(ปี </w:t>
      </w:r>
      <w:r w:rsidRPr="00667337">
        <w:rPr>
          <w:rFonts w:asciiTheme="majorBidi" w:hAnsiTheme="majorBidi" w:cstheme="majorBidi"/>
          <w:sz w:val="32"/>
          <w:szCs w:val="32"/>
        </w:rPr>
        <w:t>256</w:t>
      </w:r>
      <w:r w:rsidR="00F6324A" w:rsidRPr="00667337">
        <w:rPr>
          <w:rFonts w:asciiTheme="majorBidi" w:hAnsiTheme="majorBidi" w:cstheme="majorBidi"/>
          <w:sz w:val="32"/>
          <w:szCs w:val="32"/>
        </w:rPr>
        <w:t>3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:  </w:t>
      </w:r>
      <w:r w:rsidRPr="00667337">
        <w:rPr>
          <w:rFonts w:asciiTheme="majorBidi" w:hAnsiTheme="majorBidi" w:cstheme="majorBidi"/>
          <w:sz w:val="32"/>
          <w:szCs w:val="32"/>
        </w:rPr>
        <w:t>0</w:t>
      </w:r>
      <w:r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Pr="00667337">
        <w:rPr>
          <w:rFonts w:asciiTheme="majorBidi" w:hAnsiTheme="majorBidi" w:cstheme="majorBidi"/>
          <w:sz w:val="32"/>
          <w:szCs w:val="32"/>
        </w:rPr>
        <w:t>0</w:t>
      </w:r>
      <w:r w:rsidR="00F6324A" w:rsidRPr="00667337">
        <w:rPr>
          <w:rFonts w:asciiTheme="majorBidi" w:hAnsiTheme="majorBidi" w:cstheme="majorBidi"/>
          <w:sz w:val="32"/>
          <w:szCs w:val="32"/>
        </w:rPr>
        <w:t>4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 )</w:t>
      </w:r>
    </w:p>
    <w:p w14:paraId="14D05E14" w14:textId="50BCE963" w:rsidR="00AB1D70" w:rsidRPr="00667337" w:rsidRDefault="001449DB" w:rsidP="003F2D0C">
      <w:pPr>
        <w:spacing w:before="120"/>
        <w:ind w:left="426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pacing w:val="-4"/>
          <w:sz w:val="32"/>
          <w:szCs w:val="32"/>
          <w:cs/>
        </w:rPr>
        <w:t>บ</w:t>
      </w:r>
      <w:r w:rsidR="006C6067" w:rsidRPr="00667337">
        <w:rPr>
          <w:rFonts w:asciiTheme="majorBidi" w:hAnsiTheme="majorBidi" w:cstheme="majorBidi"/>
          <w:spacing w:val="-4"/>
          <w:sz w:val="32"/>
          <w:szCs w:val="32"/>
          <w:cs/>
        </w:rPr>
        <w:t>ริษัท</w:t>
      </w:r>
      <w:r w:rsidR="006C6067" w:rsidRPr="00667337">
        <w:rPr>
          <w:rFonts w:asciiTheme="majorBidi" w:hAnsiTheme="majorBidi" w:cstheme="majorBidi"/>
          <w:sz w:val="32"/>
          <w:szCs w:val="32"/>
          <w:cs/>
        </w:rPr>
        <w:t>มีจำนวนเงินขั้นต่ำที่ต้องจ่ายในอนาคตทั้งสิ้นภายใต้สัญญาเช่าดำเนินงาน ดังนี้</w:t>
      </w:r>
    </w:p>
    <w:bookmarkStart w:id="9" w:name="_MON_1678047214"/>
    <w:bookmarkEnd w:id="9"/>
    <w:p w14:paraId="18B5DD9D" w14:textId="14E7567D" w:rsidR="00AB1D70" w:rsidRPr="00667337" w:rsidRDefault="00250142" w:rsidP="00CB4BED">
      <w:pPr>
        <w:tabs>
          <w:tab w:val="left" w:pos="567"/>
          <w:tab w:val="right" w:pos="4860"/>
          <w:tab w:val="right" w:pos="6120"/>
          <w:tab w:val="right" w:pos="7380"/>
        </w:tabs>
        <w:ind w:left="567" w:hanging="14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F2131">
        <w:rPr>
          <w:rFonts w:asciiTheme="majorBidi" w:hAnsiTheme="majorBidi" w:cstheme="majorBidi"/>
          <w:b/>
          <w:bCs/>
          <w:noProof/>
          <w:sz w:val="28"/>
          <w:szCs w:val="28"/>
          <w:cs/>
          <w:lang w:val="th-TH"/>
        </w:rPr>
        <w:object w:dxaOrig="8366" w:dyaOrig="3754" w14:anchorId="799797A2">
          <v:shape id="_x0000_i1029" type="#_x0000_t75" style="width:423.25pt;height:189.25pt" o:ole="">
            <v:imagedata r:id="rId19" o:title=""/>
          </v:shape>
          <o:OLEObject Type="Embed" ProgID="Excel.Sheet.12" ShapeID="_x0000_i1029" DrawAspect="Content" ObjectID="_1707395343" r:id="rId20"/>
        </w:object>
      </w:r>
    </w:p>
    <w:p w14:paraId="14039A4B" w14:textId="77777777" w:rsidR="00F831FA" w:rsidRPr="003C67F9" w:rsidRDefault="00AB0D04" w:rsidP="00CB4BED">
      <w:pPr>
        <w:tabs>
          <w:tab w:val="right" w:pos="4860"/>
          <w:tab w:val="right" w:pos="6120"/>
          <w:tab w:val="right" w:pos="7380"/>
        </w:tabs>
        <w:spacing w:after="120"/>
        <w:ind w:left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C67F9">
        <w:rPr>
          <w:rFonts w:asciiTheme="majorBidi" w:hAnsiTheme="majorBidi" w:cstheme="majorBidi"/>
          <w:b/>
          <w:bCs/>
          <w:sz w:val="32"/>
          <w:szCs w:val="32"/>
          <w:cs/>
        </w:rPr>
        <w:t>การค้ำประกัน</w:t>
      </w:r>
    </w:p>
    <w:p w14:paraId="3F40E7E0" w14:textId="5199B1F9" w:rsidR="003F2D0C" w:rsidRPr="003C67F9" w:rsidRDefault="00122686" w:rsidP="00CE54E4">
      <w:pPr>
        <w:tabs>
          <w:tab w:val="left" w:pos="851"/>
          <w:tab w:val="right" w:pos="4860"/>
          <w:tab w:val="right" w:pos="6120"/>
          <w:tab w:val="right" w:pos="7380"/>
        </w:tabs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 w:rsidRPr="00033AC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033AC9">
        <w:rPr>
          <w:rFonts w:asciiTheme="majorBidi" w:hAnsiTheme="majorBidi" w:cstheme="majorBidi"/>
          <w:sz w:val="32"/>
          <w:szCs w:val="32"/>
        </w:rPr>
        <w:t>31</w:t>
      </w:r>
      <w:r w:rsidRPr="00033AC9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033AC9">
        <w:rPr>
          <w:rFonts w:asciiTheme="majorBidi" w:hAnsiTheme="majorBidi" w:cstheme="majorBidi"/>
          <w:sz w:val="32"/>
          <w:szCs w:val="32"/>
        </w:rPr>
        <w:t>2564</w:t>
      </w:r>
      <w:r w:rsidR="00DC640F" w:rsidRPr="00033AC9">
        <w:rPr>
          <w:rFonts w:asciiTheme="majorBidi" w:hAnsiTheme="majorBidi" w:cstheme="majorBidi"/>
          <w:sz w:val="32"/>
          <w:szCs w:val="32"/>
        </w:rPr>
        <w:t xml:space="preserve"> </w:t>
      </w:r>
      <w:r w:rsidR="00DC640F" w:rsidRPr="00033AC9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DC640F" w:rsidRPr="00033AC9">
        <w:rPr>
          <w:rFonts w:asciiTheme="majorBidi" w:hAnsiTheme="majorBidi" w:cstheme="majorBidi"/>
          <w:sz w:val="32"/>
          <w:szCs w:val="32"/>
        </w:rPr>
        <w:t>2563</w:t>
      </w:r>
      <w:r w:rsidRPr="00033AC9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033AC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33AC9">
        <w:rPr>
          <w:rFonts w:asciiTheme="majorBidi" w:hAnsiTheme="majorBidi" w:cstheme="majorBidi"/>
          <w:sz w:val="32"/>
          <w:szCs w:val="32"/>
          <w:cs/>
        </w:rPr>
        <w:t xml:space="preserve">กรรมการของบริษัท ได้ค้ำประกันวงเงินสินเชื่อกับสถาบันการเงินของบริษัท </w:t>
      </w:r>
      <w:r w:rsidR="00943026" w:rsidRPr="00033AC9">
        <w:rPr>
          <w:rFonts w:asciiTheme="majorBidi" w:hAnsiTheme="majorBidi" w:cstheme="majorBidi"/>
          <w:sz w:val="32"/>
          <w:szCs w:val="32"/>
          <w:cs/>
        </w:rPr>
        <w:t xml:space="preserve"> (ตามหมายเหตุข้อ </w:t>
      </w:r>
      <w:r w:rsidR="00943026" w:rsidRPr="00033AC9">
        <w:rPr>
          <w:rFonts w:asciiTheme="majorBidi" w:hAnsiTheme="majorBidi" w:cstheme="majorBidi"/>
          <w:sz w:val="32"/>
          <w:szCs w:val="32"/>
        </w:rPr>
        <w:t>1</w:t>
      </w:r>
      <w:r w:rsidR="00FF7F21" w:rsidRPr="00033AC9">
        <w:rPr>
          <w:rFonts w:asciiTheme="majorBidi" w:hAnsiTheme="majorBidi" w:cstheme="majorBidi"/>
          <w:sz w:val="32"/>
          <w:szCs w:val="32"/>
        </w:rPr>
        <w:t>6</w:t>
      </w:r>
      <w:r w:rsidR="00033AC9" w:rsidRPr="00033AC9">
        <w:rPr>
          <w:rFonts w:asciiTheme="majorBidi" w:hAnsiTheme="majorBidi" w:cstheme="majorBidi" w:hint="cs"/>
          <w:sz w:val="32"/>
          <w:szCs w:val="32"/>
          <w:cs/>
        </w:rPr>
        <w:t xml:space="preserve"> และ </w:t>
      </w:r>
      <w:r w:rsidR="00033AC9" w:rsidRPr="00033AC9">
        <w:rPr>
          <w:rFonts w:asciiTheme="majorBidi" w:hAnsiTheme="majorBidi" w:cstheme="majorBidi"/>
          <w:sz w:val="32"/>
          <w:szCs w:val="32"/>
        </w:rPr>
        <w:t>19</w:t>
      </w:r>
      <w:r w:rsidR="00943026" w:rsidRPr="00033AC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43026" w:rsidRPr="00033AC9">
        <w:rPr>
          <w:rFonts w:asciiTheme="majorBidi" w:hAnsiTheme="majorBidi" w:cstheme="majorBidi"/>
          <w:sz w:val="32"/>
          <w:szCs w:val="32"/>
          <w:cs/>
        </w:rPr>
        <w:t xml:space="preserve">) </w:t>
      </w:r>
    </w:p>
    <w:p w14:paraId="4FB0856B" w14:textId="77777777" w:rsidR="00CB47D9" w:rsidRPr="00CB47D9" w:rsidRDefault="00CB47D9" w:rsidP="00CB47D9">
      <w:pPr>
        <w:tabs>
          <w:tab w:val="left" w:pos="851"/>
          <w:tab w:val="right" w:pos="4860"/>
          <w:tab w:val="right" w:pos="6120"/>
          <w:tab w:val="right" w:pos="7380"/>
        </w:tabs>
        <w:ind w:left="426"/>
        <w:jc w:val="thaiDistribute"/>
        <w:rPr>
          <w:rFonts w:asciiTheme="majorBidi" w:hAnsiTheme="majorBidi" w:cstheme="majorBidi"/>
          <w:color w:val="FF0000"/>
          <w:sz w:val="32"/>
          <w:szCs w:val="32"/>
          <w:cs/>
        </w:rPr>
      </w:pPr>
    </w:p>
    <w:p w14:paraId="5ABB5EDD" w14:textId="77777777" w:rsidR="001E5BE1" w:rsidRPr="00667337" w:rsidRDefault="00430B18" w:rsidP="00CD6E0A">
      <w:pPr>
        <w:tabs>
          <w:tab w:val="left" w:pos="426"/>
        </w:tabs>
        <w:spacing w:after="120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="00096A8F" w:rsidRPr="00667337">
        <w:rPr>
          <w:rFonts w:asciiTheme="majorBidi" w:hAnsiTheme="majorBidi" w:cstheme="majorBidi"/>
          <w:b/>
          <w:bCs/>
          <w:sz w:val="32"/>
          <w:szCs w:val="32"/>
          <w:cs/>
        </w:rPr>
        <w:t xml:space="preserve">. </w:t>
      </w:r>
      <w:r w:rsidR="001E5BE1" w:rsidRPr="00667337">
        <w:rPr>
          <w:rFonts w:asciiTheme="majorBidi" w:hAnsiTheme="majorBidi" w:cstheme="majorBidi"/>
          <w:b/>
          <w:bCs/>
          <w:sz w:val="32"/>
          <w:szCs w:val="32"/>
          <w:cs/>
        </w:rPr>
        <w:tab/>
        <w:t>ข้อมูลเพิ่มเติมเกี่ยวกับกระแสเงินสด</w:t>
      </w:r>
    </w:p>
    <w:p w14:paraId="613326AA" w14:textId="77777777" w:rsidR="001E5BE1" w:rsidRPr="00667337" w:rsidRDefault="001E5BE1" w:rsidP="00CD6E0A">
      <w:pPr>
        <w:tabs>
          <w:tab w:val="left" w:pos="426"/>
          <w:tab w:val="left" w:pos="851"/>
        </w:tabs>
        <w:spacing w:before="120" w:after="120"/>
        <w:ind w:right="-4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eastAsia="Calibri" w:hAnsiTheme="majorBidi" w:cstheme="majorBidi"/>
          <w:sz w:val="32"/>
          <w:szCs w:val="32"/>
          <w:cs/>
        </w:rPr>
        <w:tab/>
      </w:r>
      <w:r w:rsidR="00430B18" w:rsidRPr="00667337">
        <w:rPr>
          <w:rFonts w:asciiTheme="majorBidi" w:eastAsia="Calibri" w:hAnsiTheme="majorBidi" w:cstheme="majorBidi" w:hint="cs"/>
          <w:sz w:val="32"/>
          <w:szCs w:val="32"/>
          <w:cs/>
        </w:rPr>
        <w:t>7</w:t>
      </w:r>
      <w:r w:rsidRPr="00667337">
        <w:rPr>
          <w:rFonts w:asciiTheme="majorBidi" w:eastAsia="Calibri" w:hAnsiTheme="majorBidi" w:cstheme="majorBidi"/>
          <w:sz w:val="32"/>
          <w:szCs w:val="32"/>
          <w:cs/>
        </w:rPr>
        <w:t>.</w:t>
      </w:r>
      <w:r w:rsidRPr="00667337">
        <w:rPr>
          <w:rFonts w:asciiTheme="majorBidi" w:eastAsia="Calibri" w:hAnsiTheme="majorBidi" w:cstheme="majorBidi"/>
          <w:sz w:val="32"/>
          <w:szCs w:val="32"/>
        </w:rPr>
        <w:t xml:space="preserve">1 </w:t>
      </w:r>
      <w:r w:rsidRPr="00667337">
        <w:rPr>
          <w:rFonts w:asciiTheme="majorBidi" w:eastAsia="Calibri" w:hAnsiTheme="majorBidi" w:cstheme="majorBidi"/>
          <w:sz w:val="32"/>
          <w:szCs w:val="32"/>
        </w:rPr>
        <w:tab/>
      </w:r>
      <w:r w:rsidRPr="00667337">
        <w:rPr>
          <w:rFonts w:asciiTheme="majorBidi" w:eastAsia="Calibri" w:hAnsiTheme="majorBidi" w:cstheme="majorBidi"/>
          <w:sz w:val="32"/>
          <w:szCs w:val="32"/>
          <w:cs/>
        </w:rPr>
        <w:t xml:space="preserve">เงินสดและรายการเทียบเท่าเงินสด ณ วันที่ </w:t>
      </w:r>
      <w:r w:rsidR="00DE6F0D" w:rsidRPr="00667337">
        <w:rPr>
          <w:rFonts w:asciiTheme="majorBidi" w:eastAsia="Calibri" w:hAnsiTheme="majorBidi" w:cstheme="majorBidi"/>
          <w:sz w:val="32"/>
          <w:szCs w:val="32"/>
        </w:rPr>
        <w:t>31</w:t>
      </w:r>
      <w:r w:rsidRPr="00667337">
        <w:rPr>
          <w:rFonts w:asciiTheme="majorBidi" w:eastAsia="Calibri" w:hAnsiTheme="majorBidi" w:cstheme="majorBidi"/>
          <w:sz w:val="32"/>
          <w:szCs w:val="32"/>
          <w:cs/>
        </w:rPr>
        <w:t xml:space="preserve"> ธันวาคม </w:t>
      </w:r>
      <w:r w:rsidR="00DE6F0D" w:rsidRPr="00667337">
        <w:rPr>
          <w:rFonts w:asciiTheme="majorBidi" w:eastAsia="Calibri" w:hAnsiTheme="majorBidi" w:cstheme="majorBidi"/>
          <w:sz w:val="32"/>
          <w:szCs w:val="32"/>
        </w:rPr>
        <w:t>256</w:t>
      </w:r>
      <w:r w:rsidR="00D56970" w:rsidRPr="00667337">
        <w:rPr>
          <w:rFonts w:asciiTheme="majorBidi" w:eastAsia="Calibri" w:hAnsiTheme="majorBidi" w:cstheme="majorBidi"/>
          <w:sz w:val="32"/>
          <w:szCs w:val="32"/>
        </w:rPr>
        <w:t>4</w:t>
      </w:r>
      <w:r w:rsidRPr="00667337">
        <w:rPr>
          <w:rFonts w:asciiTheme="majorBidi" w:eastAsia="Calibri" w:hAnsiTheme="majorBidi" w:cstheme="majorBidi"/>
          <w:sz w:val="32"/>
          <w:szCs w:val="32"/>
          <w:cs/>
        </w:rPr>
        <w:t xml:space="preserve"> และ </w:t>
      </w:r>
      <w:r w:rsidR="00DE6F0D" w:rsidRPr="00667337">
        <w:rPr>
          <w:rFonts w:asciiTheme="majorBidi" w:eastAsia="Calibri" w:hAnsiTheme="majorBidi" w:cstheme="majorBidi"/>
          <w:sz w:val="32"/>
          <w:szCs w:val="32"/>
        </w:rPr>
        <w:t>256</w:t>
      </w:r>
      <w:r w:rsidR="00D56970" w:rsidRPr="00667337">
        <w:rPr>
          <w:rFonts w:asciiTheme="majorBidi" w:eastAsia="Calibri" w:hAnsiTheme="majorBidi" w:cstheme="majorBidi"/>
          <w:sz w:val="32"/>
          <w:szCs w:val="32"/>
        </w:rPr>
        <w:t>3</w:t>
      </w:r>
      <w:r w:rsidRPr="00667337">
        <w:rPr>
          <w:rFonts w:asciiTheme="majorBidi" w:eastAsia="Calibri" w:hAnsiTheme="majorBidi" w:cstheme="majorBidi"/>
          <w:sz w:val="32"/>
          <w:szCs w:val="32"/>
          <w:cs/>
        </w:rPr>
        <w:t xml:space="preserve"> มีรายละเอียดดังนี้</w:t>
      </w:r>
    </w:p>
    <w:bookmarkStart w:id="10" w:name="_MON_1666994292"/>
    <w:bookmarkEnd w:id="10"/>
    <w:p w14:paraId="28BBC016" w14:textId="21D76012" w:rsidR="00CB47D9" w:rsidRPr="00B94092" w:rsidRDefault="00B94092" w:rsidP="00B94092">
      <w:pPr>
        <w:spacing w:before="120" w:after="120"/>
        <w:ind w:left="993" w:right="-45" w:hanging="142"/>
        <w:jc w:val="thaiDistribute"/>
        <w:rPr>
          <w:rFonts w:asciiTheme="majorBidi" w:hAnsiTheme="majorBidi" w:cstheme="majorBidi"/>
          <w:sz w:val="28"/>
          <w:szCs w:val="28"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7992" w:dyaOrig="3192" w14:anchorId="0C2B3413">
          <v:shape id="_x0000_i1030" type="#_x0000_t75" style="width:453.25pt;height:179.1pt" o:ole="">
            <v:imagedata r:id="rId21" o:title=""/>
          </v:shape>
          <o:OLEObject Type="Embed" ProgID="Excel.Sheet.12" ShapeID="_x0000_i1030" DrawAspect="Content" ObjectID="_1707395344" r:id="rId22"/>
        </w:object>
      </w:r>
    </w:p>
    <w:p w14:paraId="5BE5636A" w14:textId="77777777" w:rsidR="00CA508D" w:rsidRDefault="00CA508D" w:rsidP="00CD6E0A">
      <w:pPr>
        <w:tabs>
          <w:tab w:val="left" w:pos="851"/>
        </w:tabs>
        <w:spacing w:after="120"/>
        <w:ind w:left="567" w:hanging="141"/>
        <w:jc w:val="thaiDistribute"/>
        <w:rPr>
          <w:rFonts w:asciiTheme="majorBidi" w:hAnsiTheme="majorBidi" w:cstheme="majorBidi"/>
          <w:sz w:val="32"/>
          <w:szCs w:val="32"/>
        </w:rPr>
      </w:pPr>
    </w:p>
    <w:p w14:paraId="0F1A1D32" w14:textId="77777777" w:rsidR="003C67F9" w:rsidRDefault="003C67F9" w:rsidP="00CD6E0A">
      <w:pPr>
        <w:tabs>
          <w:tab w:val="left" w:pos="851"/>
        </w:tabs>
        <w:spacing w:after="120"/>
        <w:ind w:left="567" w:hanging="141"/>
        <w:jc w:val="thaiDistribute"/>
        <w:rPr>
          <w:rFonts w:asciiTheme="majorBidi" w:hAnsiTheme="majorBidi" w:cstheme="majorBidi"/>
          <w:sz w:val="32"/>
          <w:szCs w:val="32"/>
        </w:rPr>
      </w:pPr>
    </w:p>
    <w:p w14:paraId="39F2517D" w14:textId="77777777" w:rsidR="003C67F9" w:rsidRDefault="003C67F9" w:rsidP="00CD6E0A">
      <w:pPr>
        <w:tabs>
          <w:tab w:val="left" w:pos="851"/>
        </w:tabs>
        <w:spacing w:after="120"/>
        <w:ind w:left="567" w:hanging="141"/>
        <w:jc w:val="thaiDistribute"/>
        <w:rPr>
          <w:rFonts w:asciiTheme="majorBidi" w:hAnsiTheme="majorBidi" w:cstheme="majorBidi"/>
          <w:sz w:val="32"/>
          <w:szCs w:val="32"/>
        </w:rPr>
      </w:pPr>
    </w:p>
    <w:p w14:paraId="196FFB89" w14:textId="0033BCFA" w:rsidR="003831EA" w:rsidRPr="00667337" w:rsidRDefault="00430B18" w:rsidP="00CD6E0A">
      <w:pPr>
        <w:tabs>
          <w:tab w:val="left" w:pos="851"/>
        </w:tabs>
        <w:spacing w:after="120"/>
        <w:ind w:left="567" w:hanging="14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lastRenderedPageBreak/>
        <w:t>7</w:t>
      </w:r>
      <w:r w:rsidR="001E5BE1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1E5BE1" w:rsidRPr="00667337">
        <w:rPr>
          <w:rFonts w:asciiTheme="majorBidi" w:hAnsiTheme="majorBidi" w:cstheme="majorBidi"/>
          <w:sz w:val="32"/>
          <w:szCs w:val="32"/>
        </w:rPr>
        <w:t xml:space="preserve">2 </w:t>
      </w:r>
      <w:r w:rsidR="001E5BE1" w:rsidRPr="00667337">
        <w:rPr>
          <w:rFonts w:asciiTheme="majorBidi" w:hAnsiTheme="majorBidi" w:cstheme="majorBidi"/>
          <w:sz w:val="32"/>
          <w:szCs w:val="32"/>
        </w:rPr>
        <w:tab/>
      </w:r>
      <w:bookmarkStart w:id="11" w:name="_MON_1650792072"/>
      <w:bookmarkStart w:id="12" w:name="_MON_1650792083"/>
      <w:bookmarkStart w:id="13" w:name="_MON_1650922568"/>
      <w:bookmarkStart w:id="14" w:name="_MON_1650922618"/>
      <w:bookmarkStart w:id="15" w:name="_MON_1650922644"/>
      <w:bookmarkStart w:id="16" w:name="_MON_1650922682"/>
      <w:bookmarkStart w:id="17" w:name="_MON_1650922696"/>
      <w:bookmarkStart w:id="18" w:name="_MON_1651831090"/>
      <w:bookmarkStart w:id="19" w:name="_MON_1651831119"/>
      <w:bookmarkStart w:id="20" w:name="_MON_1651831146"/>
      <w:bookmarkStart w:id="21" w:name="_MON_1651831158"/>
      <w:bookmarkStart w:id="22" w:name="_MON_1651851269"/>
      <w:bookmarkStart w:id="23" w:name="_MON_1650791337"/>
      <w:bookmarkStart w:id="24" w:name="_MON_1650791352"/>
      <w:bookmarkStart w:id="25" w:name="_MON_1650791405"/>
      <w:bookmarkStart w:id="26" w:name="_MON_1650791453"/>
      <w:bookmarkStart w:id="27" w:name="_MON_1650791527"/>
      <w:bookmarkStart w:id="28" w:name="_MON_1650791624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CA7F32" w:rsidRPr="00667337">
        <w:rPr>
          <w:rFonts w:asciiTheme="majorBidi" w:hAnsiTheme="majorBidi" w:cstheme="majorBidi"/>
          <w:sz w:val="32"/>
          <w:szCs w:val="32"/>
          <w:cs/>
        </w:rPr>
        <w:t>รายการไม่กระทบเงินสด</w:t>
      </w:r>
      <w:r w:rsidR="004B5B98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D1C9B" w:rsidRPr="00667337">
        <w:rPr>
          <w:rFonts w:asciiTheme="majorBidi" w:hAnsiTheme="majorBidi" w:cstheme="majorBidi"/>
          <w:sz w:val="32"/>
          <w:szCs w:val="32"/>
          <w:cs/>
        </w:rPr>
        <w:t>สำหรับปีสิ้นสุด</w:t>
      </w:r>
      <w:r w:rsidR="004B5B98" w:rsidRPr="00667337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4B5B98" w:rsidRPr="00667337">
        <w:rPr>
          <w:rFonts w:asciiTheme="majorBidi" w:hAnsiTheme="majorBidi" w:cstheme="majorBidi"/>
          <w:sz w:val="32"/>
          <w:szCs w:val="32"/>
        </w:rPr>
        <w:t xml:space="preserve">31 </w:t>
      </w:r>
      <w:r w:rsidR="004B5B98" w:rsidRPr="00667337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4B5B98" w:rsidRPr="00667337">
        <w:rPr>
          <w:rFonts w:asciiTheme="majorBidi" w:hAnsiTheme="majorBidi" w:cstheme="majorBidi"/>
          <w:sz w:val="32"/>
          <w:szCs w:val="32"/>
        </w:rPr>
        <w:t xml:space="preserve"> 256</w:t>
      </w:r>
      <w:r w:rsidR="00D56970" w:rsidRPr="00667337">
        <w:rPr>
          <w:rFonts w:asciiTheme="majorBidi" w:hAnsiTheme="majorBidi" w:cstheme="majorBidi"/>
          <w:sz w:val="32"/>
          <w:szCs w:val="32"/>
        </w:rPr>
        <w:t>4</w:t>
      </w:r>
      <w:r w:rsidR="004B5B98" w:rsidRPr="00667337">
        <w:rPr>
          <w:rFonts w:asciiTheme="majorBidi" w:hAnsiTheme="majorBidi" w:cstheme="majorBidi"/>
          <w:sz w:val="32"/>
          <w:szCs w:val="32"/>
        </w:rPr>
        <w:t xml:space="preserve"> </w:t>
      </w:r>
      <w:r w:rsidR="004B5B98" w:rsidRPr="00667337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4B5B98" w:rsidRPr="00667337">
        <w:rPr>
          <w:rFonts w:asciiTheme="majorBidi" w:hAnsiTheme="majorBidi" w:cstheme="majorBidi"/>
          <w:sz w:val="32"/>
          <w:szCs w:val="32"/>
        </w:rPr>
        <w:t>256</w:t>
      </w:r>
      <w:r w:rsidR="00D56970" w:rsidRPr="00667337">
        <w:rPr>
          <w:rFonts w:asciiTheme="majorBidi" w:hAnsiTheme="majorBidi" w:cstheme="majorBidi"/>
          <w:sz w:val="32"/>
          <w:szCs w:val="32"/>
        </w:rPr>
        <w:t>3</w:t>
      </w:r>
      <w:r w:rsidR="004B5B98" w:rsidRPr="00667337">
        <w:rPr>
          <w:rFonts w:asciiTheme="majorBidi" w:hAnsiTheme="majorBidi" w:cstheme="majorBidi"/>
          <w:sz w:val="32"/>
          <w:szCs w:val="32"/>
        </w:rPr>
        <w:t xml:space="preserve"> </w:t>
      </w:r>
      <w:r w:rsidR="004B5B98" w:rsidRPr="00667337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bookmarkStart w:id="29" w:name="_MON_1687991610"/>
    <w:bookmarkEnd w:id="29"/>
    <w:p w14:paraId="55FC51C8" w14:textId="7A01F8E8" w:rsidR="004A2B91" w:rsidRPr="00667337" w:rsidRDefault="00C817FE" w:rsidP="00CB47D9">
      <w:pPr>
        <w:tabs>
          <w:tab w:val="left" w:pos="851"/>
        </w:tabs>
        <w:spacing w:after="120"/>
        <w:ind w:left="567" w:firstLine="284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noProof/>
          <w:sz w:val="32"/>
          <w:szCs w:val="32"/>
        </w:rPr>
        <w:object w:dxaOrig="8040" w:dyaOrig="4224" w14:anchorId="3EB8FF36">
          <v:shape id="_x0000_i1031" type="#_x0000_t75" style="width:438.45pt;height:231.25pt" o:ole="">
            <v:imagedata r:id="rId23" o:title=""/>
          </v:shape>
          <o:OLEObject Type="Embed" ProgID="Excel.Sheet.12" ShapeID="_x0000_i1031" DrawAspect="Content" ObjectID="_1707395345" r:id="rId24"/>
        </w:object>
      </w:r>
      <w:bookmarkStart w:id="30" w:name="_MON_1677588602"/>
      <w:bookmarkEnd w:id="30"/>
    </w:p>
    <w:p w14:paraId="4BDA54C6" w14:textId="77777777" w:rsidR="00261192" w:rsidRPr="00667337" w:rsidRDefault="000B02A5" w:rsidP="0039499B">
      <w:pPr>
        <w:tabs>
          <w:tab w:val="left" w:pos="426"/>
          <w:tab w:val="left" w:pos="4820"/>
          <w:tab w:val="left" w:pos="4962"/>
        </w:tabs>
        <w:ind w:left="567" w:right="-43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67337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="006D5261" w:rsidRPr="00667337">
        <w:rPr>
          <w:rFonts w:asciiTheme="majorBidi" w:hAnsiTheme="majorBidi" w:cstheme="majorBidi"/>
          <w:b/>
          <w:bCs/>
          <w:sz w:val="32"/>
          <w:szCs w:val="32"/>
          <w:cs/>
        </w:rPr>
        <w:t xml:space="preserve">. </w:t>
      </w:r>
      <w:r w:rsidR="000A73D1" w:rsidRPr="0066733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396044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</w:t>
      </w:r>
      <w:r w:rsidR="00B37B13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หนี้</w:t>
      </w:r>
      <w:r w:rsidR="005657BD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</w:t>
      </w:r>
      <w:r w:rsidR="009A0B1D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น</w:t>
      </w:r>
      <w:r w:rsidR="005657BD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bookmarkStart w:id="31" w:name="_MON_1678102765"/>
    <w:bookmarkEnd w:id="31"/>
    <w:p w14:paraId="7C6E26D5" w14:textId="4527979A" w:rsidR="003A500C" w:rsidRPr="00D64E9D" w:rsidRDefault="00C817FE" w:rsidP="00D64E9D">
      <w:pPr>
        <w:tabs>
          <w:tab w:val="left" w:pos="4820"/>
          <w:tab w:val="left" w:pos="4962"/>
        </w:tabs>
        <w:ind w:left="426" w:right="-43"/>
        <w:jc w:val="thaiDistribute"/>
        <w:rPr>
          <w:rFonts w:asciiTheme="majorBidi" w:hAnsiTheme="majorBidi" w:cstheme="majorBidi"/>
          <w:sz w:val="28"/>
          <w:szCs w:val="28"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8333" w:dyaOrig="9171" w14:anchorId="2B726AB9">
          <v:shape id="_x0000_i1032" type="#_x0000_t75" style="width:434.3pt;height:418.6pt" o:ole="">
            <v:imagedata r:id="rId25" o:title=""/>
          </v:shape>
          <o:OLEObject Type="Embed" ProgID="Excel.Sheet.12" ShapeID="_x0000_i1032" DrawAspect="Content" ObjectID="_1707395346" r:id="rId26"/>
        </w:object>
      </w:r>
    </w:p>
    <w:p w14:paraId="16D593F7" w14:textId="77777777" w:rsidR="000A1723" w:rsidRDefault="000A1723" w:rsidP="00EC4437">
      <w:pPr>
        <w:tabs>
          <w:tab w:val="left" w:pos="4820"/>
          <w:tab w:val="left" w:pos="4962"/>
        </w:tabs>
        <w:ind w:left="426" w:right="-43"/>
        <w:jc w:val="thaiDistribute"/>
        <w:rPr>
          <w:rFonts w:asciiTheme="majorBidi" w:hAnsiTheme="majorBidi" w:cstheme="majorBidi"/>
          <w:sz w:val="32"/>
          <w:szCs w:val="32"/>
        </w:rPr>
      </w:pPr>
    </w:p>
    <w:p w14:paraId="35EFA38A" w14:textId="5AF8D378" w:rsidR="00EC4437" w:rsidRPr="00667337" w:rsidRDefault="00EC4437" w:rsidP="00EC4437">
      <w:pPr>
        <w:tabs>
          <w:tab w:val="left" w:pos="4820"/>
          <w:tab w:val="left" w:pos="4962"/>
        </w:tabs>
        <w:ind w:left="426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lastRenderedPageBreak/>
        <w:t>บริษัทมีลูกหนี้การค้า แยกตามอายุหนี้ ดังนี้</w:t>
      </w:r>
    </w:p>
    <w:p w14:paraId="4561AAAB" w14:textId="77777777" w:rsidR="00F75F53" w:rsidRPr="00667337" w:rsidRDefault="00F75F53" w:rsidP="00EC4437">
      <w:pPr>
        <w:tabs>
          <w:tab w:val="left" w:pos="4820"/>
          <w:tab w:val="left" w:pos="4962"/>
        </w:tabs>
        <w:ind w:left="426" w:right="-43"/>
        <w:jc w:val="thaiDistribute"/>
        <w:rPr>
          <w:rFonts w:asciiTheme="majorBidi" w:hAnsiTheme="majorBidi" w:cstheme="majorBidi"/>
          <w:sz w:val="20"/>
          <w:szCs w:val="20"/>
        </w:rPr>
      </w:pPr>
    </w:p>
    <w:bookmarkStart w:id="32" w:name="_MON_1677266676"/>
    <w:bookmarkEnd w:id="32"/>
    <w:p w14:paraId="4EDD2B2D" w14:textId="41A667AC" w:rsidR="0039499B" w:rsidRPr="00667337" w:rsidRDefault="00535D85" w:rsidP="00014629">
      <w:pPr>
        <w:ind w:left="993" w:right="-43" w:hanging="141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8362" w:dyaOrig="4805" w14:anchorId="4C8E7F10">
          <v:shape id="_x0000_i1033" type="#_x0000_t75" style="width:415.85pt;height:250.15pt" o:ole="">
            <v:imagedata r:id="rId27" o:title=""/>
          </v:shape>
          <o:OLEObject Type="Embed" ProgID="Excel.Sheet.12" ShapeID="_x0000_i1033" DrawAspect="Content" ObjectID="_1707395347" r:id="rId28"/>
        </w:object>
      </w:r>
    </w:p>
    <w:p w14:paraId="123E43E5" w14:textId="77777777" w:rsidR="00D64E9D" w:rsidRDefault="0039499B" w:rsidP="00E7216E">
      <w:pPr>
        <w:tabs>
          <w:tab w:val="left" w:pos="4820"/>
          <w:tab w:val="left" w:pos="4962"/>
        </w:tabs>
        <w:ind w:left="426" w:right="-43" w:hanging="426"/>
        <w:jc w:val="thaiDistribute"/>
        <w:rPr>
          <w:rFonts w:asciiTheme="majorBidi" w:hAnsiTheme="majorBidi" w:cstheme="majorBidi"/>
          <w:sz w:val="28"/>
          <w:szCs w:val="28"/>
        </w:rPr>
      </w:pPr>
      <w:r w:rsidRPr="00667337">
        <w:rPr>
          <w:rFonts w:asciiTheme="majorBidi" w:hAnsiTheme="majorBidi" w:cstheme="majorBidi"/>
          <w:sz w:val="28"/>
          <w:szCs w:val="28"/>
          <w:cs/>
        </w:rPr>
        <w:tab/>
      </w:r>
      <w:bookmarkStart w:id="33" w:name="_MON_1651814717"/>
      <w:bookmarkStart w:id="34" w:name="_MON_1651814784"/>
      <w:bookmarkStart w:id="35" w:name="_MON_1651814975"/>
      <w:bookmarkStart w:id="36" w:name="_MON_1651815125"/>
      <w:bookmarkStart w:id="37" w:name="_MON_1651815147"/>
      <w:bookmarkStart w:id="38" w:name="_MON_1651815170"/>
      <w:bookmarkStart w:id="39" w:name="_MON_1651815447"/>
      <w:bookmarkStart w:id="40" w:name="_MON_1651822306"/>
      <w:bookmarkStart w:id="41" w:name="_MON_1651822509"/>
      <w:bookmarkStart w:id="42" w:name="_MON_1651822596"/>
      <w:bookmarkStart w:id="43" w:name="_MON_1651822673"/>
      <w:bookmarkStart w:id="44" w:name="_MON_1651822713"/>
      <w:bookmarkStart w:id="45" w:name="_MON_1651822738"/>
      <w:bookmarkStart w:id="46" w:name="_MON_1651825953"/>
      <w:bookmarkStart w:id="47" w:name="_MON_1651826066"/>
      <w:bookmarkStart w:id="48" w:name="_MON_1651826078"/>
      <w:bookmarkStart w:id="49" w:name="_MON_1651826091"/>
      <w:bookmarkStart w:id="50" w:name="_MON_1651829155"/>
      <w:bookmarkStart w:id="51" w:name="_MON_1651829461"/>
      <w:bookmarkStart w:id="52" w:name="_MON_1650450485"/>
      <w:bookmarkStart w:id="53" w:name="_MON_1650450799"/>
      <w:bookmarkStart w:id="54" w:name="_MON_1650450936"/>
      <w:bookmarkStart w:id="55" w:name="_MON_1650450987"/>
      <w:bookmarkStart w:id="56" w:name="_MON_1650451008"/>
      <w:bookmarkStart w:id="57" w:name="_MON_1650451038"/>
      <w:bookmarkStart w:id="58" w:name="_MON_1650451105"/>
      <w:bookmarkStart w:id="59" w:name="_MON_1650451203"/>
      <w:bookmarkStart w:id="60" w:name="_MON_1650451269"/>
      <w:bookmarkStart w:id="61" w:name="_MON_1650451300"/>
      <w:bookmarkStart w:id="62" w:name="_MON_1650451324"/>
      <w:bookmarkStart w:id="63" w:name="_MON_1650451405"/>
      <w:bookmarkStart w:id="64" w:name="_MON_1650451470"/>
      <w:bookmarkStart w:id="65" w:name="_MON_1650451528"/>
      <w:bookmarkStart w:id="66" w:name="_MON_1650451551"/>
      <w:bookmarkStart w:id="67" w:name="_MON_1650451802"/>
      <w:bookmarkStart w:id="68" w:name="_MON_1650452603"/>
      <w:bookmarkStart w:id="69" w:name="_MON_1650453788"/>
      <w:bookmarkStart w:id="70" w:name="_MON_1650453810"/>
      <w:bookmarkStart w:id="71" w:name="_MON_1650774232"/>
      <w:bookmarkStart w:id="72" w:name="_MON_1651811314"/>
      <w:bookmarkStart w:id="73" w:name="_MON_1651811344"/>
      <w:bookmarkStart w:id="74" w:name="_MON_1651814111"/>
      <w:bookmarkStart w:id="75" w:name="_MON_1651814132"/>
      <w:bookmarkStart w:id="76" w:name="_MON_1651814173"/>
      <w:bookmarkStart w:id="77" w:name="_MON_1651814465"/>
      <w:bookmarkStart w:id="78" w:name="_MON_1651814472"/>
      <w:bookmarkStart w:id="79" w:name="_MON_1651814509"/>
      <w:bookmarkStart w:id="80" w:name="_MON_1651814566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14:paraId="15CE3B03" w14:textId="678462E5" w:rsidR="004D77A2" w:rsidRPr="00667337" w:rsidRDefault="00D64E9D" w:rsidP="00E7216E">
      <w:pPr>
        <w:tabs>
          <w:tab w:val="left" w:pos="4820"/>
          <w:tab w:val="left" w:pos="4962"/>
        </w:tabs>
        <w:ind w:left="426" w:right="-43" w:hanging="426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28"/>
          <w:szCs w:val="28"/>
          <w:cs/>
        </w:rPr>
        <w:tab/>
      </w:r>
      <w:r w:rsidR="00357D8F" w:rsidRPr="00667337">
        <w:rPr>
          <w:rFonts w:asciiTheme="majorBidi" w:hAnsiTheme="majorBidi" w:cstheme="majorBidi"/>
          <w:sz w:val="32"/>
          <w:szCs w:val="32"/>
          <w:cs/>
        </w:rPr>
        <w:t>รายการเคลื่อนไหวของ</w:t>
      </w:r>
      <w:r w:rsidR="00385713" w:rsidRPr="00667337">
        <w:rPr>
          <w:rFonts w:asciiTheme="majorBidi" w:hAnsiTheme="majorBidi" w:cstheme="majorBidi"/>
          <w:sz w:val="32"/>
          <w:szCs w:val="32"/>
          <w:cs/>
        </w:rPr>
        <w:t>ค่าเผื่อผลขาดทุน</w:t>
      </w:r>
      <w:r w:rsidR="00FD1444" w:rsidRPr="00667337">
        <w:rPr>
          <w:rFonts w:asciiTheme="majorBidi" w:hAnsiTheme="majorBidi" w:cstheme="majorBidi"/>
          <w:sz w:val="32"/>
          <w:szCs w:val="32"/>
          <w:cs/>
        </w:rPr>
        <w:t>ด้านเครดิต</w:t>
      </w:r>
      <w:r w:rsidR="00385713" w:rsidRPr="00667337">
        <w:rPr>
          <w:rFonts w:asciiTheme="majorBidi" w:hAnsiTheme="majorBidi" w:cstheme="majorBidi"/>
          <w:sz w:val="32"/>
          <w:szCs w:val="32"/>
          <w:cs/>
        </w:rPr>
        <w:t>ที่คาดว่าจะเกิดขึ้น</w:t>
      </w:r>
      <w:r w:rsidR="00FD1444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57D8F" w:rsidRPr="00667337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4D1C9B" w:rsidRPr="00667337">
        <w:rPr>
          <w:rFonts w:asciiTheme="majorBidi" w:hAnsiTheme="majorBidi" w:cstheme="majorBidi"/>
          <w:sz w:val="32"/>
          <w:szCs w:val="32"/>
          <w:cs/>
        </w:rPr>
        <w:t>ปี</w:t>
      </w:r>
      <w:r w:rsidR="00357D8F" w:rsidRPr="00667337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DE6F0D" w:rsidRPr="00667337">
        <w:rPr>
          <w:rFonts w:asciiTheme="majorBidi" w:hAnsiTheme="majorBidi" w:cstheme="majorBidi"/>
          <w:sz w:val="32"/>
          <w:szCs w:val="32"/>
        </w:rPr>
        <w:t>31</w:t>
      </w:r>
      <w:r w:rsidR="00357D8F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B23B5" w:rsidRPr="00667337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4D77A2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E6F0D" w:rsidRPr="00667337">
        <w:rPr>
          <w:rFonts w:asciiTheme="majorBidi" w:hAnsiTheme="majorBidi" w:cstheme="majorBidi"/>
          <w:sz w:val="32"/>
          <w:szCs w:val="32"/>
        </w:rPr>
        <w:t>256</w:t>
      </w:r>
      <w:r w:rsidR="006F72EA" w:rsidRPr="00667337">
        <w:rPr>
          <w:rFonts w:asciiTheme="majorBidi" w:hAnsiTheme="majorBidi" w:cstheme="majorBidi"/>
          <w:sz w:val="32"/>
          <w:szCs w:val="32"/>
        </w:rPr>
        <w:t>4</w:t>
      </w:r>
      <w:r w:rsidR="00357D8F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D77A2" w:rsidRPr="00667337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4D77A2" w:rsidRPr="00667337">
        <w:rPr>
          <w:rFonts w:asciiTheme="majorBidi" w:hAnsiTheme="majorBidi" w:cstheme="majorBidi"/>
          <w:sz w:val="32"/>
          <w:szCs w:val="32"/>
        </w:rPr>
        <w:t>256</w:t>
      </w:r>
      <w:r w:rsidR="006F72EA" w:rsidRPr="00667337">
        <w:rPr>
          <w:rFonts w:asciiTheme="majorBidi" w:hAnsiTheme="majorBidi" w:cstheme="majorBidi"/>
          <w:sz w:val="32"/>
          <w:szCs w:val="32"/>
        </w:rPr>
        <w:t>3</w:t>
      </w:r>
      <w:r w:rsidR="004D77A2" w:rsidRPr="00667337">
        <w:rPr>
          <w:rFonts w:asciiTheme="majorBidi" w:hAnsiTheme="majorBidi" w:cstheme="majorBidi"/>
          <w:sz w:val="32"/>
          <w:szCs w:val="32"/>
        </w:rPr>
        <w:t xml:space="preserve"> </w:t>
      </w:r>
      <w:r w:rsidR="00357D8F" w:rsidRPr="00667337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23BA9784" w14:textId="77777777" w:rsidR="00F75F53" w:rsidRPr="00667337" w:rsidRDefault="00F75F53" w:rsidP="00E7216E">
      <w:pPr>
        <w:tabs>
          <w:tab w:val="left" w:pos="4820"/>
          <w:tab w:val="left" w:pos="4962"/>
        </w:tabs>
        <w:ind w:left="426" w:right="-43" w:hanging="426"/>
        <w:jc w:val="thaiDistribute"/>
        <w:rPr>
          <w:rFonts w:asciiTheme="majorBidi" w:hAnsiTheme="majorBidi" w:cstheme="majorBidi"/>
          <w:sz w:val="32"/>
          <w:szCs w:val="32"/>
        </w:rPr>
      </w:pPr>
    </w:p>
    <w:bookmarkStart w:id="81" w:name="_1651825023"/>
    <w:bookmarkStart w:id="82" w:name="_1651825111"/>
    <w:bookmarkStart w:id="83" w:name="_1651825175"/>
    <w:bookmarkStart w:id="84" w:name="_1651825269"/>
    <w:bookmarkStart w:id="85" w:name="_1651825335"/>
    <w:bookmarkStart w:id="86" w:name="_1677267870"/>
    <w:bookmarkStart w:id="87" w:name="_1651830074"/>
    <w:bookmarkStart w:id="88" w:name="_1651830054"/>
    <w:bookmarkStart w:id="89" w:name="_1651830091"/>
    <w:bookmarkStart w:id="90" w:name="_1651830188"/>
    <w:bookmarkStart w:id="91" w:name="_1651825374"/>
    <w:bookmarkStart w:id="92" w:name="_1651824923"/>
    <w:bookmarkStart w:id="93" w:name="_1651824944"/>
    <w:bookmarkStart w:id="94" w:name="_1651824980"/>
    <w:bookmarkStart w:id="95" w:name="_1651826107"/>
    <w:bookmarkStart w:id="96" w:name="_1651826362"/>
    <w:bookmarkStart w:id="97" w:name="_1651829478"/>
    <w:bookmarkStart w:id="98" w:name="_1651830161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p w14:paraId="485369FC" w14:textId="2784E272" w:rsidR="00195364" w:rsidRPr="00667337" w:rsidRDefault="00014629" w:rsidP="0039499B">
      <w:pPr>
        <w:ind w:left="567" w:hanging="141"/>
        <w:rPr>
          <w:rFonts w:asciiTheme="majorBidi" w:hAnsiTheme="majorBidi" w:cstheme="majorBidi"/>
          <w:sz w:val="28"/>
          <w:szCs w:val="28"/>
          <w:cs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8378" w:dyaOrig="3905" w14:anchorId="77A9DCD1">
          <v:shape id="_x0000_i1034" type="#_x0000_t75" style="width:445.4pt;height:216.9pt" o:ole="">
            <v:imagedata r:id="rId29" o:title=""/>
          </v:shape>
          <o:OLEObject Type="Embed" ProgID="Excel.Sheet.12" ShapeID="_x0000_i1034" DrawAspect="Content" ObjectID="_1707395348" r:id="rId30"/>
        </w:object>
      </w:r>
    </w:p>
    <w:p w14:paraId="4FA6A595" w14:textId="77777777" w:rsidR="00886156" w:rsidRPr="00667337" w:rsidRDefault="00886156" w:rsidP="00EC4437">
      <w:pPr>
        <w:tabs>
          <w:tab w:val="left" w:pos="426"/>
          <w:tab w:val="left" w:pos="6227"/>
          <w:tab w:val="left" w:pos="6703"/>
          <w:tab w:val="left" w:pos="8126"/>
        </w:tabs>
        <w:spacing w:before="240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35EE94B4" w14:textId="77777777" w:rsidR="004A2B91" w:rsidRPr="00667337" w:rsidRDefault="004A2B91" w:rsidP="00EC4437">
      <w:pPr>
        <w:tabs>
          <w:tab w:val="left" w:pos="426"/>
          <w:tab w:val="left" w:pos="6227"/>
          <w:tab w:val="left" w:pos="6703"/>
          <w:tab w:val="left" w:pos="8126"/>
        </w:tabs>
        <w:spacing w:before="240"/>
        <w:rPr>
          <w:rFonts w:asciiTheme="majorBidi" w:hAnsiTheme="majorBidi" w:cstheme="majorBidi"/>
          <w:b/>
          <w:bCs/>
          <w:sz w:val="32"/>
          <w:szCs w:val="32"/>
        </w:rPr>
      </w:pPr>
    </w:p>
    <w:p w14:paraId="26CC190B" w14:textId="2FEFF2DA" w:rsidR="00E93B10" w:rsidRDefault="00E93B10" w:rsidP="00EC4437">
      <w:pPr>
        <w:tabs>
          <w:tab w:val="left" w:pos="426"/>
          <w:tab w:val="left" w:pos="6227"/>
          <w:tab w:val="left" w:pos="6703"/>
          <w:tab w:val="left" w:pos="8126"/>
        </w:tabs>
        <w:spacing w:before="240"/>
        <w:rPr>
          <w:rFonts w:asciiTheme="majorBidi" w:hAnsiTheme="majorBidi" w:cstheme="majorBidi"/>
          <w:b/>
          <w:bCs/>
          <w:sz w:val="32"/>
          <w:szCs w:val="32"/>
        </w:rPr>
      </w:pPr>
    </w:p>
    <w:p w14:paraId="23445AF5" w14:textId="77777777" w:rsidR="00014629" w:rsidRDefault="00014629" w:rsidP="00EC4437">
      <w:pPr>
        <w:tabs>
          <w:tab w:val="left" w:pos="426"/>
          <w:tab w:val="left" w:pos="6227"/>
          <w:tab w:val="left" w:pos="6703"/>
          <w:tab w:val="left" w:pos="8126"/>
        </w:tabs>
        <w:spacing w:before="240"/>
        <w:rPr>
          <w:rFonts w:asciiTheme="majorBidi" w:hAnsiTheme="majorBidi" w:cstheme="majorBidi"/>
          <w:b/>
          <w:bCs/>
          <w:sz w:val="32"/>
          <w:szCs w:val="32"/>
        </w:rPr>
      </w:pPr>
    </w:p>
    <w:p w14:paraId="7D7DC14C" w14:textId="4E943543" w:rsidR="00875B5E" w:rsidRPr="00667337" w:rsidRDefault="000B02A5" w:rsidP="00EC4437">
      <w:pPr>
        <w:tabs>
          <w:tab w:val="left" w:pos="426"/>
          <w:tab w:val="left" w:pos="6227"/>
          <w:tab w:val="left" w:pos="6703"/>
          <w:tab w:val="left" w:pos="8126"/>
        </w:tabs>
        <w:spacing w:before="240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9</w:t>
      </w:r>
      <w:r w:rsidR="001051DC"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051DC" w:rsidRPr="00667337">
        <w:rPr>
          <w:rFonts w:asciiTheme="majorBidi" w:hAnsiTheme="majorBidi" w:cstheme="majorBidi"/>
          <w:b/>
          <w:bCs/>
          <w:sz w:val="32"/>
          <w:szCs w:val="32"/>
        </w:rPr>
        <w:tab/>
      </w:r>
      <w:r w:rsidR="00F846D0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bookmarkStart w:id="99" w:name="_MON_1686207923"/>
    <w:bookmarkEnd w:id="99"/>
    <w:p w14:paraId="4A8F4639" w14:textId="1B73878C" w:rsidR="00BB62A6" w:rsidRDefault="007B7514" w:rsidP="00E93B10">
      <w:pPr>
        <w:tabs>
          <w:tab w:val="left" w:pos="426"/>
          <w:tab w:val="left" w:pos="6227"/>
          <w:tab w:val="left" w:pos="6703"/>
          <w:tab w:val="left" w:pos="8126"/>
        </w:tabs>
        <w:ind w:firstLine="426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/>
          <w:noProof/>
          <w:sz w:val="32"/>
          <w:szCs w:val="32"/>
        </w:rPr>
        <w:object w:dxaOrig="8933" w:dyaOrig="5278" w14:anchorId="47049B90">
          <v:shape id="_x0000_i1035" type="#_x0000_t75" style="width:474pt;height:282pt" o:ole="">
            <v:imagedata r:id="rId31" o:title=""/>
          </v:shape>
          <o:OLEObject Type="Embed" ProgID="Excel.Sheet.12" ShapeID="_x0000_i1035" DrawAspect="Content" ObjectID="_1707395349" r:id="rId32"/>
        </w:object>
      </w:r>
      <w:bookmarkStart w:id="100" w:name="_MON_1677269110"/>
      <w:bookmarkStart w:id="101" w:name="_MON_1651589180"/>
      <w:bookmarkStart w:id="102" w:name="_MON_1651636256"/>
      <w:bookmarkStart w:id="103" w:name="_MON_1651668658"/>
      <w:bookmarkStart w:id="104" w:name="_MON_1651842415"/>
      <w:bookmarkStart w:id="105" w:name="_MON_1651915425"/>
      <w:bookmarkStart w:id="106" w:name="_MON_1653977449"/>
      <w:bookmarkStart w:id="107" w:name="_MON_1653977478"/>
      <w:bookmarkStart w:id="108" w:name="_MON_1653977537"/>
      <w:bookmarkStart w:id="109" w:name="_MON_1651480050"/>
      <w:bookmarkStart w:id="110" w:name="_MON_1651480059"/>
      <w:bookmarkStart w:id="111" w:name="_MON_1651480212"/>
      <w:bookmarkStart w:id="112" w:name="_MON_1651480319"/>
      <w:bookmarkStart w:id="113" w:name="_MON_1651480388"/>
      <w:bookmarkStart w:id="114" w:name="_MON_1651480960"/>
      <w:bookmarkStart w:id="115" w:name="_MON_1651480970"/>
      <w:bookmarkStart w:id="116" w:name="_MON_1651480978"/>
      <w:bookmarkStart w:id="117" w:name="_MON_1651486377"/>
      <w:bookmarkStart w:id="118" w:name="_MON_1651486382"/>
      <w:bookmarkStart w:id="119" w:name="_MON_1651486408"/>
      <w:bookmarkStart w:id="120" w:name="_MON_1651486410"/>
      <w:bookmarkStart w:id="121" w:name="_MON_1651486449"/>
      <w:bookmarkStart w:id="122" w:name="_MON_1651486465"/>
      <w:bookmarkStart w:id="123" w:name="_MON_1651486469"/>
      <w:bookmarkStart w:id="124" w:name="_MON_1651486508"/>
      <w:bookmarkStart w:id="125" w:name="_MON_1651486584"/>
      <w:bookmarkStart w:id="126" w:name="_MON_1651486637"/>
      <w:bookmarkStart w:id="127" w:name="_MON_1651486646"/>
      <w:bookmarkStart w:id="128" w:name="_MON_1651486669"/>
      <w:bookmarkStart w:id="129" w:name="_MON_1651486694"/>
      <w:bookmarkStart w:id="130" w:name="_MON_1651486747"/>
      <w:bookmarkStart w:id="131" w:name="_MON_1651486757"/>
      <w:bookmarkStart w:id="132" w:name="_MON_1651486764"/>
      <w:bookmarkStart w:id="133" w:name="_MON_1651486771"/>
      <w:bookmarkStart w:id="134" w:name="_MON_1651486961"/>
      <w:bookmarkStart w:id="135" w:name="_MON_1650453170"/>
      <w:bookmarkStart w:id="136" w:name="_MON_1650453189"/>
      <w:bookmarkStart w:id="137" w:name="_MON_1650453316"/>
      <w:bookmarkStart w:id="138" w:name="_MON_1650453324"/>
      <w:bookmarkStart w:id="139" w:name="_MON_1650453329"/>
      <w:bookmarkStart w:id="140" w:name="_MON_1650453404"/>
      <w:bookmarkStart w:id="141" w:name="_MON_1650453462"/>
      <w:bookmarkStart w:id="142" w:name="_MON_1650453672"/>
      <w:bookmarkStart w:id="143" w:name="_MON_1650455600"/>
      <w:bookmarkStart w:id="144" w:name="_MON_1650457117"/>
      <w:bookmarkStart w:id="145" w:name="_MON_1651814195"/>
      <w:bookmarkStart w:id="146" w:name="_MON_1651814213"/>
      <w:bookmarkStart w:id="147" w:name="_MON_1651814222"/>
      <w:bookmarkStart w:id="148" w:name="_MON_1651814234"/>
      <w:bookmarkStart w:id="149" w:name="_MON_1651814454"/>
      <w:bookmarkStart w:id="150" w:name="_MON_1651814752"/>
      <w:bookmarkStart w:id="151" w:name="_MON_1651815008"/>
      <w:bookmarkStart w:id="152" w:name="_MON_1651815060"/>
      <w:bookmarkStart w:id="153" w:name="_MON_1651815075"/>
      <w:bookmarkStart w:id="154" w:name="_MON_1651815095"/>
      <w:bookmarkStart w:id="155" w:name="_MON_1651815138"/>
      <w:bookmarkStart w:id="156" w:name="_MON_1651816123"/>
      <w:bookmarkStart w:id="157" w:name="_MON_1651817127"/>
      <w:bookmarkStart w:id="158" w:name="_MON_1651822267"/>
      <w:bookmarkStart w:id="159" w:name="_MON_1651822481"/>
      <w:bookmarkStart w:id="160" w:name="_MON_1651822550"/>
      <w:bookmarkStart w:id="161" w:name="_MON_1651822563"/>
      <w:bookmarkStart w:id="162" w:name="_MON_1651822780"/>
      <w:bookmarkStart w:id="163" w:name="_MON_1651823265"/>
      <w:bookmarkStart w:id="164" w:name="_MON_1651823298"/>
      <w:bookmarkStart w:id="165" w:name="_MON_1651823798"/>
      <w:bookmarkStart w:id="166" w:name="_MON_1651824175"/>
      <w:bookmarkStart w:id="167" w:name="_MON_1651824198"/>
      <w:bookmarkStart w:id="168" w:name="_MON_1651824219"/>
      <w:bookmarkStart w:id="169" w:name="_MON_1651824236"/>
      <w:bookmarkStart w:id="170" w:name="_MON_1651824250"/>
      <w:bookmarkStart w:id="171" w:name="_MON_1651824274"/>
      <w:bookmarkStart w:id="172" w:name="_MON_1651829139"/>
      <w:bookmarkStart w:id="173" w:name="_MON_1650452980"/>
      <w:bookmarkStart w:id="174" w:name="_MON_1650453060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14:paraId="0939FE92" w14:textId="2189F98F" w:rsidR="00EF3D66" w:rsidRDefault="00C71F2E" w:rsidP="00C9505C">
      <w:pPr>
        <w:tabs>
          <w:tab w:val="left" w:pos="1985"/>
          <w:tab w:val="left" w:pos="6227"/>
          <w:tab w:val="left" w:pos="6703"/>
          <w:tab w:val="left" w:pos="8126"/>
        </w:tabs>
        <w:ind w:left="426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รายการเคลื่อนไหวของ</w:t>
      </w:r>
      <w:r w:rsidR="005707E3" w:rsidRPr="00667337">
        <w:rPr>
          <w:rFonts w:asciiTheme="majorBidi" w:hAnsiTheme="majorBidi" w:cstheme="majorBidi"/>
          <w:sz w:val="32"/>
          <w:szCs w:val="32"/>
          <w:cs/>
        </w:rPr>
        <w:t>ค่าเผื่อการลดมูลค่าของสินค้าคงเหลือ</w:t>
      </w:r>
      <w:r w:rsidRPr="00667337">
        <w:rPr>
          <w:rFonts w:asciiTheme="majorBidi" w:hAnsiTheme="majorBidi" w:cstheme="majorBidi"/>
          <w:sz w:val="32"/>
          <w:szCs w:val="32"/>
          <w:cs/>
        </w:rPr>
        <w:t>ที่เกิดขึ้น</w:t>
      </w:r>
      <w:r w:rsidR="004D1C9B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4D1C9B" w:rsidRPr="00667337">
        <w:rPr>
          <w:rFonts w:asciiTheme="majorBidi" w:hAnsiTheme="majorBidi" w:cstheme="majorBidi"/>
          <w:sz w:val="32"/>
          <w:szCs w:val="32"/>
          <w:cs/>
        </w:rPr>
        <w:t>ปี</w:t>
      </w:r>
      <w:r w:rsidRPr="00667337">
        <w:rPr>
          <w:rFonts w:asciiTheme="majorBidi" w:hAnsiTheme="majorBidi" w:cstheme="majorBidi"/>
          <w:sz w:val="32"/>
          <w:szCs w:val="32"/>
          <w:cs/>
        </w:rPr>
        <w:t>สิ้นส</w:t>
      </w:r>
      <w:r w:rsidR="005707E3" w:rsidRPr="00667337">
        <w:rPr>
          <w:rFonts w:asciiTheme="majorBidi" w:hAnsiTheme="majorBidi" w:cstheme="majorBidi"/>
          <w:sz w:val="32"/>
          <w:szCs w:val="32"/>
          <w:cs/>
        </w:rPr>
        <w:t xml:space="preserve">ุดวันที่ </w:t>
      </w:r>
      <w:r w:rsidR="00A01B99" w:rsidRPr="00667337">
        <w:rPr>
          <w:rFonts w:asciiTheme="majorBidi" w:hAnsiTheme="majorBidi" w:cstheme="majorBidi"/>
          <w:sz w:val="32"/>
          <w:szCs w:val="32"/>
        </w:rPr>
        <w:t>3</w:t>
      </w:r>
      <w:r w:rsidR="00C3593A" w:rsidRPr="00667337">
        <w:rPr>
          <w:rFonts w:asciiTheme="majorBidi" w:hAnsiTheme="majorBidi" w:cstheme="majorBidi"/>
          <w:sz w:val="32"/>
          <w:szCs w:val="32"/>
        </w:rPr>
        <w:t>1</w:t>
      </w:r>
      <w:r w:rsidR="00AD1C1A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3593A" w:rsidRPr="00667337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5707E3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01B99" w:rsidRPr="00667337">
        <w:rPr>
          <w:rFonts w:asciiTheme="majorBidi" w:hAnsiTheme="majorBidi" w:cstheme="majorBidi"/>
          <w:sz w:val="32"/>
          <w:szCs w:val="32"/>
        </w:rPr>
        <w:t>256</w:t>
      </w:r>
      <w:r w:rsidR="003756CD" w:rsidRPr="00667337">
        <w:rPr>
          <w:rFonts w:asciiTheme="majorBidi" w:hAnsiTheme="majorBidi" w:cstheme="majorBidi"/>
          <w:sz w:val="32"/>
          <w:szCs w:val="32"/>
        </w:rPr>
        <w:t>4</w:t>
      </w:r>
      <w:r w:rsidR="005707E3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D1C9B" w:rsidRPr="00667337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4D1C9B" w:rsidRPr="00667337">
        <w:rPr>
          <w:rFonts w:asciiTheme="majorBidi" w:hAnsiTheme="majorBidi" w:cstheme="majorBidi"/>
          <w:sz w:val="32"/>
          <w:szCs w:val="32"/>
        </w:rPr>
        <w:t>256</w:t>
      </w:r>
      <w:r w:rsidR="003756CD" w:rsidRPr="00667337">
        <w:rPr>
          <w:rFonts w:asciiTheme="majorBidi" w:hAnsiTheme="majorBidi" w:cstheme="majorBidi"/>
          <w:sz w:val="32"/>
          <w:szCs w:val="32"/>
        </w:rPr>
        <w:t>3</w:t>
      </w:r>
      <w:r w:rsidR="004D1C9B" w:rsidRPr="00667337">
        <w:rPr>
          <w:rFonts w:asciiTheme="majorBidi" w:hAnsiTheme="majorBidi" w:cstheme="majorBidi"/>
          <w:sz w:val="32"/>
          <w:szCs w:val="32"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4537B260" w14:textId="77777777" w:rsidR="001016BB" w:rsidRPr="00C9505C" w:rsidRDefault="001016BB" w:rsidP="00C9505C">
      <w:pPr>
        <w:tabs>
          <w:tab w:val="left" w:pos="1985"/>
          <w:tab w:val="left" w:pos="6227"/>
          <w:tab w:val="left" w:pos="6703"/>
          <w:tab w:val="left" w:pos="8126"/>
        </w:tabs>
        <w:ind w:left="426"/>
        <w:rPr>
          <w:rFonts w:asciiTheme="majorBidi" w:hAnsiTheme="majorBidi" w:cstheme="majorBidi"/>
          <w:sz w:val="32"/>
          <w:szCs w:val="32"/>
        </w:rPr>
      </w:pPr>
    </w:p>
    <w:bookmarkStart w:id="175" w:name="_1651824054"/>
    <w:bookmarkStart w:id="176" w:name="_1651824077"/>
    <w:bookmarkStart w:id="177" w:name="_1651824128"/>
    <w:bookmarkStart w:id="178" w:name="_1651824168"/>
    <w:bookmarkStart w:id="179" w:name="_1651824333"/>
    <w:bookmarkStart w:id="180" w:name="_1651824607"/>
    <w:bookmarkStart w:id="181" w:name="_1651824935"/>
    <w:bookmarkStart w:id="182" w:name="_1651824818"/>
    <w:bookmarkStart w:id="183" w:name="_1651824971"/>
    <w:bookmarkStart w:id="184" w:name="_1651825017"/>
    <w:bookmarkStart w:id="185" w:name="_1651823206"/>
    <w:bookmarkStart w:id="186" w:name="_1651823463"/>
    <w:bookmarkStart w:id="187" w:name="_1651823492"/>
    <w:bookmarkStart w:id="188" w:name="_1651823641"/>
    <w:bookmarkStart w:id="189" w:name="_1651823670"/>
    <w:bookmarkStart w:id="190" w:name="_1651823693"/>
    <w:bookmarkStart w:id="191" w:name="_1651823752"/>
    <w:bookmarkStart w:id="192" w:name="_1651823809"/>
    <w:bookmarkStart w:id="193" w:name="_1651823837"/>
    <w:bookmarkStart w:id="194" w:name="_1651825010"/>
    <w:bookmarkStart w:id="195" w:name="_1651824450"/>
    <w:bookmarkStart w:id="196" w:name="_1651824034"/>
    <w:bookmarkStart w:id="197" w:name="_1651824456"/>
    <w:bookmarkStart w:id="198" w:name="_1651824553"/>
    <w:bookmarkStart w:id="199" w:name="_1651829132"/>
    <w:bookmarkStart w:id="200" w:name="_1651825216"/>
    <w:bookmarkStart w:id="201" w:name="_1651823185"/>
    <w:bookmarkStart w:id="202" w:name="_1651823248"/>
    <w:bookmarkStart w:id="203" w:name="_MON_1651823321"/>
    <w:bookmarkStart w:id="204" w:name="_MON_1651823435"/>
    <w:bookmarkStart w:id="205" w:name="_MON_1651823848"/>
    <w:bookmarkStart w:id="206" w:name="_MON_1651824649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bookmarkEnd w:id="187"/>
    <w:bookmarkEnd w:id="18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bookmarkEnd w:id="198"/>
    <w:bookmarkEnd w:id="199"/>
    <w:bookmarkEnd w:id="200"/>
    <w:bookmarkEnd w:id="201"/>
    <w:bookmarkEnd w:id="202"/>
    <w:bookmarkEnd w:id="203"/>
    <w:bookmarkEnd w:id="204"/>
    <w:bookmarkEnd w:id="205"/>
    <w:bookmarkEnd w:id="206"/>
    <w:bookmarkStart w:id="207" w:name="_MON_1651823303"/>
    <w:bookmarkEnd w:id="207"/>
    <w:p w14:paraId="35E15832" w14:textId="23EEF717" w:rsidR="00BB62A6" w:rsidRPr="00BB62A6" w:rsidRDefault="001016BB" w:rsidP="00C9505C">
      <w:pPr>
        <w:spacing w:after="240"/>
        <w:ind w:left="567" w:hanging="141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F2131">
        <w:rPr>
          <w:rFonts w:asciiTheme="majorBidi" w:hAnsiTheme="majorBidi" w:cstheme="majorBidi"/>
          <w:noProof/>
          <w:sz w:val="28"/>
          <w:szCs w:val="28"/>
          <w:cs/>
          <w:lang w:val="th-TH"/>
        </w:rPr>
        <w:object w:dxaOrig="9033" w:dyaOrig="2947" w14:anchorId="46542A0D">
          <v:shape id="_x0000_i1036" type="#_x0000_t75" style="width:478.15pt;height:159.25pt" o:ole="">
            <v:imagedata r:id="rId33" o:title=""/>
          </v:shape>
          <o:OLEObject Type="Embed" ProgID="Excel.Sheet.12" ShapeID="_x0000_i1036" DrawAspect="Content" ObjectID="_1707395350" r:id="rId34"/>
        </w:object>
      </w:r>
    </w:p>
    <w:p w14:paraId="369BD980" w14:textId="77777777" w:rsidR="00E310E3" w:rsidRDefault="00E310E3" w:rsidP="009A1A21">
      <w:pPr>
        <w:ind w:left="426" w:hanging="426"/>
        <w:rPr>
          <w:rFonts w:asciiTheme="majorBidi" w:hAnsiTheme="majorBidi" w:cstheme="majorBidi"/>
          <w:b/>
          <w:bCs/>
          <w:sz w:val="32"/>
          <w:szCs w:val="32"/>
        </w:rPr>
      </w:pPr>
    </w:p>
    <w:p w14:paraId="0C1D9430" w14:textId="77777777" w:rsidR="00E310E3" w:rsidRDefault="00E310E3" w:rsidP="009A1A21">
      <w:pPr>
        <w:ind w:left="426" w:hanging="426"/>
        <w:rPr>
          <w:rFonts w:asciiTheme="majorBidi" w:hAnsiTheme="majorBidi" w:cstheme="majorBidi"/>
          <w:b/>
          <w:bCs/>
          <w:sz w:val="32"/>
          <w:szCs w:val="32"/>
        </w:rPr>
      </w:pPr>
    </w:p>
    <w:p w14:paraId="2BE6FD5C" w14:textId="77777777" w:rsidR="00E310E3" w:rsidRDefault="00E310E3" w:rsidP="009A1A21">
      <w:pPr>
        <w:ind w:left="426" w:hanging="426"/>
        <w:rPr>
          <w:rFonts w:asciiTheme="majorBidi" w:hAnsiTheme="majorBidi" w:cstheme="majorBidi"/>
          <w:b/>
          <w:bCs/>
          <w:sz w:val="32"/>
          <w:szCs w:val="32"/>
        </w:rPr>
      </w:pPr>
    </w:p>
    <w:p w14:paraId="2BAB9D0F" w14:textId="77777777" w:rsidR="00E310E3" w:rsidRDefault="00E310E3" w:rsidP="009A1A21">
      <w:pPr>
        <w:ind w:left="426" w:hanging="426"/>
        <w:rPr>
          <w:rFonts w:asciiTheme="majorBidi" w:hAnsiTheme="majorBidi" w:cstheme="majorBidi"/>
          <w:b/>
          <w:bCs/>
          <w:sz w:val="32"/>
          <w:szCs w:val="32"/>
        </w:rPr>
      </w:pPr>
    </w:p>
    <w:p w14:paraId="48371900" w14:textId="77777777" w:rsidR="00E310E3" w:rsidRDefault="00E310E3" w:rsidP="009A1A21">
      <w:pPr>
        <w:ind w:left="426" w:hanging="426"/>
        <w:rPr>
          <w:rFonts w:asciiTheme="majorBidi" w:hAnsiTheme="majorBidi" w:cstheme="majorBidi"/>
          <w:b/>
          <w:bCs/>
          <w:sz w:val="32"/>
          <w:szCs w:val="32"/>
        </w:rPr>
      </w:pPr>
    </w:p>
    <w:p w14:paraId="32138363" w14:textId="77777777" w:rsidR="00E400D5" w:rsidRDefault="00E400D5" w:rsidP="009A1A21">
      <w:pPr>
        <w:ind w:left="426" w:hanging="426"/>
        <w:rPr>
          <w:rFonts w:asciiTheme="majorBidi" w:hAnsiTheme="majorBidi" w:cstheme="majorBidi"/>
          <w:b/>
          <w:bCs/>
          <w:sz w:val="32"/>
          <w:szCs w:val="32"/>
        </w:rPr>
      </w:pPr>
    </w:p>
    <w:p w14:paraId="048DF1E9" w14:textId="77777777" w:rsidR="00E400D5" w:rsidRDefault="00E400D5" w:rsidP="009A1A21">
      <w:pPr>
        <w:ind w:left="426" w:hanging="426"/>
        <w:rPr>
          <w:rFonts w:asciiTheme="majorBidi" w:hAnsiTheme="majorBidi" w:cstheme="majorBidi"/>
          <w:b/>
          <w:bCs/>
          <w:sz w:val="32"/>
          <w:szCs w:val="32"/>
        </w:rPr>
      </w:pPr>
    </w:p>
    <w:p w14:paraId="6001B18D" w14:textId="77777777" w:rsidR="00E310E3" w:rsidRDefault="00E310E3" w:rsidP="009A1A21">
      <w:pPr>
        <w:ind w:left="426" w:hanging="426"/>
        <w:rPr>
          <w:rFonts w:asciiTheme="majorBidi" w:hAnsiTheme="majorBidi" w:cstheme="majorBidi"/>
          <w:b/>
          <w:bCs/>
          <w:sz w:val="32"/>
          <w:szCs w:val="32"/>
        </w:rPr>
      </w:pPr>
    </w:p>
    <w:p w14:paraId="3D1046D9" w14:textId="04C6F716" w:rsidR="00756C71" w:rsidRPr="009A1A21" w:rsidRDefault="001B0FA1" w:rsidP="009A1A21">
      <w:pPr>
        <w:ind w:left="426" w:hanging="426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1</w:t>
      </w:r>
      <w:r w:rsidR="000B02A5" w:rsidRPr="00667337">
        <w:rPr>
          <w:rFonts w:asciiTheme="majorBidi" w:hAnsiTheme="majorBidi" w:cstheme="majorBidi" w:hint="cs"/>
          <w:b/>
          <w:bCs/>
          <w:sz w:val="32"/>
          <w:szCs w:val="32"/>
          <w:cs/>
        </w:rPr>
        <w:t>0</w:t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 xml:space="preserve">.  </w:t>
      </w:r>
      <w:r w:rsidR="00CE5917" w:rsidRPr="0066733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6A6BC3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สินทรัพย์ทางการเงิน</w:t>
      </w:r>
      <w:r w:rsidR="00132DE3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8F7DB1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  <w:r w:rsidR="00D00236" w:rsidRPr="00667337">
        <w:rPr>
          <w:rFonts w:asciiTheme="majorBidi" w:hAnsiTheme="majorBidi" w:cstheme="majorBidi"/>
          <w:b/>
          <w:bCs/>
          <w:sz w:val="32"/>
          <w:szCs w:val="32"/>
          <w:cs/>
        </w:rPr>
        <w:t>/</w:t>
      </w:r>
      <w:r w:rsidR="00F00C2C" w:rsidRPr="00667337"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เงินฝากที่มีภาระผูกพัน</w:t>
      </w:r>
      <w:r w:rsidR="00A76336" w:rsidRPr="0066733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4B15C0" w:rsidRPr="00667337">
        <w:rPr>
          <w:rFonts w:asciiTheme="majorBidi" w:hAnsiTheme="majorBidi" w:cstheme="majorBidi"/>
          <w:b/>
          <w:bCs/>
          <w:sz w:val="32"/>
          <w:szCs w:val="32"/>
          <w:cs/>
        </w:rPr>
        <w:t>/</w:t>
      </w:r>
      <w:r w:rsidR="00A76336" w:rsidRPr="0066733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6A0A75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</w:t>
      </w:r>
      <w:r w:rsidR="00132DE3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ทางการเงิน</w:t>
      </w:r>
      <w:r w:rsidR="006A0A75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6A6BC3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ที่ไม่ใช่เงินสดที่เป็นหลักประกัน</w:t>
      </w:r>
    </w:p>
    <w:bookmarkStart w:id="208" w:name="_MON_1677331394"/>
    <w:bookmarkEnd w:id="208"/>
    <w:p w14:paraId="347AC986" w14:textId="054E1FC7" w:rsidR="00756C71" w:rsidRPr="00667337" w:rsidRDefault="00C817FE" w:rsidP="00756C71">
      <w:pPr>
        <w:ind w:left="426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/>
          <w:noProof/>
          <w:sz w:val="32"/>
          <w:szCs w:val="32"/>
        </w:rPr>
        <w:object w:dxaOrig="8383" w:dyaOrig="3358" w14:anchorId="0439DFB1">
          <v:shape id="_x0000_i1037" type="#_x0000_t75" style="width:415.85pt;height:167.55pt" o:ole="">
            <v:imagedata r:id="rId35" o:title=""/>
          </v:shape>
          <o:OLEObject Type="Embed" ProgID="Excel.Sheet.12" ShapeID="_x0000_i1037" DrawAspect="Content" ObjectID="_1707395351" r:id="rId36"/>
        </w:object>
      </w:r>
    </w:p>
    <w:p w14:paraId="6591F996" w14:textId="5DAD4A52" w:rsidR="00132DE3" w:rsidRPr="00667337" w:rsidRDefault="00132DE3" w:rsidP="00756C71">
      <w:pPr>
        <w:ind w:left="426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F35701" w:rsidRPr="00667337">
        <w:rPr>
          <w:rFonts w:asciiTheme="majorBidi" w:hAnsiTheme="majorBidi" w:cstheme="majorBidi"/>
          <w:sz w:val="32"/>
          <w:szCs w:val="32"/>
        </w:rPr>
        <w:t xml:space="preserve">31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667337">
        <w:rPr>
          <w:rFonts w:asciiTheme="majorBidi" w:hAnsiTheme="majorBidi" w:cstheme="majorBidi"/>
          <w:sz w:val="32"/>
          <w:szCs w:val="32"/>
        </w:rPr>
        <w:t>256</w:t>
      </w:r>
      <w:r w:rsidR="00C87308" w:rsidRPr="00667337">
        <w:rPr>
          <w:rFonts w:asciiTheme="majorBidi" w:hAnsiTheme="majorBidi" w:cstheme="majorBidi"/>
          <w:sz w:val="32"/>
          <w:szCs w:val="32"/>
        </w:rPr>
        <w:t>4</w:t>
      </w:r>
      <w:r w:rsidRPr="00667337">
        <w:rPr>
          <w:rFonts w:asciiTheme="majorBidi" w:hAnsiTheme="majorBidi" w:cstheme="majorBidi"/>
          <w:sz w:val="32"/>
          <w:szCs w:val="32"/>
        </w:rPr>
        <w:t xml:space="preserve"> </w:t>
      </w:r>
      <w:r w:rsidR="00E9791E" w:rsidRPr="00667337">
        <w:rPr>
          <w:rFonts w:asciiTheme="majorBidi" w:hAnsiTheme="majorBidi" w:cstheme="majorBidi" w:hint="cs"/>
          <w:sz w:val="32"/>
          <w:szCs w:val="32"/>
          <w:cs/>
        </w:rPr>
        <w:t>บริษัทมี</w:t>
      </w:r>
      <w:r w:rsidRPr="00667337">
        <w:rPr>
          <w:rFonts w:asciiTheme="majorBidi" w:hAnsiTheme="majorBidi" w:cstheme="majorBidi"/>
          <w:sz w:val="32"/>
          <w:szCs w:val="32"/>
          <w:cs/>
        </w:rPr>
        <w:t>เงินฝากประจำ</w:t>
      </w:r>
      <w:r w:rsidR="00414B71" w:rsidRPr="00667337">
        <w:rPr>
          <w:rFonts w:asciiTheme="majorBidi" w:hAnsiTheme="majorBidi" w:cstheme="majorBidi"/>
          <w:sz w:val="32"/>
          <w:szCs w:val="32"/>
          <w:cs/>
        </w:rPr>
        <w:t>ประเภทจ่ายคืนเมื่</w:t>
      </w:r>
      <w:r w:rsidR="00E9791E" w:rsidRPr="00667337">
        <w:rPr>
          <w:rFonts w:asciiTheme="majorBidi" w:hAnsiTheme="majorBidi" w:cstheme="majorBidi"/>
          <w:sz w:val="32"/>
          <w:szCs w:val="32"/>
          <w:cs/>
        </w:rPr>
        <w:t>อสิ้นระยะเวลา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Pr="00667337">
        <w:rPr>
          <w:rFonts w:asciiTheme="majorBidi" w:hAnsiTheme="majorBidi" w:cstheme="majorBidi"/>
          <w:sz w:val="32"/>
          <w:szCs w:val="32"/>
        </w:rPr>
        <w:t>3</w:t>
      </w:r>
      <w:r w:rsidR="00C87308" w:rsidRPr="00667337">
        <w:rPr>
          <w:rFonts w:asciiTheme="majorBidi" w:hAnsiTheme="majorBidi" w:cstheme="majorBidi"/>
          <w:sz w:val="32"/>
          <w:szCs w:val="32"/>
        </w:rPr>
        <w:t>8</w:t>
      </w:r>
      <w:r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C87308" w:rsidRPr="00667337">
        <w:rPr>
          <w:rFonts w:asciiTheme="majorBidi" w:hAnsiTheme="majorBidi" w:cstheme="majorBidi" w:hint="cs"/>
          <w:sz w:val="32"/>
          <w:szCs w:val="32"/>
          <w:cs/>
        </w:rPr>
        <w:t>29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  <w:r w:rsidR="00515FEA" w:rsidRPr="00667337">
        <w:rPr>
          <w:rFonts w:asciiTheme="majorBidi" w:hAnsiTheme="majorBidi" w:cstheme="majorBidi"/>
          <w:sz w:val="32"/>
          <w:szCs w:val="32"/>
          <w:cs/>
        </w:rPr>
        <w:t xml:space="preserve">อัตราดอกเบี้ยร้อยละ </w:t>
      </w:r>
      <w:r w:rsidR="00515FEA" w:rsidRPr="00667337">
        <w:rPr>
          <w:rFonts w:asciiTheme="majorBidi" w:hAnsiTheme="majorBidi" w:cstheme="majorBidi"/>
          <w:sz w:val="32"/>
          <w:szCs w:val="32"/>
        </w:rPr>
        <w:t>0</w:t>
      </w:r>
      <w:r w:rsidR="00515FEA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C87308" w:rsidRPr="00667337">
        <w:rPr>
          <w:rFonts w:asciiTheme="majorBidi" w:hAnsiTheme="majorBidi" w:cstheme="majorBidi"/>
          <w:sz w:val="32"/>
          <w:szCs w:val="32"/>
        </w:rPr>
        <w:t>20 – 0.</w:t>
      </w:r>
      <w:r w:rsidR="000B02A5" w:rsidRPr="00667337">
        <w:rPr>
          <w:rFonts w:asciiTheme="majorBidi" w:hAnsiTheme="majorBidi" w:cstheme="majorBidi"/>
          <w:sz w:val="32"/>
          <w:szCs w:val="32"/>
        </w:rPr>
        <w:t>75</w:t>
      </w:r>
      <w:r w:rsidR="00515FEA" w:rsidRPr="00667337">
        <w:rPr>
          <w:rFonts w:asciiTheme="majorBidi" w:hAnsiTheme="majorBidi" w:cstheme="majorBidi"/>
          <w:sz w:val="32"/>
          <w:szCs w:val="32"/>
        </w:rPr>
        <w:t xml:space="preserve"> </w:t>
      </w:r>
      <w:r w:rsidR="00515FEA" w:rsidRPr="00667337">
        <w:rPr>
          <w:rFonts w:asciiTheme="majorBidi" w:hAnsiTheme="majorBidi" w:cstheme="majorBidi"/>
          <w:sz w:val="32"/>
          <w:szCs w:val="32"/>
          <w:cs/>
        </w:rPr>
        <w:t xml:space="preserve">ต่อปี </w:t>
      </w:r>
      <w:r w:rsidR="00414B71" w:rsidRPr="00667337">
        <w:rPr>
          <w:rFonts w:asciiTheme="majorBidi" w:hAnsiTheme="majorBidi" w:cstheme="majorBidi"/>
          <w:sz w:val="32"/>
          <w:szCs w:val="32"/>
          <w:cs/>
        </w:rPr>
        <w:t>นำ</w:t>
      </w:r>
      <w:r w:rsidRPr="00667337">
        <w:rPr>
          <w:rFonts w:asciiTheme="majorBidi" w:hAnsiTheme="majorBidi" w:cstheme="majorBidi"/>
          <w:sz w:val="32"/>
          <w:szCs w:val="32"/>
          <w:cs/>
        </w:rPr>
        <w:t>ไปเป็นหลักประกันเงินกู้ยืมระยะสั้นจากสถาบันการเงินแห่งหนึ่ง</w:t>
      </w:r>
      <w:r w:rsidR="00756C71" w:rsidRPr="00667337">
        <w:rPr>
          <w:rFonts w:asciiTheme="majorBidi" w:hAnsiTheme="majorBidi" w:cstheme="majorBidi" w:hint="cs"/>
          <w:sz w:val="32"/>
          <w:szCs w:val="32"/>
          <w:cs/>
        </w:rPr>
        <w:t>จำนวน</w:t>
      </w:r>
      <w:r w:rsidR="00756C71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56C71" w:rsidRPr="00667337">
        <w:rPr>
          <w:rFonts w:asciiTheme="majorBidi" w:hAnsiTheme="majorBidi" w:cstheme="majorBidi"/>
          <w:sz w:val="32"/>
          <w:szCs w:val="32"/>
        </w:rPr>
        <w:t>3</w:t>
      </w:r>
      <w:r w:rsidR="008C1105">
        <w:rPr>
          <w:rFonts w:asciiTheme="majorBidi" w:hAnsiTheme="majorBidi" w:cstheme="majorBidi"/>
          <w:sz w:val="32"/>
          <w:szCs w:val="32"/>
        </w:rPr>
        <w:t>6.5</w:t>
      </w:r>
      <w:r w:rsidR="00756C71"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  <w:r w:rsidR="00E9791E" w:rsidRPr="00667337">
        <w:rPr>
          <w:rFonts w:asciiTheme="majorBidi" w:hAnsiTheme="majorBidi" w:cstheme="majorBidi" w:hint="cs"/>
          <w:sz w:val="32"/>
          <w:szCs w:val="32"/>
          <w:cs/>
        </w:rPr>
        <w:t>(</w:t>
      </w:r>
      <w:r w:rsidR="0094747B" w:rsidRPr="00667337">
        <w:rPr>
          <w:rFonts w:asciiTheme="majorBidi" w:hAnsiTheme="majorBidi" w:cstheme="majorBidi"/>
          <w:sz w:val="32"/>
          <w:szCs w:val="32"/>
          <w:cs/>
        </w:rPr>
        <w:t xml:space="preserve">ตามหมายเหตุข้อ </w:t>
      </w:r>
      <w:r w:rsidR="00C02F34" w:rsidRPr="00667337">
        <w:rPr>
          <w:rFonts w:asciiTheme="majorBidi" w:hAnsiTheme="majorBidi" w:cstheme="majorBidi"/>
          <w:sz w:val="32"/>
          <w:szCs w:val="32"/>
        </w:rPr>
        <w:t>1</w:t>
      </w:r>
      <w:r w:rsidR="003022DB" w:rsidRPr="00667337">
        <w:rPr>
          <w:rFonts w:asciiTheme="majorBidi" w:hAnsiTheme="majorBidi" w:cstheme="majorBidi"/>
          <w:sz w:val="32"/>
          <w:szCs w:val="32"/>
        </w:rPr>
        <w:t>6</w:t>
      </w:r>
      <w:r w:rsidR="00E9791E" w:rsidRPr="00667337">
        <w:rPr>
          <w:rFonts w:asciiTheme="majorBidi" w:hAnsiTheme="majorBidi" w:cstheme="majorBidi" w:hint="cs"/>
          <w:sz w:val="32"/>
          <w:szCs w:val="32"/>
          <w:cs/>
        </w:rPr>
        <w:t xml:space="preserve">) </w:t>
      </w:r>
      <w:r w:rsidR="00756C71" w:rsidRPr="00667337">
        <w:rPr>
          <w:rFonts w:asciiTheme="majorBidi" w:hAnsiTheme="majorBidi" w:cstheme="majorBidi" w:hint="cs"/>
          <w:sz w:val="32"/>
          <w:szCs w:val="32"/>
          <w:cs/>
        </w:rPr>
        <w:t>คงเหลือ</w:t>
      </w:r>
      <w:r w:rsidR="00756C71" w:rsidRPr="00667337">
        <w:rPr>
          <w:rFonts w:asciiTheme="majorBidi" w:hAnsiTheme="majorBidi" w:cstheme="majorBidi"/>
          <w:sz w:val="32"/>
          <w:szCs w:val="32"/>
          <w:cs/>
        </w:rPr>
        <w:t>เงินฝากประจำ</w:t>
      </w:r>
      <w:r w:rsidR="00D85D89" w:rsidRPr="00667337">
        <w:rPr>
          <w:rFonts w:asciiTheme="majorBidi" w:hAnsiTheme="majorBidi" w:cstheme="majorBidi" w:hint="cs"/>
          <w:sz w:val="32"/>
          <w:szCs w:val="32"/>
          <w:cs/>
        </w:rPr>
        <w:t>ที่ไม่ใช้เป็น</w:t>
      </w:r>
      <w:r w:rsidR="00756C71" w:rsidRPr="00667337">
        <w:rPr>
          <w:rFonts w:asciiTheme="majorBidi" w:hAnsiTheme="majorBidi" w:cstheme="majorBidi"/>
          <w:sz w:val="32"/>
          <w:szCs w:val="32"/>
          <w:cs/>
        </w:rPr>
        <w:t>หลักประกัน</w:t>
      </w:r>
      <w:r w:rsidR="00756C71" w:rsidRPr="00667337"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C32B4D">
        <w:rPr>
          <w:rFonts w:asciiTheme="majorBidi" w:hAnsiTheme="majorBidi" w:cstheme="majorBidi"/>
          <w:sz w:val="32"/>
          <w:szCs w:val="32"/>
        </w:rPr>
        <w:t>1.</w:t>
      </w:r>
      <w:r w:rsidR="004A420D">
        <w:rPr>
          <w:rFonts w:asciiTheme="majorBidi" w:hAnsiTheme="majorBidi" w:cstheme="majorBidi"/>
          <w:sz w:val="32"/>
          <w:szCs w:val="32"/>
        </w:rPr>
        <w:t>79</w:t>
      </w:r>
      <w:r w:rsidR="00D85D89" w:rsidRPr="00667337">
        <w:rPr>
          <w:rFonts w:asciiTheme="majorBidi" w:hAnsiTheme="majorBidi" w:cstheme="majorBidi" w:hint="cs"/>
          <w:sz w:val="32"/>
          <w:szCs w:val="32"/>
          <w:cs/>
        </w:rPr>
        <w:t xml:space="preserve"> ล้านบาท </w:t>
      </w:r>
      <w:r w:rsidR="00E9791E" w:rsidRPr="00667337">
        <w:rPr>
          <w:rFonts w:asciiTheme="majorBidi" w:hAnsiTheme="majorBidi" w:cstheme="majorBidi"/>
          <w:sz w:val="32"/>
          <w:szCs w:val="32"/>
          <w:cs/>
        </w:rPr>
        <w:t xml:space="preserve">(ปี </w:t>
      </w:r>
      <w:r w:rsidRPr="00667337">
        <w:rPr>
          <w:rFonts w:asciiTheme="majorBidi" w:hAnsiTheme="majorBidi" w:cstheme="majorBidi"/>
          <w:sz w:val="32"/>
          <w:szCs w:val="32"/>
        </w:rPr>
        <w:t>256</w:t>
      </w:r>
      <w:r w:rsidR="00C87308" w:rsidRPr="00667337">
        <w:rPr>
          <w:rFonts w:asciiTheme="majorBidi" w:hAnsiTheme="majorBidi" w:cstheme="majorBidi"/>
          <w:sz w:val="32"/>
          <w:szCs w:val="32"/>
        </w:rPr>
        <w:t>3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4747B" w:rsidRPr="00667337">
        <w:rPr>
          <w:rFonts w:asciiTheme="majorBidi" w:hAnsiTheme="majorBidi" w:cstheme="majorBidi" w:hint="cs"/>
          <w:sz w:val="32"/>
          <w:szCs w:val="32"/>
          <w:cs/>
        </w:rPr>
        <w:t xml:space="preserve">เงินฝากที่มีภาระผูกพัน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="00C87308" w:rsidRPr="00667337">
        <w:rPr>
          <w:rFonts w:asciiTheme="majorBidi" w:hAnsiTheme="majorBidi" w:cstheme="majorBidi" w:hint="cs"/>
          <w:sz w:val="32"/>
          <w:szCs w:val="32"/>
          <w:cs/>
        </w:rPr>
        <w:t>36.50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  <w:r w:rsidR="00515FEA" w:rsidRPr="00667337">
        <w:rPr>
          <w:rFonts w:asciiTheme="majorBidi" w:hAnsiTheme="majorBidi" w:cstheme="majorBidi"/>
          <w:sz w:val="32"/>
          <w:szCs w:val="32"/>
          <w:cs/>
        </w:rPr>
        <w:t xml:space="preserve"> อัตราดอกเบี้ยร้อยละ </w:t>
      </w:r>
      <w:r w:rsidR="00515FEA" w:rsidRPr="00667337">
        <w:rPr>
          <w:rFonts w:asciiTheme="majorBidi" w:hAnsiTheme="majorBidi" w:cstheme="majorBidi"/>
          <w:sz w:val="32"/>
          <w:szCs w:val="32"/>
        </w:rPr>
        <w:t>0</w:t>
      </w:r>
      <w:r w:rsidR="00515FEA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C87308" w:rsidRPr="00667337">
        <w:rPr>
          <w:rFonts w:asciiTheme="majorBidi" w:hAnsiTheme="majorBidi" w:cstheme="majorBidi" w:hint="cs"/>
          <w:sz w:val="32"/>
          <w:szCs w:val="32"/>
          <w:cs/>
        </w:rPr>
        <w:t>55</w:t>
      </w:r>
      <w:r w:rsidR="00515FEA" w:rsidRPr="00667337">
        <w:rPr>
          <w:rFonts w:asciiTheme="majorBidi" w:hAnsiTheme="majorBidi" w:cstheme="majorBidi"/>
          <w:sz w:val="32"/>
          <w:szCs w:val="32"/>
        </w:rPr>
        <w:t xml:space="preserve"> </w:t>
      </w:r>
      <w:r w:rsidR="00515FEA" w:rsidRPr="00667337">
        <w:rPr>
          <w:rFonts w:asciiTheme="majorBidi" w:hAnsiTheme="majorBidi" w:cstheme="majorBidi"/>
          <w:sz w:val="32"/>
          <w:szCs w:val="32"/>
          <w:cs/>
        </w:rPr>
        <w:t xml:space="preserve">ต่อปี </w:t>
      </w:r>
      <w:r w:rsidRPr="00667337">
        <w:rPr>
          <w:rFonts w:asciiTheme="majorBidi" w:hAnsiTheme="majorBidi" w:cstheme="majorBidi"/>
          <w:sz w:val="32"/>
          <w:szCs w:val="32"/>
          <w:cs/>
        </w:rPr>
        <w:t>)</w:t>
      </w:r>
      <w:r w:rsidR="005F19B1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46113E8E" w14:textId="77777777" w:rsidR="00A76336" w:rsidRPr="00667337" w:rsidRDefault="00A76336" w:rsidP="00D10CD9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426" w:right="-43" w:hanging="605"/>
        <w:jc w:val="thaiDistribute"/>
        <w:rPr>
          <w:rFonts w:asciiTheme="majorBidi" w:hAnsiTheme="majorBidi" w:cstheme="majorBidi"/>
          <w:sz w:val="28"/>
          <w:szCs w:val="28"/>
        </w:rPr>
      </w:pPr>
    </w:p>
    <w:p w14:paraId="1E99ACBF" w14:textId="77777777" w:rsidR="00162C69" w:rsidRPr="00667337" w:rsidRDefault="00CE5917" w:rsidP="00A76336">
      <w:pPr>
        <w:tabs>
          <w:tab w:val="right" w:pos="7200"/>
          <w:tab w:val="right" w:pos="8540"/>
        </w:tabs>
        <w:spacing w:after="120"/>
        <w:ind w:left="425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B02A5" w:rsidRPr="00667337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0653E"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35F08" w:rsidRPr="0066733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162C69" w:rsidRPr="00667337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6DEED8B1" w14:textId="315BA217" w:rsidR="00D10CD9" w:rsidRPr="00667337" w:rsidRDefault="000972B4" w:rsidP="00E310E3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line="400" w:lineRule="exact"/>
        <w:ind w:left="426" w:hanging="426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/>
          <w:sz w:val="32"/>
          <w:szCs w:val="32"/>
        </w:rPr>
        <w:tab/>
      </w:r>
      <w:r w:rsidRPr="00667337">
        <w:rPr>
          <w:rFonts w:asciiTheme="majorBidi" w:hAnsiTheme="majorBidi" w:cstheme="majorBidi"/>
          <w:sz w:val="32"/>
          <w:szCs w:val="32"/>
          <w:cs/>
        </w:rPr>
        <w:t>เงินลงทุนในบริษัท</w:t>
      </w:r>
      <w:r w:rsidR="00505A0F" w:rsidRPr="00667337">
        <w:rPr>
          <w:rFonts w:asciiTheme="majorBidi" w:hAnsiTheme="majorBidi" w:cstheme="majorBidi"/>
          <w:sz w:val="32"/>
          <w:szCs w:val="32"/>
          <w:cs/>
        </w:rPr>
        <w:t>ย่อยตามที่แสดงในงบการเงินเฉพา</w:t>
      </w:r>
      <w:r w:rsidR="00D41534" w:rsidRPr="00667337">
        <w:rPr>
          <w:rFonts w:asciiTheme="majorBidi" w:hAnsiTheme="majorBidi" w:cstheme="majorBidi"/>
          <w:sz w:val="32"/>
          <w:szCs w:val="32"/>
          <w:cs/>
        </w:rPr>
        <w:t>ะกิจการ มีรายละเอียดดังต่อไปนี้</w:t>
      </w:r>
    </w:p>
    <w:p w14:paraId="7EFBE71F" w14:textId="38421BAA" w:rsidR="0097062C" w:rsidRPr="00667337" w:rsidRDefault="0097062C" w:rsidP="00A76336">
      <w:pPr>
        <w:spacing w:line="40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20DE94F6" w14:textId="5B2C29A4" w:rsidR="0097062C" w:rsidRPr="00667337" w:rsidRDefault="003E3866" w:rsidP="0097062C">
      <w:pPr>
        <w:spacing w:before="120" w:line="400" w:lineRule="exact"/>
        <w:ind w:left="605" w:hanging="605"/>
        <w:jc w:val="thaiDistribute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object w:dxaOrig="1440" w:dyaOrig="1440" w14:anchorId="6F5E43DC">
          <v:shape id="_x0000_s1059" type="#_x0000_t75" style="position:absolute;left:0;text-align:left;margin-left:25.1pt;margin-top:2.35pt;width:417pt;height:186.1pt;z-index:251658240;mso-wrap-edited:f">
            <v:imagedata r:id="rId37" o:title=""/>
          </v:shape>
          <o:OLEObject Type="Embed" ProgID="Excel.Sheet.8" ShapeID="_x0000_s1059" DrawAspect="Content" ObjectID="_1707395385" r:id="rId38"/>
        </w:object>
      </w:r>
    </w:p>
    <w:p w14:paraId="16056F38" w14:textId="77777777" w:rsidR="0097062C" w:rsidRPr="00667337" w:rsidRDefault="0097062C" w:rsidP="00EF166F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line="400" w:lineRule="exact"/>
        <w:ind w:left="605" w:hanging="605"/>
        <w:jc w:val="thaiDistribute"/>
        <w:rPr>
          <w:rFonts w:asciiTheme="majorBidi" w:hAnsiTheme="majorBidi" w:cstheme="majorBidi"/>
          <w:sz w:val="28"/>
          <w:szCs w:val="28"/>
        </w:rPr>
      </w:pPr>
    </w:p>
    <w:p w14:paraId="6988869E" w14:textId="77777777" w:rsidR="0097062C" w:rsidRPr="00667337" w:rsidRDefault="0097062C" w:rsidP="00EF166F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line="400" w:lineRule="exact"/>
        <w:ind w:left="605" w:hanging="605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5A13BFB" w14:textId="77777777" w:rsidR="0097062C" w:rsidRPr="00667337" w:rsidRDefault="0097062C" w:rsidP="00EA4EA7">
      <w:pPr>
        <w:spacing w:before="120" w:line="400" w:lineRule="exact"/>
        <w:ind w:left="605" w:hanging="605"/>
        <w:jc w:val="thaiDistribute"/>
        <w:rPr>
          <w:rFonts w:asciiTheme="majorBidi" w:hAnsiTheme="majorBidi" w:cstheme="majorBidi"/>
          <w:sz w:val="28"/>
          <w:szCs w:val="28"/>
        </w:rPr>
      </w:pPr>
    </w:p>
    <w:p w14:paraId="0586EB32" w14:textId="77777777" w:rsidR="00D10CD9" w:rsidRPr="00667337" w:rsidRDefault="00D10CD9" w:rsidP="00EF3D66">
      <w:pPr>
        <w:spacing w:before="120"/>
        <w:ind w:left="425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</w:p>
    <w:p w14:paraId="23F99CEE" w14:textId="77777777" w:rsidR="00A3757C" w:rsidRPr="00667337" w:rsidRDefault="00A3757C" w:rsidP="00A3757C">
      <w:pPr>
        <w:ind w:left="425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</w:p>
    <w:p w14:paraId="3E4A8979" w14:textId="77777777" w:rsidR="00115B96" w:rsidRDefault="00115B96" w:rsidP="00A3757C">
      <w:pPr>
        <w:ind w:left="425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62B3D440" w14:textId="77777777" w:rsidR="000A43F9" w:rsidRDefault="000A43F9" w:rsidP="00A3757C">
      <w:pPr>
        <w:ind w:left="425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3A06200B" w14:textId="0F655A6C" w:rsidR="00EF3D66" w:rsidRDefault="0045133C" w:rsidP="00A3757C">
      <w:pPr>
        <w:ind w:left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pacing w:val="-2"/>
          <w:sz w:val="32"/>
          <w:szCs w:val="32"/>
          <w:cs/>
        </w:rPr>
        <w:t>บริษัท</w:t>
      </w:r>
      <w:r w:rsidR="002B7E29" w:rsidRPr="00667337">
        <w:rPr>
          <w:rFonts w:asciiTheme="majorBidi" w:hAnsiTheme="majorBidi" w:cstheme="majorBidi"/>
          <w:spacing w:val="-2"/>
          <w:sz w:val="32"/>
          <w:szCs w:val="32"/>
          <w:cs/>
        </w:rPr>
        <w:t xml:space="preserve">ได้จัดตั้งและจดทะเบียน บริษัท </w:t>
      </w:r>
      <w:r w:rsidR="002B7E29" w:rsidRPr="00667337">
        <w:rPr>
          <w:rFonts w:asciiTheme="majorBidi" w:hAnsiTheme="majorBidi" w:cstheme="majorBidi"/>
          <w:sz w:val="32"/>
          <w:szCs w:val="32"/>
          <w:cs/>
        </w:rPr>
        <w:t>ดีเอสเจวี เคมิคอล</w:t>
      </w:r>
      <w:r w:rsidR="002B7E29" w:rsidRPr="00667337">
        <w:rPr>
          <w:rFonts w:asciiTheme="majorBidi" w:hAnsiTheme="majorBidi" w:cstheme="majorBidi"/>
          <w:spacing w:val="-2"/>
          <w:sz w:val="32"/>
          <w:szCs w:val="32"/>
          <w:cs/>
        </w:rPr>
        <w:t xml:space="preserve"> จำกัด </w:t>
      </w:r>
      <w:r w:rsidRPr="00667337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วันที่ </w:t>
      </w:r>
      <w:r w:rsidRPr="00667337">
        <w:rPr>
          <w:rFonts w:asciiTheme="majorBidi" w:hAnsiTheme="majorBidi" w:cstheme="majorBidi"/>
          <w:spacing w:val="-2"/>
          <w:sz w:val="32"/>
          <w:szCs w:val="32"/>
        </w:rPr>
        <w:t xml:space="preserve">26 </w:t>
      </w:r>
      <w:r w:rsidRPr="00667337">
        <w:rPr>
          <w:rFonts w:asciiTheme="majorBidi" w:hAnsiTheme="majorBidi" w:cstheme="majorBidi"/>
          <w:spacing w:val="-2"/>
          <w:sz w:val="32"/>
          <w:szCs w:val="32"/>
          <w:cs/>
        </w:rPr>
        <w:t xml:space="preserve">กันยายน </w:t>
      </w:r>
      <w:r w:rsidRPr="00667337">
        <w:rPr>
          <w:rFonts w:asciiTheme="majorBidi" w:hAnsiTheme="majorBidi" w:cstheme="majorBidi"/>
          <w:spacing w:val="-2"/>
          <w:sz w:val="32"/>
          <w:szCs w:val="32"/>
        </w:rPr>
        <w:t>2561</w:t>
      </w:r>
      <w:r w:rsidRPr="00667337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D07B6C" w:rsidRPr="00667337">
        <w:rPr>
          <w:rFonts w:asciiTheme="majorBidi" w:hAnsiTheme="majorBidi" w:cstheme="majorBidi"/>
          <w:spacing w:val="-2"/>
          <w:sz w:val="32"/>
          <w:szCs w:val="32"/>
          <w:cs/>
        </w:rPr>
        <w:t>โดยมีทุน</w:t>
      </w:r>
      <w:r w:rsidR="00EF3D66" w:rsidRPr="00667337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  </w:t>
      </w:r>
      <w:r w:rsidR="00D07B6C" w:rsidRPr="00667337">
        <w:rPr>
          <w:rFonts w:asciiTheme="majorBidi" w:hAnsiTheme="majorBidi" w:cstheme="majorBidi"/>
          <w:spacing w:val="-2"/>
          <w:sz w:val="32"/>
          <w:szCs w:val="32"/>
          <w:cs/>
        </w:rPr>
        <w:t xml:space="preserve">จดทะเบียน </w:t>
      </w:r>
      <w:r w:rsidR="002B7E29" w:rsidRPr="00667337">
        <w:rPr>
          <w:rFonts w:asciiTheme="majorBidi" w:hAnsiTheme="majorBidi" w:cstheme="majorBidi"/>
          <w:spacing w:val="-2"/>
          <w:sz w:val="32"/>
          <w:szCs w:val="32"/>
        </w:rPr>
        <w:t>1</w:t>
      </w:r>
      <w:r w:rsidR="002B7E29" w:rsidRPr="00667337">
        <w:rPr>
          <w:rFonts w:asciiTheme="majorBidi" w:hAnsiTheme="majorBidi" w:cstheme="majorBidi"/>
          <w:spacing w:val="-2"/>
          <w:sz w:val="32"/>
          <w:szCs w:val="32"/>
          <w:cs/>
        </w:rPr>
        <w:t xml:space="preserve"> ล้านบาท ประกอบด้วย</w:t>
      </w:r>
      <w:r w:rsidR="00A76336" w:rsidRPr="00667337">
        <w:rPr>
          <w:rFonts w:asciiTheme="majorBidi" w:hAnsiTheme="majorBidi" w:cstheme="majorBidi"/>
          <w:spacing w:val="-2"/>
          <w:sz w:val="32"/>
          <w:szCs w:val="32"/>
          <w:cs/>
        </w:rPr>
        <w:t>หุ้นสามัญ</w:t>
      </w:r>
      <w:r w:rsidR="002B7E29" w:rsidRPr="00667337">
        <w:rPr>
          <w:rFonts w:asciiTheme="majorBidi" w:hAnsiTheme="majorBidi" w:cstheme="majorBidi"/>
          <w:spacing w:val="-2"/>
          <w:sz w:val="32"/>
          <w:szCs w:val="32"/>
          <w:cs/>
        </w:rPr>
        <w:t xml:space="preserve">จำนวน </w:t>
      </w:r>
      <w:r w:rsidR="002B7E29" w:rsidRPr="00667337">
        <w:rPr>
          <w:rFonts w:asciiTheme="majorBidi" w:hAnsiTheme="majorBidi" w:cstheme="majorBidi"/>
          <w:spacing w:val="-2"/>
          <w:sz w:val="32"/>
          <w:szCs w:val="32"/>
        </w:rPr>
        <w:t>9,800</w:t>
      </w:r>
      <w:r w:rsidR="002B7E29" w:rsidRPr="00667337">
        <w:rPr>
          <w:rFonts w:asciiTheme="majorBidi" w:hAnsiTheme="majorBidi" w:cstheme="majorBidi"/>
          <w:spacing w:val="-2"/>
          <w:sz w:val="32"/>
          <w:szCs w:val="32"/>
          <w:cs/>
        </w:rPr>
        <w:t xml:space="preserve"> หุ้น มูลค่าหุ้นละ </w:t>
      </w:r>
      <w:r w:rsidR="002B7E29" w:rsidRPr="00667337">
        <w:rPr>
          <w:rFonts w:asciiTheme="majorBidi" w:hAnsiTheme="majorBidi" w:cstheme="majorBidi"/>
          <w:spacing w:val="-2"/>
          <w:sz w:val="32"/>
          <w:szCs w:val="32"/>
        </w:rPr>
        <w:t xml:space="preserve">100 </w:t>
      </w:r>
      <w:r w:rsidR="002B7E29" w:rsidRPr="00667337">
        <w:rPr>
          <w:rFonts w:asciiTheme="majorBidi" w:hAnsiTheme="majorBidi" w:cstheme="majorBidi"/>
          <w:spacing w:val="-2"/>
          <w:sz w:val="32"/>
          <w:szCs w:val="32"/>
          <w:cs/>
        </w:rPr>
        <w:t xml:space="preserve">บาท รวมจำนวน </w:t>
      </w:r>
      <w:r w:rsidR="002B7E29" w:rsidRPr="00667337">
        <w:rPr>
          <w:rFonts w:asciiTheme="majorBidi" w:hAnsiTheme="majorBidi" w:cstheme="majorBidi"/>
          <w:spacing w:val="-2"/>
          <w:sz w:val="32"/>
          <w:szCs w:val="32"/>
        </w:rPr>
        <w:t xml:space="preserve">980,000 </w:t>
      </w:r>
      <w:r w:rsidR="002B7E29" w:rsidRPr="00667337">
        <w:rPr>
          <w:rFonts w:asciiTheme="majorBidi" w:hAnsiTheme="majorBidi" w:cstheme="majorBidi"/>
          <w:spacing w:val="-2"/>
          <w:sz w:val="32"/>
          <w:szCs w:val="32"/>
          <w:cs/>
        </w:rPr>
        <w:t xml:space="preserve">บาท มีสิทธิ์ออกเสียงในที่ประชุมผู้ถือหุ้น </w:t>
      </w:r>
      <w:r w:rsidR="00DE6F0D" w:rsidRPr="00667337">
        <w:rPr>
          <w:rFonts w:asciiTheme="majorBidi" w:hAnsiTheme="majorBidi" w:cstheme="majorBidi"/>
          <w:spacing w:val="-2"/>
          <w:sz w:val="32"/>
          <w:szCs w:val="32"/>
        </w:rPr>
        <w:t>1</w:t>
      </w:r>
      <w:r w:rsidR="002B7E29" w:rsidRPr="00667337">
        <w:rPr>
          <w:rFonts w:asciiTheme="majorBidi" w:hAnsiTheme="majorBidi" w:cstheme="majorBidi"/>
          <w:spacing w:val="-2"/>
          <w:sz w:val="32"/>
          <w:szCs w:val="32"/>
          <w:cs/>
        </w:rPr>
        <w:t xml:space="preserve"> เสียง ต่อ </w:t>
      </w:r>
      <w:r w:rsidR="00DE6F0D" w:rsidRPr="00667337">
        <w:rPr>
          <w:rFonts w:asciiTheme="majorBidi" w:hAnsiTheme="majorBidi" w:cstheme="majorBidi"/>
          <w:spacing w:val="-2"/>
          <w:sz w:val="32"/>
          <w:szCs w:val="32"/>
        </w:rPr>
        <w:t>1</w:t>
      </w:r>
      <w:r w:rsidR="002B7E29" w:rsidRPr="00667337">
        <w:rPr>
          <w:rFonts w:asciiTheme="majorBidi" w:hAnsiTheme="majorBidi" w:cstheme="majorBidi"/>
          <w:spacing w:val="-2"/>
          <w:sz w:val="32"/>
          <w:szCs w:val="32"/>
          <w:cs/>
        </w:rPr>
        <w:t xml:space="preserve"> หุ้น คิดเป็น</w:t>
      </w:r>
      <w:r w:rsidR="002B7E29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B7E29" w:rsidRPr="00667337">
        <w:rPr>
          <w:rFonts w:asciiTheme="majorBidi" w:hAnsiTheme="majorBidi" w:cstheme="majorBidi"/>
          <w:sz w:val="32"/>
          <w:szCs w:val="32"/>
        </w:rPr>
        <w:t>9,800</w:t>
      </w:r>
      <w:r w:rsidR="00A76336" w:rsidRPr="00667337">
        <w:rPr>
          <w:rFonts w:asciiTheme="majorBidi" w:hAnsiTheme="majorBidi" w:cstheme="majorBidi"/>
          <w:sz w:val="32"/>
          <w:szCs w:val="32"/>
          <w:cs/>
        </w:rPr>
        <w:t xml:space="preserve"> เสียง และหุ้นบุริมสิทธิ์</w:t>
      </w:r>
      <w:r w:rsidR="002B7E29" w:rsidRPr="00667337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2B7E29" w:rsidRPr="00667337">
        <w:rPr>
          <w:rFonts w:asciiTheme="majorBidi" w:hAnsiTheme="majorBidi" w:cstheme="majorBidi"/>
          <w:sz w:val="32"/>
          <w:szCs w:val="32"/>
        </w:rPr>
        <w:t>200</w:t>
      </w:r>
      <w:r w:rsidR="002B7E29" w:rsidRPr="00667337">
        <w:rPr>
          <w:rFonts w:asciiTheme="majorBidi" w:hAnsiTheme="majorBidi" w:cstheme="majorBidi"/>
          <w:sz w:val="32"/>
          <w:szCs w:val="32"/>
          <w:cs/>
        </w:rPr>
        <w:t xml:space="preserve"> หุ้น มูลค่าหุ้นละ </w:t>
      </w:r>
      <w:r w:rsidR="002B7E29" w:rsidRPr="00667337">
        <w:rPr>
          <w:rFonts w:asciiTheme="majorBidi" w:hAnsiTheme="majorBidi" w:cstheme="majorBidi"/>
          <w:sz w:val="32"/>
          <w:szCs w:val="32"/>
        </w:rPr>
        <w:t xml:space="preserve">100 </w:t>
      </w:r>
      <w:r w:rsidR="002B7E29" w:rsidRPr="00667337">
        <w:rPr>
          <w:rFonts w:asciiTheme="majorBidi" w:hAnsiTheme="majorBidi" w:cstheme="majorBidi"/>
          <w:sz w:val="32"/>
          <w:szCs w:val="32"/>
          <w:cs/>
        </w:rPr>
        <w:t xml:space="preserve">บาท รวมจำนวน </w:t>
      </w:r>
      <w:r w:rsidR="002B7E29" w:rsidRPr="00667337">
        <w:rPr>
          <w:rFonts w:asciiTheme="majorBidi" w:hAnsiTheme="majorBidi" w:cstheme="majorBidi"/>
          <w:sz w:val="32"/>
          <w:szCs w:val="32"/>
        </w:rPr>
        <w:t xml:space="preserve">20,000 </w:t>
      </w:r>
      <w:r w:rsidR="002B7E29" w:rsidRPr="00667337">
        <w:rPr>
          <w:rFonts w:asciiTheme="majorBidi" w:hAnsiTheme="majorBidi" w:cstheme="majorBidi"/>
          <w:sz w:val="32"/>
          <w:szCs w:val="32"/>
          <w:cs/>
        </w:rPr>
        <w:t xml:space="preserve">บาท มีสิทธิ์ออกเสียง </w:t>
      </w:r>
      <w:r w:rsidR="002B7E29" w:rsidRPr="00667337">
        <w:rPr>
          <w:rFonts w:asciiTheme="majorBidi" w:hAnsiTheme="majorBidi" w:cstheme="majorBidi"/>
          <w:sz w:val="32"/>
          <w:szCs w:val="32"/>
        </w:rPr>
        <w:t>50</w:t>
      </w:r>
      <w:r w:rsidR="002B7E29" w:rsidRPr="00667337">
        <w:rPr>
          <w:rFonts w:asciiTheme="majorBidi" w:hAnsiTheme="majorBidi" w:cstheme="majorBidi"/>
          <w:sz w:val="32"/>
          <w:szCs w:val="32"/>
          <w:cs/>
        </w:rPr>
        <w:t xml:space="preserve"> เสียง ต่อ </w:t>
      </w:r>
      <w:r w:rsidR="002B7E29" w:rsidRPr="00667337">
        <w:rPr>
          <w:rFonts w:asciiTheme="majorBidi" w:hAnsiTheme="majorBidi" w:cstheme="majorBidi"/>
          <w:sz w:val="32"/>
          <w:szCs w:val="32"/>
        </w:rPr>
        <w:t>1</w:t>
      </w:r>
      <w:r w:rsidR="002B7E29" w:rsidRPr="00667337">
        <w:rPr>
          <w:rFonts w:asciiTheme="majorBidi" w:hAnsiTheme="majorBidi" w:cstheme="majorBidi"/>
          <w:sz w:val="32"/>
          <w:szCs w:val="32"/>
          <w:cs/>
        </w:rPr>
        <w:t xml:space="preserve"> หุ้น คิดเป็น </w:t>
      </w:r>
      <w:r w:rsidR="002B7E29" w:rsidRPr="00667337">
        <w:rPr>
          <w:rFonts w:asciiTheme="majorBidi" w:hAnsiTheme="majorBidi" w:cstheme="majorBidi"/>
          <w:sz w:val="32"/>
          <w:szCs w:val="32"/>
        </w:rPr>
        <w:t>10,000</w:t>
      </w:r>
      <w:r w:rsidR="002B7E29" w:rsidRPr="00667337">
        <w:rPr>
          <w:rFonts w:asciiTheme="majorBidi" w:hAnsiTheme="majorBidi" w:cstheme="majorBidi"/>
          <w:sz w:val="32"/>
          <w:szCs w:val="32"/>
          <w:cs/>
        </w:rPr>
        <w:t xml:space="preserve"> เสียง รวมเป็น </w:t>
      </w:r>
      <w:r w:rsidR="002B7E29" w:rsidRPr="00667337">
        <w:rPr>
          <w:rFonts w:asciiTheme="majorBidi" w:hAnsiTheme="majorBidi" w:cstheme="majorBidi"/>
          <w:sz w:val="32"/>
          <w:szCs w:val="32"/>
        </w:rPr>
        <w:t xml:space="preserve">19,800 </w:t>
      </w:r>
      <w:r w:rsidR="002B7E29" w:rsidRPr="00667337">
        <w:rPr>
          <w:rFonts w:asciiTheme="majorBidi" w:hAnsiTheme="majorBidi" w:cstheme="majorBidi"/>
          <w:sz w:val="32"/>
          <w:szCs w:val="32"/>
          <w:cs/>
        </w:rPr>
        <w:t xml:space="preserve">เสียง บริษัทมีสิทธิ์ออกเสียง </w:t>
      </w:r>
      <w:r w:rsidR="002B7E29" w:rsidRPr="00667337">
        <w:rPr>
          <w:rFonts w:asciiTheme="majorBidi" w:hAnsiTheme="majorBidi" w:cstheme="majorBidi"/>
          <w:sz w:val="32"/>
          <w:szCs w:val="32"/>
        </w:rPr>
        <w:t xml:space="preserve">14,898 </w:t>
      </w:r>
      <w:r w:rsidR="002B7E29" w:rsidRPr="00667337">
        <w:rPr>
          <w:rFonts w:asciiTheme="majorBidi" w:hAnsiTheme="majorBidi" w:cstheme="majorBidi"/>
          <w:sz w:val="32"/>
          <w:szCs w:val="32"/>
          <w:cs/>
        </w:rPr>
        <w:t xml:space="preserve">เสียง คิดเป็นร้อยละ </w:t>
      </w:r>
      <w:r w:rsidR="002B7E29" w:rsidRPr="00667337">
        <w:rPr>
          <w:rFonts w:asciiTheme="majorBidi" w:hAnsiTheme="majorBidi" w:cstheme="majorBidi"/>
          <w:sz w:val="32"/>
          <w:szCs w:val="32"/>
        </w:rPr>
        <w:t>75</w:t>
      </w:r>
      <w:r w:rsidR="002B7E29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2B7E29" w:rsidRPr="00667337">
        <w:rPr>
          <w:rFonts w:asciiTheme="majorBidi" w:hAnsiTheme="majorBidi" w:cstheme="majorBidi"/>
          <w:sz w:val="32"/>
          <w:szCs w:val="32"/>
        </w:rPr>
        <w:t xml:space="preserve">24 </w:t>
      </w:r>
    </w:p>
    <w:p w14:paraId="001B8A47" w14:textId="77777777" w:rsidR="00702959" w:rsidRPr="00667337" w:rsidRDefault="00702959" w:rsidP="00A3757C">
      <w:pPr>
        <w:ind w:left="425"/>
        <w:jc w:val="thaiDistribute"/>
        <w:rPr>
          <w:rFonts w:asciiTheme="majorBidi" w:hAnsiTheme="majorBidi" w:cstheme="majorBidi"/>
          <w:sz w:val="32"/>
          <w:szCs w:val="32"/>
        </w:rPr>
      </w:pPr>
    </w:p>
    <w:p w14:paraId="6DCF591A" w14:textId="19EB17B5" w:rsidR="00A3757C" w:rsidRPr="00C0615D" w:rsidRDefault="002B7E29" w:rsidP="00C0615D">
      <w:pPr>
        <w:spacing w:before="240" w:after="240"/>
        <w:ind w:left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lastRenderedPageBreak/>
        <w:t>นอกจากการออกเสียงดังกล่าวข้างต้นหุ้นสามัญและหุ้นบุริมสิทธิ์ดังกล่าวมีสิทธิ์เท่าเทียมกัน โดยมีรายละเอียดดังนี้</w:t>
      </w:r>
    </w:p>
    <w:bookmarkStart w:id="209" w:name="_MON_1675809744"/>
    <w:bookmarkEnd w:id="209"/>
    <w:p w14:paraId="7D1C2DFC" w14:textId="76D72097" w:rsidR="00A3757C" w:rsidRPr="00C0615D" w:rsidRDefault="00A51F8B" w:rsidP="00C0615D">
      <w:pPr>
        <w:tabs>
          <w:tab w:val="right" w:pos="7200"/>
          <w:tab w:val="right" w:pos="8540"/>
        </w:tabs>
        <w:ind w:left="567" w:hanging="567"/>
        <w:jc w:val="thaiDistribute"/>
        <w:rPr>
          <w:rFonts w:asciiTheme="majorBidi" w:hAnsiTheme="majorBidi" w:cstheme="majorBidi"/>
          <w:sz w:val="28"/>
          <w:szCs w:val="28"/>
        </w:rPr>
      </w:pPr>
      <w:r w:rsidRPr="006F2131">
        <w:rPr>
          <w:rFonts w:asciiTheme="majorBidi" w:hAnsiTheme="majorBidi" w:cstheme="majorBidi"/>
          <w:noProof/>
          <w:sz w:val="28"/>
          <w:szCs w:val="28"/>
          <w:cs/>
          <w:lang w:val="th-TH"/>
        </w:rPr>
        <w:object w:dxaOrig="10090" w:dyaOrig="3488" w14:anchorId="1DF3EEAC">
          <v:shape id="_x0000_i1039" type="#_x0000_t75" style="width:500.3pt;height:166.15pt" o:ole="">
            <v:imagedata r:id="rId39" o:title=""/>
          </v:shape>
          <o:OLEObject Type="Embed" ProgID="Excel.Sheet.12" ShapeID="_x0000_i1039" DrawAspect="Content" ObjectID="_1707395352" r:id="rId40"/>
        </w:object>
      </w:r>
    </w:p>
    <w:p w14:paraId="224EF334" w14:textId="18A5052C" w:rsidR="00D03C6C" w:rsidRPr="00427FC6" w:rsidRDefault="004F2996" w:rsidP="00427FC6">
      <w:pPr>
        <w:tabs>
          <w:tab w:val="right" w:pos="7200"/>
          <w:tab w:val="right" w:pos="8540"/>
        </w:tabs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B02A5" w:rsidRPr="00667337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ab/>
        <w:t>อสังหาริมทรัพย์เพื่อการลงทุน</w:t>
      </w:r>
    </w:p>
    <w:bookmarkStart w:id="210" w:name="OLE_LINK2"/>
    <w:bookmarkStart w:id="211" w:name="_MON_1677385481"/>
    <w:bookmarkEnd w:id="211"/>
    <w:p w14:paraId="49D4DDB8" w14:textId="1A1188F8" w:rsidR="005336B1" w:rsidRPr="00667337" w:rsidRDefault="00CD4E6B" w:rsidP="00A51F8B">
      <w:pPr>
        <w:spacing w:before="120"/>
        <w:ind w:left="993" w:hanging="56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F2131">
        <w:rPr>
          <w:rFonts w:asciiTheme="majorBidi" w:hAnsiTheme="majorBidi" w:cstheme="majorBidi"/>
          <w:noProof/>
          <w:cs/>
          <w:lang w:val="th-TH"/>
        </w:rPr>
        <w:object w:dxaOrig="5153" w:dyaOrig="4587" w14:anchorId="239FDB56">
          <v:shape id="_x0000_i1040" type="#_x0000_t75" style="width:472.6pt;height:417.25pt" o:ole="">
            <v:imagedata r:id="rId41" o:title=""/>
          </v:shape>
          <o:OLEObject Type="Embed" ProgID="Excel.Sheet.12" ShapeID="_x0000_i1040" DrawAspect="Content" ObjectID="_1707395353" r:id="rId42"/>
        </w:object>
      </w:r>
      <w:bookmarkEnd w:id="210"/>
    </w:p>
    <w:p w14:paraId="064AAECB" w14:textId="77777777" w:rsidR="006C72EB" w:rsidRPr="00667337" w:rsidRDefault="006C72EB" w:rsidP="00CF0350">
      <w:pPr>
        <w:ind w:left="993"/>
        <w:jc w:val="thaiDistribute"/>
        <w:rPr>
          <w:rFonts w:asciiTheme="majorBidi" w:hAnsiTheme="majorBidi" w:cstheme="majorBidi"/>
          <w:sz w:val="28"/>
          <w:szCs w:val="28"/>
          <w:cs/>
        </w:rPr>
        <w:sectPr w:rsidR="006C72EB" w:rsidRPr="00667337" w:rsidSect="00E64D60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1909" w:h="16834" w:code="9"/>
          <w:pgMar w:top="1418" w:right="851" w:bottom="851" w:left="1418" w:header="284" w:footer="284" w:gutter="0"/>
          <w:cols w:space="720"/>
          <w:docGrid w:linePitch="360"/>
        </w:sectPr>
      </w:pPr>
    </w:p>
    <w:bookmarkStart w:id="212" w:name="_Hlk63691439"/>
    <w:bookmarkEnd w:id="212"/>
    <w:bookmarkStart w:id="213" w:name="_MON_1688026962"/>
    <w:bookmarkEnd w:id="213"/>
    <w:p w14:paraId="7A205824" w14:textId="4F651675" w:rsidR="007D7C4D" w:rsidRPr="00667337" w:rsidRDefault="005604AB" w:rsidP="00A3757C">
      <w:pPr>
        <w:ind w:left="851"/>
        <w:rPr>
          <w:rFonts w:asciiTheme="majorBidi" w:hAnsiTheme="majorBidi" w:cstheme="majorBidi"/>
          <w:sz w:val="28"/>
          <w:szCs w:val="28"/>
          <w:cs/>
        </w:rPr>
        <w:sectPr w:rsidR="007D7C4D" w:rsidRPr="00667337" w:rsidSect="007E5C62">
          <w:headerReference w:type="even" r:id="rId49"/>
          <w:headerReference w:type="default" r:id="rId50"/>
          <w:headerReference w:type="first" r:id="rId51"/>
          <w:footerReference w:type="first" r:id="rId52"/>
          <w:pgSz w:w="16834" w:h="11909" w:orient="landscape" w:code="9"/>
          <w:pgMar w:top="567" w:right="1418" w:bottom="567" w:left="851" w:header="454" w:footer="397" w:gutter="0"/>
          <w:pgNumType w:chapStyle="1"/>
          <w:cols w:space="720"/>
          <w:docGrid w:linePitch="360"/>
        </w:sectPr>
      </w:pPr>
      <w:r w:rsidRPr="006F2131">
        <w:rPr>
          <w:rFonts w:asciiTheme="majorBidi" w:hAnsiTheme="majorBidi" w:cstheme="majorBidi"/>
          <w:noProof/>
          <w:sz w:val="28"/>
          <w:szCs w:val="28"/>
          <w:cs/>
          <w:lang w:val="th-TH"/>
        </w:rPr>
        <w:object w:dxaOrig="14059" w:dyaOrig="9593" w14:anchorId="2AD62EAA">
          <v:shape id="_x0000_i1041" type="#_x0000_t75" style="width:745.85pt;height:517.4pt" o:ole="">
            <v:imagedata r:id="rId53" o:title=""/>
          </v:shape>
          <o:OLEObject Type="Embed" ProgID="Excel.Sheet.12" ShapeID="_x0000_i1041" DrawAspect="Content" ObjectID="_1707395354" r:id="rId54"/>
        </w:object>
      </w:r>
    </w:p>
    <w:p w14:paraId="45E25856" w14:textId="77777777" w:rsidR="00D3789E" w:rsidRPr="00667337" w:rsidRDefault="00D3789E" w:rsidP="00702959">
      <w:pPr>
        <w:jc w:val="thaiDistribute"/>
        <w:rPr>
          <w:rFonts w:asciiTheme="majorBidi" w:hAnsiTheme="majorBidi" w:cstheme="majorBidi"/>
          <w:color w:val="FF0000"/>
          <w:sz w:val="32"/>
          <w:szCs w:val="32"/>
          <w:cs/>
        </w:rPr>
        <w:sectPr w:rsidR="00D3789E" w:rsidRPr="00667337" w:rsidSect="002935E0">
          <w:headerReference w:type="even" r:id="rId55"/>
          <w:headerReference w:type="default" r:id="rId56"/>
          <w:footerReference w:type="default" r:id="rId57"/>
          <w:headerReference w:type="first" r:id="rId58"/>
          <w:footerReference w:type="first" r:id="rId59"/>
          <w:pgSz w:w="11909" w:h="16834" w:code="9"/>
          <w:pgMar w:top="851" w:right="851" w:bottom="907" w:left="1701" w:header="567" w:footer="397" w:gutter="0"/>
          <w:cols w:space="720"/>
          <w:titlePg/>
          <w:docGrid w:linePitch="360"/>
        </w:sectPr>
      </w:pPr>
    </w:p>
    <w:p w14:paraId="1763AD71" w14:textId="77777777" w:rsidR="001E56DC" w:rsidRPr="00667337" w:rsidRDefault="001E56DC" w:rsidP="004B15C0">
      <w:pPr>
        <w:tabs>
          <w:tab w:val="right" w:pos="7200"/>
          <w:tab w:val="right" w:pos="8540"/>
        </w:tabs>
        <w:spacing w:before="120" w:line="400" w:lineRule="exact"/>
        <w:ind w:left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667337">
        <w:rPr>
          <w:rFonts w:asciiTheme="majorBidi" w:hAnsiTheme="majorBidi" w:cstheme="majorBidi"/>
          <w:sz w:val="32"/>
          <w:szCs w:val="32"/>
        </w:rPr>
        <w:t>31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667337">
        <w:rPr>
          <w:rFonts w:asciiTheme="majorBidi" w:hAnsiTheme="majorBidi" w:cstheme="majorBidi"/>
          <w:sz w:val="32"/>
          <w:szCs w:val="32"/>
        </w:rPr>
        <w:t>256</w:t>
      </w:r>
      <w:r w:rsidR="00AB5AAB" w:rsidRPr="00667337">
        <w:rPr>
          <w:rFonts w:asciiTheme="majorBidi" w:hAnsiTheme="majorBidi" w:cstheme="majorBidi"/>
          <w:sz w:val="32"/>
          <w:szCs w:val="32"/>
        </w:rPr>
        <w:t>4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บริษัทมีอาคารและอุปกรณ์จำนวนหนึ่งซึ่งตัดค่าเสื่อมราคาหมดแล้วแต่ยังใช้งานอยู่ มูลค่าตามบัญชีก่อนหักค่าเสื่อมราคาสะสมของสินทรัพย์ดังกล่าวมีจำนวนประมาณ </w:t>
      </w:r>
      <w:r w:rsidR="00AB5AAB" w:rsidRPr="00667337">
        <w:rPr>
          <w:rFonts w:asciiTheme="majorBidi" w:hAnsiTheme="majorBidi" w:cstheme="majorBidi" w:hint="cs"/>
          <w:sz w:val="32"/>
          <w:szCs w:val="32"/>
          <w:cs/>
        </w:rPr>
        <w:t>153</w:t>
      </w:r>
      <w:r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624A31" w:rsidRPr="00667337">
        <w:rPr>
          <w:rFonts w:asciiTheme="majorBidi" w:hAnsiTheme="majorBidi" w:cstheme="majorBidi" w:hint="cs"/>
          <w:sz w:val="32"/>
          <w:szCs w:val="32"/>
          <w:cs/>
        </w:rPr>
        <w:t>69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  <w:r w:rsidR="00AF50D7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(ปี </w:t>
      </w:r>
      <w:r w:rsidRPr="00667337">
        <w:rPr>
          <w:rFonts w:asciiTheme="majorBidi" w:hAnsiTheme="majorBidi" w:cstheme="majorBidi"/>
          <w:sz w:val="32"/>
          <w:szCs w:val="32"/>
        </w:rPr>
        <w:t>256</w:t>
      </w:r>
      <w:r w:rsidR="00AB5AAB" w:rsidRPr="00667337">
        <w:rPr>
          <w:rFonts w:asciiTheme="majorBidi" w:hAnsiTheme="majorBidi" w:cstheme="majorBidi"/>
          <w:sz w:val="32"/>
          <w:szCs w:val="32"/>
        </w:rPr>
        <w:t>3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 xml:space="preserve">: </w:t>
      </w:r>
      <w:r w:rsidRPr="00667337">
        <w:rPr>
          <w:rFonts w:asciiTheme="majorBidi" w:hAnsiTheme="majorBidi" w:cstheme="majorBidi" w:hint="cs"/>
          <w:sz w:val="32"/>
          <w:szCs w:val="32"/>
        </w:rPr>
        <w:t>1</w:t>
      </w:r>
      <w:r w:rsidR="00AB5AAB" w:rsidRPr="00667337">
        <w:rPr>
          <w:rFonts w:asciiTheme="majorBidi" w:hAnsiTheme="majorBidi" w:cstheme="majorBidi" w:hint="cs"/>
          <w:sz w:val="32"/>
          <w:szCs w:val="32"/>
        </w:rPr>
        <w:t>1</w:t>
      </w:r>
      <w:r w:rsidR="00AB5AAB" w:rsidRPr="00667337">
        <w:rPr>
          <w:rFonts w:asciiTheme="majorBidi" w:hAnsiTheme="majorBidi" w:cstheme="majorBidi"/>
          <w:sz w:val="32"/>
          <w:szCs w:val="32"/>
        </w:rPr>
        <w:t>2.98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14:paraId="0A424F4D" w14:textId="52C13960" w:rsidR="00CD27B1" w:rsidRPr="00667337" w:rsidRDefault="001E56DC" w:rsidP="00F52E35">
      <w:pPr>
        <w:spacing w:before="120"/>
        <w:ind w:left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667337">
        <w:rPr>
          <w:rFonts w:asciiTheme="majorBidi" w:hAnsiTheme="majorBidi" w:cstheme="majorBidi"/>
          <w:sz w:val="32"/>
          <w:szCs w:val="32"/>
        </w:rPr>
        <w:t>31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667337">
        <w:rPr>
          <w:rFonts w:asciiTheme="majorBidi" w:hAnsiTheme="majorBidi" w:cstheme="majorBidi"/>
          <w:sz w:val="32"/>
          <w:szCs w:val="32"/>
        </w:rPr>
        <w:t>256</w:t>
      </w:r>
      <w:r w:rsidR="00AB5AAB" w:rsidRPr="00667337">
        <w:rPr>
          <w:rFonts w:asciiTheme="majorBidi" w:hAnsiTheme="majorBidi" w:cstheme="majorBidi"/>
          <w:sz w:val="32"/>
          <w:szCs w:val="32"/>
        </w:rPr>
        <w:t>4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บริษัทได้นำที่ดิน</w:t>
      </w:r>
      <w:r w:rsidR="006C1A72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อาคารมูลค่าสุทธิตามบัญชีจำนวน </w:t>
      </w:r>
      <w:r w:rsidRPr="00667337">
        <w:rPr>
          <w:rFonts w:asciiTheme="majorBidi" w:hAnsiTheme="majorBidi" w:cstheme="majorBidi"/>
          <w:sz w:val="32"/>
          <w:szCs w:val="32"/>
        </w:rPr>
        <w:t>15</w:t>
      </w:r>
      <w:r w:rsidR="00AB5AAB" w:rsidRPr="00667337">
        <w:rPr>
          <w:rFonts w:asciiTheme="majorBidi" w:hAnsiTheme="majorBidi" w:cstheme="majorBidi"/>
          <w:sz w:val="32"/>
          <w:szCs w:val="32"/>
        </w:rPr>
        <w:t>6</w:t>
      </w:r>
      <w:r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AB5AAB" w:rsidRPr="00667337">
        <w:rPr>
          <w:rFonts w:asciiTheme="majorBidi" w:hAnsiTheme="majorBidi" w:cstheme="majorBidi" w:hint="cs"/>
          <w:sz w:val="32"/>
          <w:szCs w:val="32"/>
          <w:cs/>
        </w:rPr>
        <w:t>69</w:t>
      </w:r>
      <w:r w:rsidRPr="00667337">
        <w:rPr>
          <w:rFonts w:asciiTheme="majorBidi" w:hAnsiTheme="majorBidi" w:cstheme="majorBidi"/>
          <w:sz w:val="32"/>
          <w:szCs w:val="32"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ล้านบาท (ปี </w:t>
      </w:r>
      <w:r w:rsidRPr="00667337">
        <w:rPr>
          <w:rFonts w:asciiTheme="majorBidi" w:hAnsiTheme="majorBidi" w:cstheme="majorBidi"/>
          <w:sz w:val="32"/>
          <w:szCs w:val="32"/>
        </w:rPr>
        <w:t>256</w:t>
      </w:r>
      <w:r w:rsidR="00AB5AAB" w:rsidRPr="00667337">
        <w:rPr>
          <w:rFonts w:asciiTheme="majorBidi" w:hAnsiTheme="majorBidi" w:cstheme="majorBidi"/>
          <w:sz w:val="32"/>
          <w:szCs w:val="32"/>
        </w:rPr>
        <w:t>3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: </w:t>
      </w:r>
      <w:r w:rsidRPr="00667337">
        <w:rPr>
          <w:rFonts w:asciiTheme="majorBidi" w:hAnsiTheme="majorBidi" w:cstheme="majorBidi"/>
          <w:sz w:val="32"/>
          <w:szCs w:val="32"/>
        </w:rPr>
        <w:t>1</w:t>
      </w:r>
      <w:r w:rsidR="00AB5AAB" w:rsidRPr="00667337">
        <w:rPr>
          <w:rFonts w:asciiTheme="majorBidi" w:hAnsiTheme="majorBidi" w:cstheme="majorBidi"/>
          <w:sz w:val="32"/>
          <w:szCs w:val="32"/>
        </w:rPr>
        <w:t>5.26</w:t>
      </w:r>
      <w:r w:rsidR="004D441C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ล้านบาท)</w:t>
      </w:r>
      <w:r w:rsidR="00AF50D7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ไปค้ำประกันวงเงินสินเชื่อจากสถาบันการเงิน (ตามหมายเหตุข้อ </w:t>
      </w:r>
      <w:r w:rsidRPr="00667337">
        <w:rPr>
          <w:rFonts w:asciiTheme="majorBidi" w:hAnsiTheme="majorBidi" w:cstheme="majorBidi"/>
          <w:sz w:val="32"/>
          <w:szCs w:val="32"/>
        </w:rPr>
        <w:t>1</w:t>
      </w:r>
      <w:r w:rsidR="00624A31" w:rsidRPr="00667337">
        <w:rPr>
          <w:rFonts w:asciiTheme="majorBidi" w:hAnsiTheme="majorBidi" w:cstheme="majorBidi"/>
          <w:sz w:val="32"/>
          <w:szCs w:val="32"/>
        </w:rPr>
        <w:t>6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และข้อ </w:t>
      </w:r>
      <w:r w:rsidR="00624A31" w:rsidRPr="00667337">
        <w:rPr>
          <w:rFonts w:asciiTheme="majorBidi" w:hAnsiTheme="majorBidi" w:cstheme="majorBidi"/>
          <w:sz w:val="32"/>
          <w:szCs w:val="32"/>
        </w:rPr>
        <w:t>19</w:t>
      </w:r>
      <w:r w:rsidRPr="00667337">
        <w:rPr>
          <w:rFonts w:asciiTheme="majorBidi" w:hAnsiTheme="majorBidi" w:cstheme="majorBidi"/>
          <w:sz w:val="32"/>
          <w:szCs w:val="32"/>
          <w:cs/>
        </w:rPr>
        <w:t>)</w:t>
      </w:r>
    </w:p>
    <w:p w14:paraId="26BE21C4" w14:textId="77777777" w:rsidR="00FF1544" w:rsidRDefault="00FF1544" w:rsidP="00237B0C">
      <w:pPr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C7F3855" w14:textId="56CD8D9A" w:rsidR="001E56DC" w:rsidRPr="00667337" w:rsidRDefault="001E56DC" w:rsidP="00237B0C">
      <w:pPr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B02A5" w:rsidRPr="00667337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1B6864" w:rsidRPr="00667337">
        <w:rPr>
          <w:rFonts w:asciiTheme="majorBidi" w:hAnsiTheme="majorBidi" w:cstheme="majorBidi"/>
          <w:b/>
          <w:bCs/>
          <w:sz w:val="32"/>
          <w:szCs w:val="32"/>
          <w:cs/>
        </w:rPr>
        <w:t xml:space="preserve">. </w:t>
      </w:r>
      <w:r w:rsidR="001B6864" w:rsidRPr="0066733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เครื่องหมายการค้า</w:t>
      </w:r>
    </w:p>
    <w:p w14:paraId="2FFFCC5E" w14:textId="13329D63" w:rsidR="00AF50D7" w:rsidRPr="00667337" w:rsidRDefault="001E56DC" w:rsidP="00886156">
      <w:pPr>
        <w:tabs>
          <w:tab w:val="left" w:pos="3654"/>
        </w:tabs>
        <w:spacing w:before="60"/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เครื่องหมายการค้าเกี่ยวกับผลิตภัณฑ์สี มูลค่า </w:t>
      </w:r>
      <w:r w:rsidRPr="00667337">
        <w:rPr>
          <w:rFonts w:asciiTheme="majorBidi" w:hAnsiTheme="majorBidi" w:cstheme="majorBidi"/>
          <w:sz w:val="32"/>
          <w:szCs w:val="32"/>
        </w:rPr>
        <w:t>56</w:t>
      </w:r>
      <w:r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Pr="00667337">
        <w:rPr>
          <w:rFonts w:asciiTheme="majorBidi" w:hAnsiTheme="majorBidi" w:cstheme="majorBidi"/>
          <w:sz w:val="32"/>
          <w:szCs w:val="32"/>
        </w:rPr>
        <w:t>70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 บริษัทย่อยได้มาภายใต้สัญญาซื้อ (ตามหมายเหตุข้อ </w:t>
      </w:r>
      <w:r w:rsidRPr="00667337">
        <w:rPr>
          <w:rFonts w:asciiTheme="majorBidi" w:hAnsiTheme="majorBidi" w:cstheme="majorBidi"/>
          <w:sz w:val="32"/>
          <w:szCs w:val="32"/>
        </w:rPr>
        <w:t>2</w:t>
      </w:r>
      <w:r w:rsidR="00875B5E" w:rsidRPr="00667337">
        <w:rPr>
          <w:rFonts w:asciiTheme="majorBidi" w:hAnsiTheme="majorBidi" w:cstheme="majorBidi"/>
          <w:sz w:val="32"/>
          <w:szCs w:val="32"/>
        </w:rPr>
        <w:t>2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)  เครื่องหมายการค้าดังกล่าวมีอายุ </w:t>
      </w:r>
      <w:r w:rsidRPr="00667337">
        <w:rPr>
          <w:rFonts w:asciiTheme="majorBidi" w:hAnsiTheme="majorBidi" w:cstheme="majorBidi"/>
          <w:sz w:val="32"/>
          <w:szCs w:val="32"/>
        </w:rPr>
        <w:t xml:space="preserve">10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ปี นับจากวันที่จดทะเบียนกับกรมทรัพย์สินทางปัญญา และอาจต่ออายุได้ทุก ๆ </w:t>
      </w:r>
      <w:r w:rsidRPr="00667337">
        <w:rPr>
          <w:rFonts w:asciiTheme="majorBidi" w:hAnsiTheme="majorBidi" w:cstheme="majorBidi"/>
          <w:sz w:val="32"/>
          <w:szCs w:val="32"/>
        </w:rPr>
        <w:t>10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ปี</w:t>
      </w:r>
    </w:p>
    <w:p w14:paraId="244CAF05" w14:textId="77777777" w:rsidR="00FF1544" w:rsidRDefault="00FF1544" w:rsidP="00E94EB8">
      <w:pPr>
        <w:tabs>
          <w:tab w:val="left" w:pos="426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9D2DBEF" w14:textId="6722275B" w:rsidR="000C6BF2" w:rsidRDefault="00933ACB" w:rsidP="00E94EB8">
      <w:pPr>
        <w:tabs>
          <w:tab w:val="left" w:pos="426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B02A5" w:rsidRPr="00667337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8F00C1"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8F00C1" w:rsidRPr="0066733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F34B7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  <w:r w:rsidR="00E73B9D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bookmarkStart w:id="214" w:name="_MON_1706954132"/>
    <w:bookmarkEnd w:id="214"/>
    <w:p w14:paraId="6060717C" w14:textId="193DB231" w:rsidR="00163033" w:rsidRPr="00DA2DF8" w:rsidRDefault="00CD4E6B" w:rsidP="00DA2DF8">
      <w:pPr>
        <w:tabs>
          <w:tab w:val="left" w:pos="426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  <w:sectPr w:rsidR="00163033" w:rsidRPr="00DA2DF8" w:rsidSect="00CD4DD8">
          <w:type w:val="continuous"/>
          <w:pgSz w:w="11909" w:h="16834" w:code="9"/>
          <w:pgMar w:top="993" w:right="852" w:bottom="907" w:left="1701" w:header="567" w:footer="397" w:gutter="0"/>
          <w:cols w:space="720"/>
          <w:docGrid w:linePitch="360"/>
        </w:sectPr>
      </w:pPr>
      <w:r w:rsidRPr="006F2131">
        <w:rPr>
          <w:rFonts w:asciiTheme="majorBidi" w:hAnsiTheme="majorBidi" w:cstheme="majorBidi"/>
          <w:noProof/>
          <w:sz w:val="28"/>
          <w:szCs w:val="28"/>
          <w:cs/>
          <w:lang w:val="th-TH"/>
        </w:rPr>
        <w:object w:dxaOrig="7567" w:dyaOrig="9569" w14:anchorId="48FFA7C5">
          <v:shape id="_x0000_i1042" type="#_x0000_t75" style="width:418.6pt;height:379.85pt" o:ole="">
            <v:imagedata r:id="rId60" o:title=""/>
          </v:shape>
          <o:OLEObject Type="Embed" ProgID="Excel.Sheet.12" ShapeID="_x0000_i1042" DrawAspect="Content" ObjectID="_1707395355" r:id="rId61"/>
        </w:object>
      </w:r>
    </w:p>
    <w:p w14:paraId="4BED2B93" w14:textId="77777777" w:rsidR="004A6B48" w:rsidRDefault="004A6B48" w:rsidP="00DA2DF8">
      <w:pPr>
        <w:spacing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F72A02A" w14:textId="3181642F" w:rsidR="001051DC" w:rsidRPr="00667337" w:rsidRDefault="00082701" w:rsidP="00DA2DF8">
      <w:pPr>
        <w:spacing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0B02A5" w:rsidRPr="00667337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 xml:space="preserve">.  </w:t>
      </w:r>
      <w:r w:rsidR="00200B1C" w:rsidRPr="00667337">
        <w:rPr>
          <w:rFonts w:asciiTheme="majorBidi" w:hAnsiTheme="majorBidi" w:cstheme="majorBidi"/>
          <w:b/>
          <w:bCs/>
          <w:sz w:val="32"/>
          <w:szCs w:val="32"/>
          <w:cs/>
        </w:rPr>
        <w:t>เงิน</w:t>
      </w:r>
      <w:r w:rsidR="0086350D" w:rsidRPr="00667337">
        <w:rPr>
          <w:rFonts w:asciiTheme="majorBidi" w:hAnsiTheme="majorBidi" w:cstheme="majorBidi"/>
          <w:b/>
          <w:bCs/>
          <w:sz w:val="32"/>
          <w:szCs w:val="32"/>
          <w:cs/>
        </w:rPr>
        <w:t>เบิกเกินบัญชีและ</w:t>
      </w:r>
      <w:r w:rsidR="00C33E42" w:rsidRPr="00667337">
        <w:rPr>
          <w:rFonts w:asciiTheme="majorBidi" w:hAnsiTheme="majorBidi" w:cstheme="majorBidi"/>
          <w:b/>
          <w:bCs/>
          <w:sz w:val="32"/>
          <w:szCs w:val="32"/>
          <w:cs/>
        </w:rPr>
        <w:t>เงิน</w:t>
      </w:r>
      <w:r w:rsidR="00200B1C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กู้ยืมระยะสั้นจากสถาบันการเงิน</w:t>
      </w:r>
    </w:p>
    <w:bookmarkStart w:id="215" w:name="_MON_1666996536"/>
    <w:bookmarkEnd w:id="215"/>
    <w:p w14:paraId="4DC79ACE" w14:textId="65DD4CD6" w:rsidR="00AA66CE" w:rsidRDefault="006871E2" w:rsidP="00982674">
      <w:pPr>
        <w:ind w:firstLine="426"/>
        <w:jc w:val="thaiDistribute"/>
        <w:rPr>
          <w:rFonts w:asciiTheme="majorBidi" w:hAnsiTheme="majorBidi" w:cstheme="majorBidi"/>
          <w:sz w:val="28"/>
          <w:szCs w:val="28"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8282" w:dyaOrig="3046" w14:anchorId="2D3918E3">
          <v:shape id="_x0000_i1043" type="#_x0000_t75" style="width:422.75pt;height:161.55pt" o:ole="">
            <v:imagedata r:id="rId62" o:title=""/>
          </v:shape>
          <o:OLEObject Type="Embed" ProgID="Excel.Sheet.12" ShapeID="_x0000_i1043" DrawAspect="Content" ObjectID="_1707395356" r:id="rId63"/>
        </w:object>
      </w:r>
    </w:p>
    <w:p w14:paraId="7D8AA3EE" w14:textId="24026B04" w:rsidR="00AA66CE" w:rsidRPr="00667337" w:rsidRDefault="00AA66CE" w:rsidP="00AA66CE">
      <w:pPr>
        <w:ind w:right="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</w:rPr>
        <w:t>16</w:t>
      </w:r>
      <w:r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Pr="00667337">
        <w:rPr>
          <w:rFonts w:asciiTheme="majorBidi" w:hAnsiTheme="majorBidi" w:cstheme="majorBidi"/>
          <w:sz w:val="32"/>
          <w:szCs w:val="32"/>
        </w:rPr>
        <w:t xml:space="preserve">1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667337">
        <w:rPr>
          <w:rFonts w:asciiTheme="majorBidi" w:hAnsiTheme="majorBidi" w:cstheme="majorBidi"/>
          <w:sz w:val="32"/>
          <w:szCs w:val="32"/>
        </w:rPr>
        <w:t>31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667337">
        <w:rPr>
          <w:rFonts w:asciiTheme="majorBidi" w:hAnsiTheme="majorBidi" w:cstheme="majorBidi"/>
          <w:sz w:val="32"/>
          <w:szCs w:val="32"/>
        </w:rPr>
        <w:t>2564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บริษัทมีวงเงินเบิกเกินบัญชี</w:t>
      </w:r>
      <w:r w:rsidRPr="00831734">
        <w:rPr>
          <w:rFonts w:asciiTheme="majorBidi" w:hAnsiTheme="majorBidi" w:cstheme="majorBidi"/>
          <w:sz w:val="32"/>
          <w:szCs w:val="32"/>
          <w:cs/>
        </w:rPr>
        <w:t>ธนาคาร</w:t>
      </w:r>
      <w:r w:rsidR="0008010A" w:rsidRPr="00831734"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620900" w:rsidRPr="00831734">
        <w:rPr>
          <w:rFonts w:asciiTheme="majorBidi" w:hAnsiTheme="majorBidi" w:cstheme="majorBidi"/>
          <w:sz w:val="32"/>
          <w:szCs w:val="32"/>
        </w:rPr>
        <w:t>4</w:t>
      </w:r>
      <w:r w:rsidR="00620900" w:rsidRPr="00831734">
        <w:rPr>
          <w:rFonts w:asciiTheme="majorBidi" w:hAnsiTheme="majorBidi" w:cstheme="majorBidi" w:hint="cs"/>
          <w:sz w:val="32"/>
          <w:szCs w:val="32"/>
          <w:cs/>
        </w:rPr>
        <w:t xml:space="preserve"> ธนาคารรวมจำนวน</w:t>
      </w:r>
      <w:r w:rsidRPr="0083173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31734">
        <w:rPr>
          <w:rFonts w:asciiTheme="majorBidi" w:hAnsiTheme="majorBidi" w:cstheme="majorBidi"/>
          <w:sz w:val="32"/>
          <w:szCs w:val="32"/>
        </w:rPr>
        <w:t>60</w:t>
      </w:r>
      <w:r w:rsidRPr="00831734">
        <w:rPr>
          <w:rFonts w:asciiTheme="majorBidi" w:hAnsiTheme="majorBidi" w:cstheme="majorBidi"/>
          <w:sz w:val="32"/>
          <w:szCs w:val="32"/>
          <w:cs/>
        </w:rPr>
        <w:t xml:space="preserve"> ล้านบาท โดยมีอัตราดอกเบี้ยแตกต่างกัน</w:t>
      </w:r>
      <w:r w:rsidR="001A39C4" w:rsidRPr="00831734">
        <w:rPr>
          <w:rFonts w:asciiTheme="majorBidi" w:hAnsiTheme="majorBidi" w:cstheme="majorBidi"/>
          <w:sz w:val="32"/>
          <w:szCs w:val="32"/>
        </w:rPr>
        <w:t xml:space="preserve"> M</w:t>
      </w:r>
      <w:r w:rsidR="00031A17" w:rsidRPr="00831734">
        <w:rPr>
          <w:rFonts w:asciiTheme="majorBidi" w:hAnsiTheme="majorBidi" w:cstheme="majorBidi"/>
          <w:sz w:val="32"/>
          <w:szCs w:val="32"/>
        </w:rPr>
        <w:t xml:space="preserve">OR </w:t>
      </w:r>
      <w:r w:rsidR="0046504B" w:rsidRPr="00831734">
        <w:rPr>
          <w:rFonts w:asciiTheme="majorBidi" w:hAnsiTheme="majorBidi" w:cstheme="majorBidi" w:hint="cs"/>
          <w:sz w:val="32"/>
          <w:szCs w:val="32"/>
          <w:cs/>
        </w:rPr>
        <w:t xml:space="preserve">ถึง </w:t>
      </w:r>
      <w:r w:rsidR="00031A17" w:rsidRPr="00831734">
        <w:rPr>
          <w:rFonts w:asciiTheme="majorBidi" w:hAnsiTheme="majorBidi" w:cstheme="majorBidi"/>
          <w:sz w:val="32"/>
          <w:szCs w:val="32"/>
        </w:rPr>
        <w:t>MOR+0.5</w:t>
      </w:r>
      <w:r w:rsidRPr="00831734">
        <w:rPr>
          <w:rFonts w:asciiTheme="majorBidi" w:hAnsiTheme="majorBidi" w:cstheme="majorBidi"/>
          <w:sz w:val="32"/>
          <w:szCs w:val="32"/>
          <w:cs/>
        </w:rPr>
        <w:t xml:space="preserve"> (ปี </w:t>
      </w:r>
      <w:r w:rsidR="008802F0" w:rsidRPr="00831734">
        <w:rPr>
          <w:rFonts w:asciiTheme="majorBidi" w:hAnsiTheme="majorBidi" w:cstheme="majorBidi"/>
          <w:sz w:val="32"/>
          <w:szCs w:val="32"/>
        </w:rPr>
        <w:t>2563:</w:t>
      </w:r>
      <w:r w:rsidRPr="00831734">
        <w:rPr>
          <w:rFonts w:asciiTheme="majorBidi" w:hAnsiTheme="majorBidi" w:cstheme="majorBidi"/>
          <w:sz w:val="32"/>
          <w:szCs w:val="32"/>
          <w:cs/>
        </w:rPr>
        <w:t xml:space="preserve"> 4</w:t>
      </w:r>
      <w:r w:rsidRPr="00831734">
        <w:rPr>
          <w:rFonts w:asciiTheme="majorBidi" w:hAnsiTheme="majorBidi" w:cstheme="majorBidi"/>
          <w:sz w:val="32"/>
          <w:szCs w:val="32"/>
        </w:rPr>
        <w:t xml:space="preserve">0 </w:t>
      </w:r>
      <w:r w:rsidR="00525866" w:rsidRPr="00831734">
        <w:rPr>
          <w:rFonts w:asciiTheme="majorBidi" w:hAnsiTheme="majorBidi" w:cstheme="majorBidi" w:hint="cs"/>
          <w:sz w:val="32"/>
          <w:szCs w:val="32"/>
          <w:cs/>
        </w:rPr>
        <w:t>ล้านบาท)</w:t>
      </w:r>
    </w:p>
    <w:p w14:paraId="7D76F5A3" w14:textId="02F60928" w:rsidR="006515AB" w:rsidRDefault="00AA66CE" w:rsidP="006515AB">
      <w:pPr>
        <w:spacing w:before="240"/>
        <w:ind w:right="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</w:rPr>
        <w:t>16</w:t>
      </w:r>
      <w:r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Pr="00667337">
        <w:rPr>
          <w:rFonts w:asciiTheme="majorBidi" w:hAnsiTheme="majorBidi" w:cstheme="majorBidi"/>
          <w:sz w:val="32"/>
          <w:szCs w:val="32"/>
        </w:rPr>
        <w:t>2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ณ วันที่ </w:t>
      </w:r>
      <w:r w:rsidRPr="00667337">
        <w:rPr>
          <w:rFonts w:asciiTheme="majorBidi" w:hAnsiTheme="majorBidi" w:cstheme="majorBidi"/>
          <w:sz w:val="32"/>
          <w:szCs w:val="32"/>
        </w:rPr>
        <w:t>31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667337">
        <w:rPr>
          <w:rFonts w:asciiTheme="majorBidi" w:hAnsiTheme="majorBidi" w:cstheme="majorBidi"/>
          <w:sz w:val="32"/>
          <w:szCs w:val="32"/>
        </w:rPr>
        <w:t>2564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บริษัทมีวงเงินกู้ยืมระยะสั้นจากธนาคารเป็นตั๋วสัญญาใช้เงิน และสัญญากู้ยืมรวมจำนวน </w:t>
      </w:r>
      <w:r w:rsidRPr="00667337">
        <w:rPr>
          <w:rFonts w:asciiTheme="majorBidi" w:hAnsiTheme="majorBidi" w:cstheme="majorBidi"/>
          <w:sz w:val="32"/>
          <w:szCs w:val="32"/>
        </w:rPr>
        <w:t>3</w:t>
      </w:r>
      <w:r w:rsidR="009F7D73">
        <w:rPr>
          <w:rFonts w:asciiTheme="majorBidi" w:hAnsiTheme="majorBidi" w:cstheme="majorBidi"/>
          <w:sz w:val="32"/>
          <w:szCs w:val="32"/>
        </w:rPr>
        <w:t>83</w:t>
      </w:r>
      <w:r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9F7D73">
        <w:rPr>
          <w:rFonts w:asciiTheme="majorBidi" w:hAnsiTheme="majorBidi" w:cstheme="majorBidi"/>
          <w:sz w:val="32"/>
          <w:szCs w:val="32"/>
        </w:rPr>
        <w:t>5</w:t>
      </w:r>
      <w:r w:rsidRPr="00667337">
        <w:rPr>
          <w:rFonts w:asciiTheme="majorBidi" w:hAnsiTheme="majorBidi" w:cstheme="majorBidi"/>
          <w:sz w:val="32"/>
          <w:szCs w:val="32"/>
        </w:rPr>
        <w:t>0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 โดยมีอัตราดอกเบี้ยแตกต่างกัน ปี </w:t>
      </w:r>
      <w:r w:rsidR="008802F0" w:rsidRPr="00667337">
        <w:rPr>
          <w:rFonts w:asciiTheme="majorBidi" w:hAnsiTheme="majorBidi" w:cstheme="majorBidi"/>
          <w:sz w:val="32"/>
          <w:szCs w:val="32"/>
        </w:rPr>
        <w:t>2563: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306.80 ล้านบาท)   </w:t>
      </w:r>
    </w:p>
    <w:p w14:paraId="47E3B0BB" w14:textId="14034EDC" w:rsidR="00AA66CE" w:rsidRDefault="00AA66CE" w:rsidP="006515AB">
      <w:pPr>
        <w:spacing w:before="240"/>
        <w:ind w:right="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วงเงินเบิกเกินบัญชี และวงเงินกู้ยืมระยะสั้นจากธนาคารดังกล่าว ค้ำประกันโดยบัญชีเงินฝากประจำของบริษัท (ตามหมายเหตุข้อ </w:t>
      </w:r>
      <w:r w:rsidRPr="00667337">
        <w:rPr>
          <w:rFonts w:asciiTheme="majorBidi" w:hAnsiTheme="majorBidi" w:cstheme="majorBidi"/>
          <w:sz w:val="32"/>
          <w:szCs w:val="32"/>
        </w:rPr>
        <w:t>10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) จำนองที่ดินพร้อมสิ่งปลูกสร้างกรรมสิทธิ์ของบริษัท (ตามหมายเหตุข้อ </w:t>
      </w:r>
      <w:r w:rsidRPr="00667337">
        <w:rPr>
          <w:rFonts w:asciiTheme="majorBidi" w:hAnsiTheme="majorBidi" w:cstheme="majorBidi"/>
          <w:sz w:val="32"/>
          <w:szCs w:val="32"/>
        </w:rPr>
        <w:t>13</w:t>
      </w:r>
      <w:r w:rsidRPr="00667337">
        <w:rPr>
          <w:rFonts w:asciiTheme="majorBidi" w:hAnsiTheme="majorBidi" w:cstheme="majorBidi"/>
          <w:sz w:val="32"/>
          <w:szCs w:val="32"/>
          <w:cs/>
        </w:rPr>
        <w:t>)</w:t>
      </w:r>
    </w:p>
    <w:p w14:paraId="5DF50B36" w14:textId="77777777" w:rsidR="00982674" w:rsidRDefault="00982674" w:rsidP="006515AB">
      <w:pPr>
        <w:spacing w:before="240"/>
        <w:ind w:right="1"/>
        <w:jc w:val="thaiDistribute"/>
        <w:rPr>
          <w:rFonts w:asciiTheme="majorBidi" w:hAnsiTheme="majorBidi" w:cstheme="majorBidi"/>
          <w:sz w:val="32"/>
          <w:szCs w:val="32"/>
        </w:rPr>
      </w:pPr>
    </w:p>
    <w:p w14:paraId="67A9EFE1" w14:textId="77777777" w:rsidR="00AA66CE" w:rsidRPr="00667337" w:rsidRDefault="00AA66CE" w:rsidP="00AA66CE">
      <w:pPr>
        <w:tabs>
          <w:tab w:val="left" w:pos="426"/>
        </w:tabs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t>17</w:t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 xml:space="preserve">. </w:t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ab/>
        <w:t>เจ้าหนี้การค้าและเจ้าหนี้หมุนเวียนอื่น</w:t>
      </w:r>
    </w:p>
    <w:p w14:paraId="7D6483AB" w14:textId="77777777" w:rsidR="00AA66CE" w:rsidRPr="00667337" w:rsidRDefault="00AA66CE" w:rsidP="00AA66CE">
      <w:pPr>
        <w:tabs>
          <w:tab w:val="left" w:pos="426"/>
        </w:tabs>
        <w:jc w:val="thaiDistribute"/>
        <w:rPr>
          <w:rFonts w:asciiTheme="majorBidi" w:hAnsiTheme="majorBidi" w:cstheme="majorBidi"/>
          <w:sz w:val="20"/>
          <w:szCs w:val="20"/>
        </w:rPr>
      </w:pPr>
    </w:p>
    <w:bookmarkStart w:id="216" w:name="_MON_1706881399"/>
    <w:bookmarkEnd w:id="216"/>
    <w:p w14:paraId="199CE204" w14:textId="1BBCF566" w:rsidR="00D3789E" w:rsidRPr="003429D6" w:rsidRDefault="009768B8" w:rsidP="003429D6">
      <w:pPr>
        <w:tabs>
          <w:tab w:val="right" w:pos="7280"/>
          <w:tab w:val="right" w:pos="8540"/>
        </w:tabs>
        <w:ind w:left="426" w:right="-45"/>
        <w:jc w:val="thaiDistribute"/>
        <w:rPr>
          <w:rFonts w:asciiTheme="majorBidi" w:hAnsiTheme="majorBidi" w:cstheme="majorBidi"/>
          <w:sz w:val="28"/>
          <w:szCs w:val="28"/>
          <w:cs/>
        </w:rPr>
        <w:sectPr w:rsidR="00D3789E" w:rsidRPr="003429D6" w:rsidSect="00FD757C">
          <w:type w:val="continuous"/>
          <w:pgSz w:w="11909" w:h="16834" w:code="9"/>
          <w:pgMar w:top="1418" w:right="680" w:bottom="907" w:left="1701" w:header="567" w:footer="397" w:gutter="0"/>
          <w:cols w:space="720"/>
          <w:docGrid w:linePitch="360"/>
        </w:sect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8529" w:dyaOrig="5213" w14:anchorId="382A5914">
          <v:shape id="_x0000_i1044" type="#_x0000_t75" style="width:438.9pt;height:268.15pt" o:ole="">
            <v:imagedata r:id="rId64" o:title=""/>
          </v:shape>
          <o:OLEObject Type="Embed" ProgID="Excel.Sheet.12" ShapeID="_x0000_i1044" DrawAspect="Content" ObjectID="_1707395357" r:id="rId65"/>
        </w:object>
      </w:r>
    </w:p>
    <w:p w14:paraId="7A316CA2" w14:textId="77777777" w:rsidR="003E5436" w:rsidRPr="00667337" w:rsidRDefault="00D55AA9" w:rsidP="005B0E65">
      <w:pPr>
        <w:tabs>
          <w:tab w:val="left" w:pos="426"/>
        </w:tabs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217" w:name="_MON_1650457292"/>
      <w:bookmarkStart w:id="218" w:name="_MON_1650457366"/>
      <w:bookmarkStart w:id="219" w:name="_MON_1650457402"/>
      <w:bookmarkStart w:id="220" w:name="_MON_1651811954"/>
      <w:bookmarkStart w:id="221" w:name="_MON_1651817078"/>
      <w:bookmarkStart w:id="222" w:name="_MON_1651817136"/>
      <w:bookmarkStart w:id="223" w:name="_MON_1651817161"/>
      <w:bookmarkStart w:id="224" w:name="_MON_1651817624"/>
      <w:bookmarkStart w:id="225" w:name="_MON_1651829095"/>
      <w:bookmarkStart w:id="226" w:name="_MON_1651918913"/>
      <w:bookmarkStart w:id="227" w:name="_MON_1651918924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r w:rsidRPr="00667337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1E725F" w:rsidRPr="00667337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3E5436" w:rsidRPr="00667337">
        <w:rPr>
          <w:rFonts w:asciiTheme="majorBidi" w:hAnsiTheme="majorBidi" w:cstheme="majorBidi"/>
          <w:b/>
          <w:bCs/>
          <w:sz w:val="32"/>
          <w:szCs w:val="32"/>
          <w:cs/>
        </w:rPr>
        <w:t xml:space="preserve">. </w:t>
      </w:r>
      <w:r w:rsidR="003E5436" w:rsidRPr="00667337">
        <w:rPr>
          <w:rFonts w:asciiTheme="majorBidi" w:hAnsiTheme="majorBidi" w:cstheme="majorBidi"/>
          <w:b/>
          <w:bCs/>
          <w:sz w:val="32"/>
          <w:szCs w:val="32"/>
          <w:cs/>
        </w:rPr>
        <w:tab/>
        <w:t>ส่วนของหนี้สินระยะยาวที่ถึงกำหนดชำระภายในหนึ่งปี</w:t>
      </w:r>
    </w:p>
    <w:bookmarkStart w:id="228" w:name="_MON_1677657195"/>
    <w:bookmarkEnd w:id="228"/>
    <w:p w14:paraId="55217484" w14:textId="749FF463" w:rsidR="003E5436" w:rsidRPr="00667337" w:rsidRDefault="000C6C43" w:rsidP="000F4ADB">
      <w:pPr>
        <w:tabs>
          <w:tab w:val="left" w:pos="567"/>
          <w:tab w:val="right" w:pos="7280"/>
          <w:tab w:val="right" w:pos="8540"/>
        </w:tabs>
        <w:spacing w:before="240" w:after="240"/>
        <w:ind w:right="-45" w:firstLine="426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8621" w:dyaOrig="3046" w14:anchorId="5CFC5FA8">
          <v:shape id="_x0000_i1045" type="#_x0000_t75" style="width:462.9pt;height:162pt" o:ole="">
            <v:imagedata r:id="rId66" o:title=""/>
          </v:shape>
          <o:OLEObject Type="Embed" ProgID="Excel.Sheet.12" ShapeID="_x0000_i1045" DrawAspect="Content" ObjectID="_1707395358" r:id="rId67"/>
        </w:object>
      </w:r>
    </w:p>
    <w:p w14:paraId="7F7FDAEB" w14:textId="77777777" w:rsidR="00715432" w:rsidRPr="00667337" w:rsidRDefault="001E725F" w:rsidP="000F4ADB">
      <w:pPr>
        <w:tabs>
          <w:tab w:val="left" w:pos="426"/>
          <w:tab w:val="right" w:pos="7280"/>
          <w:tab w:val="right" w:pos="8540"/>
        </w:tabs>
        <w:spacing w:after="240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 w:hint="cs"/>
          <w:b/>
          <w:bCs/>
          <w:sz w:val="32"/>
          <w:szCs w:val="32"/>
          <w:cs/>
        </w:rPr>
        <w:t>19</w:t>
      </w:r>
      <w:r w:rsidR="00AB2F24"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C2E30" w:rsidRPr="00667337">
        <w:rPr>
          <w:rFonts w:asciiTheme="majorBidi" w:hAnsiTheme="majorBidi" w:cstheme="majorBidi"/>
          <w:b/>
          <w:bCs/>
          <w:sz w:val="32"/>
          <w:szCs w:val="32"/>
        </w:rPr>
        <w:tab/>
      </w:r>
      <w:r w:rsidR="000C2E30" w:rsidRPr="00667337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bookmarkStart w:id="229" w:name="_MON_1677264361"/>
    <w:bookmarkEnd w:id="229"/>
    <w:p w14:paraId="49335D6D" w14:textId="7D824245" w:rsidR="00480B16" w:rsidRPr="00C1314B" w:rsidRDefault="00FE0AEC" w:rsidP="00FB1B93">
      <w:pPr>
        <w:tabs>
          <w:tab w:val="left" w:pos="426"/>
          <w:tab w:val="right" w:pos="7280"/>
          <w:tab w:val="right" w:pos="8540"/>
        </w:tabs>
        <w:spacing w:after="120"/>
        <w:ind w:left="426" w:right="-45"/>
        <w:jc w:val="thaiDistribute"/>
        <w:rPr>
          <w:rFonts w:asciiTheme="majorBidi" w:hAnsiTheme="majorBidi" w:cstheme="majorBidi"/>
          <w:sz w:val="28"/>
          <w:szCs w:val="28"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9382" w:dyaOrig="4335" w14:anchorId="51E05E1D">
          <v:shape id="_x0000_i1046" type="#_x0000_t75" style="width:447.25pt;height:210.45pt" o:ole="">
            <v:imagedata r:id="rId68" o:title=""/>
          </v:shape>
          <o:OLEObject Type="Embed" ProgID="Excel.Sheet.12" ShapeID="_x0000_i1046" DrawAspect="Content" ObjectID="_1707395359" r:id="rId69"/>
        </w:object>
      </w:r>
      <w:bookmarkStart w:id="230" w:name="_MON_1677660520"/>
      <w:bookmarkEnd w:id="230"/>
      <w:r w:rsidR="009151DC" w:rsidRPr="006F2131">
        <w:rPr>
          <w:rFonts w:asciiTheme="majorBidi" w:hAnsiTheme="majorBidi" w:cstheme="majorBidi"/>
          <w:noProof/>
          <w:sz w:val="28"/>
          <w:szCs w:val="28"/>
          <w:cs/>
          <w:lang w:val="th-TH"/>
        </w:rPr>
        <w:object w:dxaOrig="8645" w:dyaOrig="4157" w14:anchorId="7D7D6843">
          <v:shape id="_x0000_i1047" type="#_x0000_t75" style="width:450pt;height:206.75pt" o:ole="">
            <v:imagedata r:id="rId70" o:title=""/>
          </v:shape>
          <o:OLEObject Type="Embed" ProgID="Excel.Sheet.12" ShapeID="_x0000_i1047" DrawAspect="Content" ObjectID="_1707395360" r:id="rId71"/>
        </w:object>
      </w:r>
    </w:p>
    <w:p w14:paraId="6361B539" w14:textId="77777777" w:rsidR="009B1762" w:rsidRDefault="009B1762" w:rsidP="003D648F">
      <w:pPr>
        <w:tabs>
          <w:tab w:val="left" w:pos="2127"/>
        </w:tabs>
        <w:ind w:left="2127" w:right="1" w:hanging="1701"/>
        <w:jc w:val="thaiDistribute"/>
        <w:rPr>
          <w:rFonts w:asciiTheme="majorBidi" w:hAnsiTheme="majorBidi" w:cstheme="majorBidi"/>
          <w:sz w:val="32"/>
          <w:szCs w:val="32"/>
        </w:rPr>
      </w:pPr>
    </w:p>
    <w:p w14:paraId="529409BF" w14:textId="53B860AD" w:rsidR="00650085" w:rsidRPr="00420A81" w:rsidRDefault="00650085" w:rsidP="003D648F">
      <w:pPr>
        <w:tabs>
          <w:tab w:val="left" w:pos="2127"/>
        </w:tabs>
        <w:ind w:left="2127" w:right="1" w:hanging="170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420A81">
        <w:rPr>
          <w:rFonts w:asciiTheme="majorBidi" w:hAnsiTheme="majorBidi" w:cstheme="majorBidi"/>
          <w:sz w:val="32"/>
          <w:szCs w:val="32"/>
          <w:cs/>
        </w:rPr>
        <w:lastRenderedPageBreak/>
        <w:t xml:space="preserve">วงเงินที่ </w:t>
      </w:r>
      <w:r w:rsidRPr="00420A81">
        <w:rPr>
          <w:rFonts w:asciiTheme="majorBidi" w:hAnsiTheme="majorBidi" w:cstheme="majorBidi"/>
          <w:sz w:val="32"/>
          <w:szCs w:val="32"/>
        </w:rPr>
        <w:t xml:space="preserve">1 </w:t>
      </w:r>
      <w:r w:rsidRPr="00420A81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420A81">
        <w:rPr>
          <w:rFonts w:asciiTheme="majorBidi" w:hAnsiTheme="majorBidi" w:cstheme="majorBidi"/>
          <w:sz w:val="32"/>
          <w:szCs w:val="32"/>
        </w:rPr>
        <w:t xml:space="preserve">2 </w:t>
      </w:r>
      <w:r w:rsidR="00715432" w:rsidRPr="00420A8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E5915" w:rsidRPr="00420A8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420A81">
        <w:rPr>
          <w:rFonts w:asciiTheme="majorBidi" w:hAnsiTheme="majorBidi" w:cstheme="majorBidi"/>
          <w:sz w:val="32"/>
          <w:szCs w:val="32"/>
          <w:cs/>
        </w:rPr>
        <w:t xml:space="preserve">ปลอดเงินต้น </w:t>
      </w:r>
      <w:r w:rsidR="006F26BB" w:rsidRPr="00420A81">
        <w:rPr>
          <w:rFonts w:asciiTheme="majorBidi" w:hAnsiTheme="majorBidi" w:cstheme="majorBidi"/>
          <w:sz w:val="32"/>
          <w:szCs w:val="32"/>
        </w:rPr>
        <w:t>5</w:t>
      </w:r>
      <w:r w:rsidR="001E5915" w:rsidRPr="00420A81">
        <w:rPr>
          <w:rFonts w:asciiTheme="majorBidi" w:hAnsiTheme="majorBidi" w:cstheme="majorBidi"/>
          <w:sz w:val="32"/>
          <w:szCs w:val="32"/>
          <w:cs/>
        </w:rPr>
        <w:t xml:space="preserve"> ปี </w:t>
      </w:r>
      <w:r w:rsidRPr="00420A81">
        <w:rPr>
          <w:rFonts w:asciiTheme="majorBidi" w:hAnsiTheme="majorBidi" w:cstheme="majorBidi"/>
          <w:sz w:val="32"/>
          <w:szCs w:val="32"/>
          <w:cs/>
        </w:rPr>
        <w:t xml:space="preserve">กำหนดชำระคืนเงินต้นภายในระยะเวลา </w:t>
      </w:r>
      <w:r w:rsidR="006F26BB" w:rsidRPr="00420A81">
        <w:rPr>
          <w:rFonts w:asciiTheme="majorBidi" w:hAnsiTheme="majorBidi" w:cstheme="majorBidi"/>
          <w:sz w:val="32"/>
          <w:szCs w:val="32"/>
        </w:rPr>
        <w:t>2</w:t>
      </w:r>
      <w:r w:rsidRPr="00420A81">
        <w:rPr>
          <w:rFonts w:asciiTheme="majorBidi" w:hAnsiTheme="majorBidi" w:cstheme="majorBidi"/>
          <w:sz w:val="32"/>
          <w:szCs w:val="32"/>
          <w:cs/>
        </w:rPr>
        <w:t xml:space="preserve"> ปีๆละ </w:t>
      </w:r>
      <w:r w:rsidR="006F26BB" w:rsidRPr="00420A81">
        <w:rPr>
          <w:rFonts w:asciiTheme="majorBidi" w:hAnsiTheme="majorBidi" w:cstheme="majorBidi"/>
          <w:sz w:val="32"/>
          <w:szCs w:val="32"/>
        </w:rPr>
        <w:t xml:space="preserve">5 </w:t>
      </w:r>
      <w:r w:rsidRPr="00420A81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207177" w:rsidRPr="00420A81">
        <w:rPr>
          <w:rFonts w:asciiTheme="majorBidi" w:hAnsiTheme="majorBidi" w:cstheme="majorBidi"/>
          <w:sz w:val="32"/>
          <w:szCs w:val="32"/>
          <w:cs/>
        </w:rPr>
        <w:t>สิ้นสุด</w:t>
      </w:r>
      <w:r w:rsidR="003D648F" w:rsidRPr="00420A8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01B99" w:rsidRPr="00420A81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C46F80" w:rsidRPr="00420A8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A3F1B" w:rsidRPr="00420A81">
        <w:rPr>
          <w:rFonts w:asciiTheme="majorBidi" w:hAnsiTheme="majorBidi" w:cstheme="majorBidi"/>
          <w:sz w:val="32"/>
          <w:szCs w:val="32"/>
        </w:rPr>
        <w:t>14</w:t>
      </w:r>
      <w:r w:rsidRPr="00420A81">
        <w:rPr>
          <w:rFonts w:asciiTheme="majorBidi" w:hAnsiTheme="majorBidi" w:cstheme="majorBidi"/>
          <w:sz w:val="32"/>
          <w:szCs w:val="32"/>
          <w:cs/>
        </w:rPr>
        <w:t xml:space="preserve"> มกราคม</w:t>
      </w:r>
      <w:r w:rsidR="00480B16" w:rsidRPr="00420A8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A3F1B" w:rsidRPr="00420A81">
        <w:rPr>
          <w:rFonts w:asciiTheme="majorBidi" w:hAnsiTheme="majorBidi" w:cstheme="majorBidi"/>
          <w:sz w:val="32"/>
          <w:szCs w:val="32"/>
        </w:rPr>
        <w:t>2565</w:t>
      </w:r>
      <w:r w:rsidRPr="00420A8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5A3F1B" w:rsidRPr="00420A81">
        <w:rPr>
          <w:rFonts w:asciiTheme="majorBidi" w:hAnsiTheme="majorBidi" w:cstheme="majorBidi"/>
          <w:sz w:val="32"/>
          <w:szCs w:val="32"/>
        </w:rPr>
        <w:t>2566</w:t>
      </w:r>
      <w:r w:rsidR="00A14D8C" w:rsidRPr="00420A81">
        <w:rPr>
          <w:rFonts w:asciiTheme="majorBidi" w:hAnsiTheme="majorBidi" w:cstheme="majorBidi"/>
          <w:sz w:val="32"/>
          <w:szCs w:val="32"/>
        </w:rPr>
        <w:t xml:space="preserve"> </w:t>
      </w:r>
      <w:r w:rsidR="00A14D8C" w:rsidRPr="00420A81">
        <w:rPr>
          <w:rFonts w:asciiTheme="majorBidi" w:hAnsiTheme="majorBidi" w:cstheme="majorBidi" w:hint="cs"/>
          <w:sz w:val="32"/>
          <w:szCs w:val="32"/>
          <w:cs/>
        </w:rPr>
        <w:t>ได้ชำระและ</w:t>
      </w:r>
      <w:r w:rsidR="00314838" w:rsidRPr="00420A81">
        <w:rPr>
          <w:rFonts w:asciiTheme="majorBidi" w:hAnsiTheme="majorBidi" w:cstheme="majorBidi" w:hint="cs"/>
          <w:sz w:val="32"/>
          <w:szCs w:val="32"/>
          <w:cs/>
        </w:rPr>
        <w:t xml:space="preserve">ปลดค้ำประกันแล้วเมื่อวันที่ 27 ตุลาคม 2564 </w:t>
      </w:r>
    </w:p>
    <w:p w14:paraId="1446B47D" w14:textId="77777777" w:rsidR="0032371B" w:rsidRPr="00420A81" w:rsidRDefault="002944D1" w:rsidP="00ED24AA">
      <w:pPr>
        <w:spacing w:before="120" w:after="120"/>
        <w:ind w:left="2126" w:hanging="1701"/>
        <w:jc w:val="thaiDistribute"/>
        <w:rPr>
          <w:rFonts w:asciiTheme="majorBidi" w:hAnsiTheme="majorBidi" w:cstheme="majorBidi"/>
          <w:sz w:val="32"/>
          <w:szCs w:val="32"/>
        </w:rPr>
      </w:pPr>
      <w:r w:rsidRPr="00420A81">
        <w:rPr>
          <w:rFonts w:asciiTheme="majorBidi" w:hAnsiTheme="majorBidi" w:cstheme="majorBidi"/>
          <w:sz w:val="32"/>
          <w:szCs w:val="32"/>
          <w:cs/>
        </w:rPr>
        <w:t xml:space="preserve">วงเงินที่ </w:t>
      </w:r>
      <w:r w:rsidRPr="00420A81">
        <w:rPr>
          <w:rFonts w:asciiTheme="majorBidi" w:hAnsiTheme="majorBidi" w:cstheme="majorBidi"/>
          <w:sz w:val="32"/>
          <w:szCs w:val="32"/>
        </w:rPr>
        <w:t xml:space="preserve">3   </w:t>
      </w:r>
      <w:r w:rsidRPr="00420A81">
        <w:rPr>
          <w:rFonts w:asciiTheme="majorBidi" w:hAnsiTheme="majorBidi" w:cstheme="majorBidi"/>
          <w:sz w:val="32"/>
          <w:szCs w:val="32"/>
        </w:rPr>
        <w:tab/>
      </w:r>
      <w:r w:rsidR="00D42F26" w:rsidRPr="00420A81">
        <w:rPr>
          <w:rFonts w:asciiTheme="majorBidi" w:hAnsiTheme="majorBidi" w:cstheme="majorBidi"/>
          <w:sz w:val="32"/>
          <w:szCs w:val="32"/>
          <w:cs/>
        </w:rPr>
        <w:t xml:space="preserve">ปลอดเงินต้น </w:t>
      </w:r>
      <w:r w:rsidR="00D42F26" w:rsidRPr="00420A81">
        <w:rPr>
          <w:rFonts w:asciiTheme="majorBidi" w:hAnsiTheme="majorBidi" w:cstheme="majorBidi"/>
          <w:sz w:val="32"/>
          <w:szCs w:val="32"/>
        </w:rPr>
        <w:t xml:space="preserve">1 </w:t>
      </w:r>
      <w:r w:rsidRPr="00420A81">
        <w:rPr>
          <w:rFonts w:asciiTheme="majorBidi" w:hAnsiTheme="majorBidi" w:cstheme="majorBidi"/>
          <w:sz w:val="32"/>
          <w:szCs w:val="32"/>
          <w:cs/>
        </w:rPr>
        <w:t>ปี และ</w:t>
      </w:r>
      <w:r w:rsidR="005A3F1B" w:rsidRPr="00420A81">
        <w:rPr>
          <w:rFonts w:asciiTheme="majorBidi" w:hAnsiTheme="majorBidi" w:cstheme="majorBidi"/>
          <w:sz w:val="32"/>
          <w:szCs w:val="32"/>
          <w:cs/>
        </w:rPr>
        <w:t>ปลอด</w:t>
      </w:r>
      <w:r w:rsidR="00A01B99" w:rsidRPr="00420A81">
        <w:rPr>
          <w:rFonts w:asciiTheme="majorBidi" w:hAnsiTheme="majorBidi" w:cstheme="majorBidi"/>
          <w:sz w:val="32"/>
          <w:szCs w:val="32"/>
          <w:cs/>
        </w:rPr>
        <w:t>ดอกเบี้ย</w:t>
      </w:r>
      <w:r w:rsidR="005A3F1B" w:rsidRPr="00420A8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A3F1B" w:rsidRPr="00420A81">
        <w:rPr>
          <w:rFonts w:asciiTheme="majorBidi" w:hAnsiTheme="majorBidi" w:cstheme="majorBidi"/>
          <w:sz w:val="32"/>
          <w:szCs w:val="32"/>
        </w:rPr>
        <w:t xml:space="preserve">6 </w:t>
      </w:r>
      <w:r w:rsidR="006C7796" w:rsidRPr="00420A81">
        <w:rPr>
          <w:rFonts w:asciiTheme="majorBidi" w:hAnsiTheme="majorBidi" w:cstheme="majorBidi"/>
          <w:sz w:val="32"/>
          <w:szCs w:val="32"/>
          <w:cs/>
        </w:rPr>
        <w:t xml:space="preserve">เดือน </w:t>
      </w:r>
      <w:r w:rsidRPr="00420A81">
        <w:rPr>
          <w:rFonts w:asciiTheme="majorBidi" w:hAnsiTheme="majorBidi" w:cstheme="majorBidi"/>
          <w:sz w:val="32"/>
          <w:szCs w:val="32"/>
          <w:cs/>
        </w:rPr>
        <w:t xml:space="preserve">กำหนดชำระคืนเงินต้นภายในระยะเวลา </w:t>
      </w:r>
      <w:r w:rsidR="007F5C7F" w:rsidRPr="00420A8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94EB8" w:rsidRPr="00420A8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A3F1B" w:rsidRPr="00420A81">
        <w:rPr>
          <w:rFonts w:asciiTheme="majorBidi" w:hAnsiTheme="majorBidi" w:cstheme="majorBidi"/>
          <w:sz w:val="32"/>
          <w:szCs w:val="32"/>
        </w:rPr>
        <w:t>2</w:t>
      </w:r>
      <w:r w:rsidRPr="00420A81">
        <w:rPr>
          <w:rFonts w:asciiTheme="majorBidi" w:hAnsiTheme="majorBidi" w:cstheme="majorBidi"/>
          <w:sz w:val="32"/>
          <w:szCs w:val="32"/>
          <w:cs/>
        </w:rPr>
        <w:t xml:space="preserve"> ปี </w:t>
      </w:r>
      <w:r w:rsidR="0032371B" w:rsidRPr="00420A81">
        <w:rPr>
          <w:rFonts w:asciiTheme="majorBidi" w:hAnsiTheme="majorBidi" w:cstheme="majorBidi"/>
          <w:sz w:val="32"/>
          <w:szCs w:val="32"/>
          <w:cs/>
        </w:rPr>
        <w:t>โดยชำระ</w:t>
      </w:r>
      <w:r w:rsidR="0074486B" w:rsidRPr="00420A81">
        <w:rPr>
          <w:rFonts w:asciiTheme="majorBidi" w:hAnsiTheme="majorBidi" w:cstheme="majorBidi" w:hint="cs"/>
          <w:sz w:val="32"/>
          <w:szCs w:val="32"/>
          <w:cs/>
        </w:rPr>
        <w:t>เป็นราย</w:t>
      </w:r>
      <w:r w:rsidR="00207177" w:rsidRPr="00420A81">
        <w:rPr>
          <w:rFonts w:asciiTheme="majorBidi" w:hAnsiTheme="majorBidi" w:cstheme="majorBidi"/>
          <w:sz w:val="32"/>
          <w:szCs w:val="32"/>
          <w:cs/>
        </w:rPr>
        <w:t>เดือน</w:t>
      </w:r>
      <w:r w:rsidR="0074486B" w:rsidRPr="00420A81">
        <w:rPr>
          <w:rFonts w:asciiTheme="majorBidi" w:hAnsiTheme="majorBidi" w:cstheme="majorBidi" w:hint="cs"/>
          <w:sz w:val="32"/>
          <w:szCs w:val="32"/>
          <w:cs/>
        </w:rPr>
        <w:t>งวดละ</w:t>
      </w:r>
      <w:r w:rsidR="008657AC" w:rsidRPr="00420A8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657AC" w:rsidRPr="00420A81">
        <w:rPr>
          <w:rFonts w:asciiTheme="majorBidi" w:hAnsiTheme="majorBidi" w:cstheme="majorBidi"/>
          <w:sz w:val="32"/>
          <w:szCs w:val="32"/>
        </w:rPr>
        <w:t>0</w:t>
      </w:r>
      <w:r w:rsidR="008657AC" w:rsidRPr="00420A81">
        <w:rPr>
          <w:rFonts w:asciiTheme="majorBidi" w:hAnsiTheme="majorBidi" w:cstheme="majorBidi"/>
          <w:sz w:val="32"/>
          <w:szCs w:val="32"/>
          <w:cs/>
        </w:rPr>
        <w:t>.</w:t>
      </w:r>
      <w:r w:rsidR="008657AC" w:rsidRPr="00420A81">
        <w:rPr>
          <w:rFonts w:asciiTheme="majorBidi" w:hAnsiTheme="majorBidi" w:cstheme="majorBidi"/>
          <w:sz w:val="32"/>
          <w:szCs w:val="32"/>
        </w:rPr>
        <w:t xml:space="preserve">67 </w:t>
      </w:r>
      <w:r w:rsidR="00EC35C8" w:rsidRPr="00420A81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207177" w:rsidRPr="00420A81">
        <w:rPr>
          <w:rFonts w:asciiTheme="majorBidi" w:hAnsiTheme="majorBidi" w:cstheme="majorBidi"/>
          <w:sz w:val="32"/>
          <w:szCs w:val="32"/>
          <w:cs/>
        </w:rPr>
        <w:t xml:space="preserve"> สิ้นสุดเดือนเมษายน </w:t>
      </w:r>
      <w:r w:rsidR="007F5C7F" w:rsidRPr="00420A81">
        <w:rPr>
          <w:rFonts w:asciiTheme="majorBidi" w:hAnsiTheme="majorBidi" w:cstheme="majorBidi"/>
          <w:sz w:val="32"/>
          <w:szCs w:val="32"/>
        </w:rPr>
        <w:t>2565</w:t>
      </w:r>
      <w:r w:rsidR="00314838" w:rsidRPr="00420A81">
        <w:rPr>
          <w:rFonts w:asciiTheme="majorBidi" w:hAnsiTheme="majorBidi" w:cstheme="majorBidi"/>
          <w:sz w:val="32"/>
          <w:szCs w:val="32"/>
        </w:rPr>
        <w:t xml:space="preserve">  </w:t>
      </w:r>
      <w:r w:rsidR="00314838" w:rsidRPr="00420A81">
        <w:rPr>
          <w:rFonts w:asciiTheme="majorBidi" w:hAnsiTheme="majorBidi" w:cstheme="majorBidi" w:hint="cs"/>
          <w:sz w:val="32"/>
          <w:szCs w:val="32"/>
          <w:cs/>
        </w:rPr>
        <w:t>ได้ชำระและปลดวงเงินดังกล่าวแล้วเมื่อวันที่ 3 พฤศจิกายน  2564</w:t>
      </w:r>
    </w:p>
    <w:p w14:paraId="0B54F4A1" w14:textId="77777777" w:rsidR="00C026CF" w:rsidRPr="00667337" w:rsidRDefault="00C026CF" w:rsidP="00C026CF">
      <w:pPr>
        <w:tabs>
          <w:tab w:val="left" w:pos="426"/>
        </w:tabs>
        <w:ind w:left="426" w:right="1"/>
        <w:jc w:val="thaiDistribute"/>
        <w:rPr>
          <w:rFonts w:asciiTheme="majorBidi" w:hAnsiTheme="majorBidi" w:cstheme="majorBidi"/>
          <w:strike/>
          <w:color w:val="FF0000"/>
          <w:sz w:val="32"/>
          <w:szCs w:val="32"/>
        </w:rPr>
      </w:pPr>
    </w:p>
    <w:p w14:paraId="55398873" w14:textId="77777777" w:rsidR="00226757" w:rsidRPr="00667337" w:rsidRDefault="008616DF" w:rsidP="00C026CF">
      <w:pPr>
        <w:tabs>
          <w:tab w:val="left" w:pos="2160"/>
          <w:tab w:val="left" w:pos="2880"/>
        </w:tabs>
        <w:spacing w:after="120"/>
        <w:ind w:left="425" w:right="-45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2</w:t>
      </w:r>
      <w:r w:rsidR="001E725F" w:rsidRPr="00667337">
        <w:rPr>
          <w:rFonts w:asciiTheme="majorBidi" w:hAnsiTheme="majorBidi" w:cstheme="majorBidi" w:hint="cs"/>
          <w:b/>
          <w:bCs/>
          <w:sz w:val="32"/>
          <w:szCs w:val="32"/>
          <w:cs/>
        </w:rPr>
        <w:t>0</w:t>
      </w:r>
      <w:r w:rsidR="00CE6CEF"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24DE9" w:rsidRPr="0066733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81415A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ประมาณการหนี้สินไม่หมุนเวียนสำหรับ</w:t>
      </w:r>
      <w:r w:rsidR="00CE6CEF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ผลประโยชน์พนักงาน</w:t>
      </w:r>
    </w:p>
    <w:p w14:paraId="1B3473F4" w14:textId="66EA8057" w:rsidR="003C11D3" w:rsidRDefault="0081415A" w:rsidP="008147A7">
      <w:pPr>
        <w:pStyle w:val="BodyTextIndent"/>
        <w:ind w:left="426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667337">
        <w:rPr>
          <w:rFonts w:asciiTheme="majorBidi" w:hAnsiTheme="majorBidi" w:cstheme="majorBidi"/>
          <w:sz w:val="32"/>
          <w:szCs w:val="32"/>
          <w:cs/>
          <w:lang w:bidi="th-TH"/>
        </w:rPr>
        <w:t>การเปลี่ยนแปลงในมูลค่าปัจจุบันของภาระผูกพันของโครงการผลประโยชน์พนักงาน สำหรับ</w:t>
      </w:r>
      <w:r w:rsidR="00B06FD4" w:rsidRPr="00667337">
        <w:rPr>
          <w:rFonts w:asciiTheme="majorBidi" w:hAnsiTheme="majorBidi" w:cstheme="majorBidi"/>
          <w:sz w:val="32"/>
          <w:szCs w:val="32"/>
          <w:cs/>
          <w:lang w:bidi="th-TH"/>
        </w:rPr>
        <w:t>ปี</w:t>
      </w:r>
      <w:r w:rsidRPr="00667337">
        <w:rPr>
          <w:rFonts w:asciiTheme="majorBidi" w:hAnsiTheme="majorBidi" w:cstheme="majorBidi"/>
          <w:sz w:val="32"/>
          <w:szCs w:val="32"/>
          <w:cs/>
          <w:lang w:bidi="th-TH"/>
        </w:rPr>
        <w:t>สิ้นสุดวัน</w:t>
      </w:r>
      <w:r w:rsidR="00A52ACE" w:rsidRPr="00667337">
        <w:rPr>
          <w:rFonts w:asciiTheme="majorBidi" w:hAnsiTheme="majorBidi" w:cstheme="majorBidi"/>
          <w:sz w:val="32"/>
          <w:szCs w:val="32"/>
          <w:cs/>
          <w:lang w:bidi="th-TH"/>
        </w:rPr>
        <w:t>ที่</w:t>
      </w:r>
      <w:r w:rsidR="00657A03" w:rsidRPr="00667337">
        <w:rPr>
          <w:rFonts w:asciiTheme="majorBidi" w:hAnsiTheme="majorBidi" w:cstheme="majorBidi"/>
          <w:sz w:val="32"/>
          <w:szCs w:val="32"/>
          <w:cs/>
          <w:lang w:bidi="th-TH"/>
        </w:rPr>
        <w:t xml:space="preserve"> </w:t>
      </w:r>
      <w:r w:rsidR="000D1C1E" w:rsidRPr="00667337">
        <w:rPr>
          <w:rFonts w:asciiTheme="majorBidi" w:hAnsiTheme="majorBidi" w:cstheme="majorBidi"/>
          <w:sz w:val="32"/>
          <w:szCs w:val="32"/>
          <w:lang w:bidi="th-TH"/>
        </w:rPr>
        <w:t>3</w:t>
      </w:r>
      <w:r w:rsidR="00B06FD4" w:rsidRPr="00667337">
        <w:rPr>
          <w:rFonts w:asciiTheme="majorBidi" w:hAnsiTheme="majorBidi" w:cstheme="majorBidi"/>
          <w:sz w:val="32"/>
          <w:szCs w:val="32"/>
          <w:lang w:bidi="th-TH"/>
        </w:rPr>
        <w:t>1</w:t>
      </w:r>
      <w:r w:rsidR="0079497D" w:rsidRPr="00667337">
        <w:rPr>
          <w:rFonts w:asciiTheme="majorBidi" w:hAnsiTheme="majorBidi" w:cstheme="majorBidi"/>
          <w:sz w:val="32"/>
          <w:szCs w:val="32"/>
          <w:cs/>
          <w:lang w:bidi="th-TH"/>
        </w:rPr>
        <w:t xml:space="preserve"> </w:t>
      </w:r>
      <w:r w:rsidR="00B06FD4" w:rsidRPr="00667337">
        <w:rPr>
          <w:rFonts w:asciiTheme="majorBidi" w:hAnsiTheme="majorBidi" w:cstheme="majorBidi"/>
          <w:sz w:val="32"/>
          <w:szCs w:val="32"/>
          <w:cs/>
          <w:lang w:bidi="th-TH"/>
        </w:rPr>
        <w:t>ธันวาคม</w:t>
      </w:r>
      <w:r w:rsidRPr="00667337">
        <w:rPr>
          <w:rFonts w:asciiTheme="majorBidi" w:hAnsiTheme="majorBidi" w:cstheme="majorBidi"/>
          <w:sz w:val="32"/>
          <w:szCs w:val="32"/>
          <w:cs/>
          <w:lang w:bidi="th-TH"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lang w:bidi="th-TH"/>
        </w:rPr>
        <w:t>256</w:t>
      </w:r>
      <w:r w:rsidR="00C81758" w:rsidRPr="00667337">
        <w:rPr>
          <w:rFonts w:asciiTheme="majorBidi" w:hAnsiTheme="majorBidi" w:cstheme="majorBidi"/>
          <w:sz w:val="32"/>
          <w:szCs w:val="32"/>
          <w:lang w:bidi="th-TH"/>
        </w:rPr>
        <w:t>4</w:t>
      </w:r>
      <w:r w:rsidRPr="00667337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  <w:lang w:bidi="th-TH"/>
        </w:rPr>
        <w:t>มีดังนี้</w:t>
      </w:r>
      <w:bookmarkStart w:id="231" w:name="_MON_1650774599"/>
      <w:bookmarkStart w:id="232" w:name="_MON_1650774874"/>
      <w:bookmarkStart w:id="233" w:name="_MON_1650774884"/>
      <w:bookmarkStart w:id="234" w:name="_MON_1650774899"/>
      <w:bookmarkStart w:id="235" w:name="_MON_1650774944"/>
      <w:bookmarkStart w:id="236" w:name="_MON_1650775133"/>
      <w:bookmarkStart w:id="237" w:name="_MON_1650775193"/>
      <w:bookmarkStart w:id="238" w:name="_MON_1650775202"/>
      <w:bookmarkStart w:id="239" w:name="_MON_1650775232"/>
      <w:bookmarkStart w:id="240" w:name="_MON_1650775288"/>
      <w:bookmarkStart w:id="241" w:name="_MON_1650775305"/>
      <w:bookmarkStart w:id="242" w:name="_MON_1650775326"/>
      <w:bookmarkStart w:id="243" w:name="_MON_1651822182"/>
      <w:bookmarkStart w:id="244" w:name="_MON_1651829080"/>
      <w:bookmarkStart w:id="245" w:name="_MON_1651830317"/>
      <w:bookmarkStart w:id="246" w:name="_MON_1650774378"/>
      <w:bookmarkStart w:id="247" w:name="_MON_165077446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</w:p>
    <w:p w14:paraId="4D4A71FB" w14:textId="77777777" w:rsidR="00246DF0" w:rsidRPr="00667337" w:rsidRDefault="00246DF0" w:rsidP="00A54B17">
      <w:pPr>
        <w:pStyle w:val="BodyTextIndent"/>
        <w:ind w:left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</w:p>
    <w:bookmarkStart w:id="248" w:name="_MON_1677483603"/>
    <w:bookmarkEnd w:id="248"/>
    <w:p w14:paraId="5CCEA36A" w14:textId="72D500EA" w:rsidR="00F059AC" w:rsidRDefault="009768B8" w:rsidP="00FC3FCA">
      <w:pPr>
        <w:pStyle w:val="BodyTextIndent"/>
        <w:spacing w:before="120" w:after="0"/>
        <w:ind w:left="567" w:hanging="141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667337">
        <w:rPr>
          <w:rFonts w:asciiTheme="majorBidi" w:hAnsiTheme="majorBidi" w:cstheme="majorBidi"/>
          <w:noProof/>
          <w:sz w:val="28"/>
          <w:szCs w:val="28"/>
          <w:lang w:bidi="th-TH"/>
        </w:rPr>
        <w:object w:dxaOrig="8325" w:dyaOrig="5892" w14:anchorId="04FCAFD0">
          <v:shape id="_x0000_i1048" type="#_x0000_t75" style="width:451.85pt;height:358.6pt" o:ole="">
            <v:imagedata r:id="rId72" o:title=""/>
          </v:shape>
          <o:OLEObject Type="Embed" ProgID="Excel.Sheet.12" ShapeID="_x0000_i1048" DrawAspect="Content" ObjectID="_1707395361" r:id="rId73"/>
        </w:object>
      </w:r>
      <w:bookmarkStart w:id="249" w:name="_MON_1651492096"/>
      <w:bookmarkStart w:id="250" w:name="_MON_1651492181"/>
      <w:bookmarkStart w:id="251" w:name="_MON_1651492195"/>
      <w:bookmarkStart w:id="252" w:name="_MON_1651492239"/>
      <w:bookmarkStart w:id="253" w:name="_MON_1651492317"/>
      <w:bookmarkStart w:id="254" w:name="_MON_1651492371"/>
      <w:bookmarkStart w:id="255" w:name="_MON_1651492424"/>
      <w:bookmarkStart w:id="256" w:name="_MON_1651492438"/>
      <w:bookmarkStart w:id="257" w:name="_MON_1651492448"/>
      <w:bookmarkStart w:id="258" w:name="_MON_1651492513"/>
      <w:bookmarkStart w:id="259" w:name="_MON_1651492525"/>
      <w:bookmarkStart w:id="260" w:name="_MON_1651492535"/>
      <w:bookmarkStart w:id="261" w:name="_MON_1651493004"/>
      <w:bookmarkStart w:id="262" w:name="_MON_1651589852"/>
      <w:bookmarkStart w:id="263" w:name="_MON_1651842623"/>
      <w:bookmarkStart w:id="264" w:name="_MON_1651492073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14:paraId="56F4ED66" w14:textId="77777777" w:rsidR="009B1762" w:rsidRDefault="009B1762" w:rsidP="009E4E77">
      <w:pPr>
        <w:pStyle w:val="BodyTextIndent"/>
        <w:ind w:left="426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</w:p>
    <w:p w14:paraId="0CB21DC4" w14:textId="77777777" w:rsidR="009B1762" w:rsidRDefault="009B1762" w:rsidP="009E4E77">
      <w:pPr>
        <w:pStyle w:val="BodyTextIndent"/>
        <w:ind w:left="426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</w:p>
    <w:p w14:paraId="335C321E" w14:textId="77777777" w:rsidR="008C30A7" w:rsidRDefault="008C30A7" w:rsidP="008C30A7">
      <w:pPr>
        <w:pStyle w:val="BodyTextIndent"/>
        <w:ind w:left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</w:p>
    <w:p w14:paraId="428CD951" w14:textId="690CD7FC" w:rsidR="0084591B" w:rsidRPr="00A54B17" w:rsidRDefault="00C93091" w:rsidP="008C30A7">
      <w:pPr>
        <w:pStyle w:val="BodyTextIndent"/>
        <w:ind w:left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A54B17">
        <w:rPr>
          <w:rFonts w:asciiTheme="majorBidi" w:hAnsiTheme="majorBidi" w:cstheme="majorBidi" w:hint="cs"/>
          <w:sz w:val="32"/>
          <w:szCs w:val="32"/>
          <w:cs/>
          <w:lang w:bidi="th-TH"/>
        </w:rPr>
        <w:lastRenderedPageBreak/>
        <w:t>ผลขาดทุนจากการประมาณการตามหลักคณิตศาสตร์ประกันภัยที่รับรู้ในกำไรขาดทุนเบ็ดเสร็จอื่น ณ วัน</w:t>
      </w:r>
      <w:r w:rsidR="0084591B" w:rsidRPr="00A54B17">
        <w:rPr>
          <w:rFonts w:asciiTheme="majorBidi" w:hAnsiTheme="majorBidi" w:cstheme="majorBidi" w:hint="cs"/>
          <w:sz w:val="32"/>
          <w:szCs w:val="32"/>
          <w:cs/>
          <w:lang w:bidi="th-TH"/>
        </w:rPr>
        <w:t>ที่</w:t>
      </w:r>
      <w:r w:rsidRPr="00A54B17">
        <w:rPr>
          <w:rFonts w:asciiTheme="majorBidi" w:hAnsiTheme="majorBidi" w:cstheme="majorBidi" w:hint="cs"/>
          <w:sz w:val="32"/>
          <w:szCs w:val="32"/>
          <w:cs/>
          <w:lang w:bidi="th-TH"/>
        </w:rPr>
        <w:t>รายงาน</w:t>
      </w:r>
      <w:r w:rsidR="003E2A45">
        <w:rPr>
          <w:rFonts w:asciiTheme="majorBidi" w:hAnsiTheme="majorBidi" w:cstheme="majorBidi" w:hint="cs"/>
          <w:sz w:val="32"/>
          <w:szCs w:val="32"/>
          <w:cs/>
          <w:lang w:bidi="th-TH"/>
        </w:rPr>
        <w:t>เกิดขึ้นจาก</w:t>
      </w:r>
      <w:r w:rsidRPr="00A54B17">
        <w:rPr>
          <w:rFonts w:asciiTheme="majorBidi" w:hAnsiTheme="majorBidi" w:cstheme="majorBidi" w:hint="cs"/>
          <w:sz w:val="32"/>
          <w:szCs w:val="32"/>
          <w:cs/>
          <w:lang w:bidi="th-TH"/>
        </w:rPr>
        <w:t xml:space="preserve"> </w:t>
      </w:r>
    </w:p>
    <w:bookmarkStart w:id="265" w:name="_MON_1706985616"/>
    <w:bookmarkEnd w:id="265"/>
    <w:p w14:paraId="0F4C702F" w14:textId="7A407400" w:rsidR="00C93091" w:rsidRPr="008C30A7" w:rsidRDefault="00A77D59" w:rsidP="008C30A7">
      <w:pPr>
        <w:pStyle w:val="BodyTextIndent"/>
        <w:ind w:left="426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8256" w:dyaOrig="3085" w14:anchorId="3224EE75">
          <v:shape id="_x0000_i1049" type="#_x0000_t75" style="width:471.7pt;height:184.6pt" o:ole="">
            <v:imagedata r:id="rId74" o:title=""/>
          </v:shape>
          <o:OLEObject Type="Embed" ProgID="Excel.Sheet.12" ShapeID="_x0000_i1049" DrawAspect="Content" ObjectID="_1707395362" r:id="rId75"/>
        </w:object>
      </w:r>
    </w:p>
    <w:p w14:paraId="281CB588" w14:textId="6F00DDDE" w:rsidR="00223A99" w:rsidRPr="00A54B17" w:rsidRDefault="003C11D3" w:rsidP="008C30A7">
      <w:pPr>
        <w:pStyle w:val="BodyTextIndent"/>
        <w:spacing w:after="0"/>
        <w:ind w:left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A54B17">
        <w:rPr>
          <w:rFonts w:asciiTheme="majorBidi" w:hAnsiTheme="majorBidi" w:cstheme="majorBidi"/>
          <w:sz w:val="32"/>
          <w:szCs w:val="32"/>
          <w:cs/>
          <w:lang w:bidi="th-TH"/>
        </w:rPr>
        <w:t>ค่าใช้จ่ายเกี่ยวกับผลประโยชน์ระยะยาวของพนักงานรับรู้ในรายการต่อไปนี้ในส่วนของกำไรหรือขาดทุน</w:t>
      </w:r>
    </w:p>
    <w:p w14:paraId="706CE816" w14:textId="77777777" w:rsidR="00B16C77" w:rsidRPr="00667337" w:rsidRDefault="00B16C77" w:rsidP="008C30A7">
      <w:pPr>
        <w:pStyle w:val="BodyTextIndent"/>
        <w:spacing w:after="0"/>
        <w:ind w:left="0"/>
        <w:jc w:val="thaiDistribute"/>
        <w:rPr>
          <w:rFonts w:asciiTheme="majorBidi" w:hAnsiTheme="majorBidi" w:cstheme="majorBidi"/>
          <w:sz w:val="14"/>
          <w:szCs w:val="14"/>
          <w:lang w:bidi="th-TH"/>
        </w:rPr>
      </w:pPr>
    </w:p>
    <w:bookmarkStart w:id="266" w:name="_MON_1677484511"/>
    <w:bookmarkEnd w:id="266"/>
    <w:p w14:paraId="0FD1B389" w14:textId="43989196" w:rsidR="00DF11DD" w:rsidRPr="00DF11DD" w:rsidRDefault="00BE706F" w:rsidP="00DF11DD">
      <w:pPr>
        <w:pStyle w:val="BodyTextIndent"/>
        <w:spacing w:after="0"/>
        <w:ind w:left="567" w:hanging="141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8256" w:dyaOrig="3085" w14:anchorId="14D3A76D">
          <v:shape id="_x0000_i1050" type="#_x0000_t75" style="width:471.7pt;height:178.6pt" o:ole="">
            <v:imagedata r:id="rId76" o:title=""/>
          </v:shape>
          <o:OLEObject Type="Embed" ProgID="Excel.Sheet.12" ShapeID="_x0000_i1050" DrawAspect="Content" ObjectID="_1707395363" r:id="rId77"/>
        </w:object>
      </w:r>
      <w:bookmarkStart w:id="267" w:name="_MON_1651638562"/>
      <w:bookmarkEnd w:id="267"/>
    </w:p>
    <w:p w14:paraId="30C26506" w14:textId="77777777" w:rsidR="00DF11DD" w:rsidRDefault="00DF11DD" w:rsidP="00DF11DD">
      <w:pPr>
        <w:pStyle w:val="BodyTextIndent"/>
        <w:spacing w:after="0"/>
        <w:ind w:left="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6D32420B" w14:textId="2DCAEACE" w:rsidR="00D474A3" w:rsidRPr="000278D2" w:rsidRDefault="003C11D3" w:rsidP="000278D2">
      <w:pPr>
        <w:pStyle w:val="BodyTextIndent"/>
        <w:spacing w:after="0"/>
        <w:ind w:left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A54B17">
        <w:rPr>
          <w:rFonts w:asciiTheme="majorBidi" w:hAnsiTheme="majorBidi" w:cstheme="majorBidi" w:hint="cs"/>
          <w:sz w:val="32"/>
          <w:szCs w:val="32"/>
          <w:cs/>
          <w:lang w:bidi="th-TH"/>
        </w:rPr>
        <w:t>สมมติฐานที่สำคัญในการประมาณการตามหลักคณิตศาสตร์ประกันภัย</w:t>
      </w:r>
      <w:r w:rsidRPr="00A54B17">
        <w:rPr>
          <w:rFonts w:asciiTheme="majorBidi" w:hAnsiTheme="majorBidi" w:cstheme="majorBidi"/>
          <w:sz w:val="32"/>
          <w:szCs w:val="32"/>
          <w:cs/>
          <w:lang w:bidi="th-TH"/>
        </w:rPr>
        <w:t xml:space="preserve"> </w:t>
      </w:r>
      <w:r w:rsidRPr="00A54B17">
        <w:rPr>
          <w:rFonts w:asciiTheme="majorBidi" w:hAnsiTheme="majorBidi" w:cstheme="majorBidi" w:hint="cs"/>
          <w:sz w:val="32"/>
          <w:szCs w:val="32"/>
          <w:cs/>
          <w:lang w:bidi="th-TH"/>
        </w:rPr>
        <w:t>ณ</w:t>
      </w:r>
      <w:r w:rsidRPr="00A54B17">
        <w:rPr>
          <w:rFonts w:asciiTheme="majorBidi" w:hAnsiTheme="majorBidi" w:cstheme="majorBidi"/>
          <w:sz w:val="32"/>
          <w:szCs w:val="32"/>
          <w:cs/>
          <w:lang w:bidi="th-TH"/>
        </w:rPr>
        <w:t xml:space="preserve"> </w:t>
      </w:r>
      <w:r w:rsidRPr="00A54B17">
        <w:rPr>
          <w:rFonts w:asciiTheme="majorBidi" w:hAnsiTheme="majorBidi" w:cstheme="majorBidi" w:hint="cs"/>
          <w:sz w:val="32"/>
          <w:szCs w:val="32"/>
          <w:cs/>
          <w:lang w:bidi="th-TH"/>
        </w:rPr>
        <w:t>วันประเมิน</w:t>
      </w:r>
      <w:r w:rsidRPr="00A54B17">
        <w:rPr>
          <w:rFonts w:asciiTheme="majorBidi" w:hAnsiTheme="majorBidi" w:cstheme="majorBidi"/>
          <w:sz w:val="32"/>
          <w:szCs w:val="32"/>
          <w:cs/>
          <w:lang w:bidi="th-TH"/>
        </w:rPr>
        <w:t xml:space="preserve"> </w:t>
      </w:r>
      <w:r w:rsidRPr="00A54B17">
        <w:rPr>
          <w:rFonts w:asciiTheme="majorBidi" w:hAnsiTheme="majorBidi" w:cstheme="majorBidi" w:hint="cs"/>
          <w:sz w:val="32"/>
          <w:szCs w:val="32"/>
          <w:cs/>
          <w:lang w:bidi="th-TH"/>
        </w:rPr>
        <w:t>สรุปได้ดังนี้</w:t>
      </w:r>
    </w:p>
    <w:bookmarkStart w:id="268" w:name="_MON_1706985727"/>
    <w:bookmarkEnd w:id="268"/>
    <w:p w14:paraId="1DCE00D7" w14:textId="30E57952" w:rsidR="00A54B17" w:rsidRPr="009E77C0" w:rsidRDefault="000278D2" w:rsidP="009E77C0">
      <w:pPr>
        <w:pStyle w:val="BodyTextIndent"/>
        <w:spacing w:after="0"/>
        <w:ind w:left="709" w:hanging="141"/>
        <w:jc w:val="thaiDistribute"/>
        <w:rPr>
          <w:rFonts w:asciiTheme="majorBidi" w:hAnsiTheme="majorBidi" w:cstheme="majorBidi"/>
          <w:sz w:val="30"/>
          <w:szCs w:val="30"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8103" w:dyaOrig="3284" w14:anchorId="42EE889A">
          <v:shape id="_x0000_i1051" type="#_x0000_t75" style="width:465.25pt;height:198.45pt" o:ole="">
            <v:imagedata r:id="rId78" o:title=""/>
          </v:shape>
          <o:OLEObject Type="Embed" ProgID="Excel.Sheet.12" ShapeID="_x0000_i1051" DrawAspect="Content" ObjectID="_1707395364" r:id="rId79"/>
        </w:object>
      </w:r>
      <w:r w:rsidR="004D00DE" w:rsidRPr="00667337">
        <w:rPr>
          <w:rFonts w:asciiTheme="majorBidi" w:hAnsiTheme="majorBidi" w:cstheme="majorBidi"/>
          <w:sz w:val="28"/>
          <w:szCs w:val="28"/>
          <w:cs/>
        </w:rPr>
        <w:tab/>
      </w:r>
    </w:p>
    <w:p w14:paraId="7329B879" w14:textId="6A1C4214" w:rsidR="00435CFE" w:rsidRPr="00667337" w:rsidRDefault="00A54B17" w:rsidP="00B16C77">
      <w:pPr>
        <w:tabs>
          <w:tab w:val="right" w:pos="7380"/>
        </w:tabs>
        <w:ind w:left="425" w:hanging="425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2"/>
          <w:szCs w:val="32"/>
          <w:cs/>
        </w:rPr>
        <w:lastRenderedPageBreak/>
        <w:tab/>
      </w:r>
      <w:r w:rsidR="003C11D3" w:rsidRPr="00667337">
        <w:rPr>
          <w:rFonts w:asciiTheme="majorBidi" w:hAnsiTheme="majorBidi" w:cstheme="majorBidi"/>
          <w:sz w:val="30"/>
          <w:szCs w:val="30"/>
          <w:cs/>
        </w:rPr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</w:t>
      </w:r>
      <w:r w:rsidR="009367FB" w:rsidRPr="00667337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312FA6" w:rsidRPr="00667337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3C11D3" w:rsidRPr="00667337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3C11D3" w:rsidRPr="00667337">
        <w:rPr>
          <w:rFonts w:asciiTheme="majorBidi" w:hAnsiTheme="majorBidi" w:cstheme="majorBidi"/>
          <w:sz w:val="30"/>
          <w:szCs w:val="30"/>
        </w:rPr>
        <w:t xml:space="preserve">31 </w:t>
      </w:r>
      <w:r w:rsidR="003C11D3" w:rsidRPr="00667337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3C11D3" w:rsidRPr="00667337">
        <w:rPr>
          <w:rFonts w:asciiTheme="majorBidi" w:hAnsiTheme="majorBidi" w:cstheme="majorBidi"/>
          <w:sz w:val="30"/>
          <w:szCs w:val="30"/>
        </w:rPr>
        <w:t>256</w:t>
      </w:r>
      <w:r w:rsidR="00FC4E43" w:rsidRPr="00667337">
        <w:rPr>
          <w:rFonts w:asciiTheme="majorBidi" w:hAnsiTheme="majorBidi" w:cstheme="majorBidi"/>
          <w:sz w:val="30"/>
          <w:szCs w:val="30"/>
        </w:rPr>
        <w:t>4</w:t>
      </w:r>
      <w:r w:rsidR="003C11D3" w:rsidRPr="00667337">
        <w:rPr>
          <w:rFonts w:asciiTheme="majorBidi" w:hAnsiTheme="majorBidi" w:cstheme="majorBidi"/>
          <w:sz w:val="30"/>
          <w:szCs w:val="30"/>
          <w:cs/>
        </w:rPr>
        <w:t xml:space="preserve"> และ </w:t>
      </w:r>
      <w:r w:rsidR="003C11D3" w:rsidRPr="00667337">
        <w:rPr>
          <w:rFonts w:asciiTheme="majorBidi" w:hAnsiTheme="majorBidi" w:cstheme="majorBidi"/>
          <w:sz w:val="30"/>
          <w:szCs w:val="30"/>
        </w:rPr>
        <w:t>256</w:t>
      </w:r>
      <w:r w:rsidR="00FC4E43" w:rsidRPr="00667337">
        <w:rPr>
          <w:rFonts w:asciiTheme="majorBidi" w:hAnsiTheme="majorBidi" w:cstheme="majorBidi"/>
          <w:sz w:val="30"/>
          <w:szCs w:val="30"/>
        </w:rPr>
        <w:t>3</w:t>
      </w:r>
      <w:r w:rsidR="003C11D3" w:rsidRPr="00667337">
        <w:rPr>
          <w:rFonts w:asciiTheme="majorBidi" w:hAnsiTheme="majorBidi" w:cstheme="majorBidi"/>
          <w:sz w:val="30"/>
          <w:szCs w:val="30"/>
          <w:cs/>
        </w:rPr>
        <w:t xml:space="preserve"> สรุปได้ดังนี้</w:t>
      </w:r>
    </w:p>
    <w:p w14:paraId="2296ECD3" w14:textId="77777777" w:rsidR="00B16C77" w:rsidRPr="00667337" w:rsidRDefault="00B16C77" w:rsidP="00B16C77">
      <w:pPr>
        <w:tabs>
          <w:tab w:val="right" w:pos="7380"/>
        </w:tabs>
        <w:ind w:left="425" w:hanging="425"/>
        <w:jc w:val="thaiDistribute"/>
        <w:rPr>
          <w:rFonts w:asciiTheme="majorBidi" w:hAnsiTheme="majorBidi" w:cstheme="majorBidi"/>
          <w:sz w:val="14"/>
          <w:szCs w:val="14"/>
        </w:rPr>
      </w:pPr>
    </w:p>
    <w:bookmarkStart w:id="269" w:name="_MON_1677485335"/>
    <w:bookmarkEnd w:id="269"/>
    <w:p w14:paraId="13081FAA" w14:textId="731DD7C5" w:rsidR="00435CFE" w:rsidRPr="00667337" w:rsidRDefault="009768B8" w:rsidP="00312FA6">
      <w:pPr>
        <w:spacing w:after="60"/>
        <w:ind w:left="567" w:hanging="141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9014" w:dyaOrig="2871" w14:anchorId="00805743">
          <v:shape id="_x0000_i1052" type="#_x0000_t75" style="width:462.9pt;height:149.1pt" o:ole="">
            <v:imagedata r:id="rId80" o:title=""/>
          </v:shape>
          <o:OLEObject Type="Embed" ProgID="Excel.Sheet.12" ShapeID="_x0000_i1052" DrawAspect="Content" ObjectID="_1707395365" r:id="rId81"/>
        </w:object>
      </w:r>
    </w:p>
    <w:bookmarkStart w:id="270" w:name="_1651638954"/>
    <w:bookmarkStart w:id="271" w:name="_1651638964"/>
    <w:bookmarkStart w:id="272" w:name="_1651639154"/>
    <w:bookmarkStart w:id="273" w:name="_1651639214"/>
    <w:bookmarkStart w:id="274" w:name="_1651639224"/>
    <w:bookmarkStart w:id="275" w:name="_1651842648"/>
    <w:bookmarkStart w:id="276" w:name="_1651639434"/>
    <w:bookmarkStart w:id="277" w:name="_1651639255"/>
    <w:bookmarkStart w:id="278" w:name="_1651639590"/>
    <w:bookmarkEnd w:id="270"/>
    <w:bookmarkEnd w:id="271"/>
    <w:bookmarkEnd w:id="272"/>
    <w:bookmarkEnd w:id="273"/>
    <w:bookmarkEnd w:id="274"/>
    <w:bookmarkEnd w:id="275"/>
    <w:bookmarkEnd w:id="276"/>
    <w:bookmarkEnd w:id="277"/>
    <w:bookmarkEnd w:id="278"/>
    <w:bookmarkStart w:id="279" w:name="_MON_1651842662"/>
    <w:bookmarkEnd w:id="279"/>
    <w:p w14:paraId="39B37B66" w14:textId="06E106B8" w:rsidR="003C11D3" w:rsidRPr="00667337" w:rsidRDefault="009768B8" w:rsidP="00312FA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after="60"/>
        <w:ind w:left="567" w:hanging="141"/>
        <w:jc w:val="thaiDistribute"/>
        <w:rPr>
          <w:rFonts w:asciiTheme="majorBidi" w:hAnsiTheme="majorBidi" w:cstheme="majorBidi"/>
          <w:sz w:val="28"/>
          <w:szCs w:val="28"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8740" w:dyaOrig="3509" w14:anchorId="1F0A01BE">
          <v:shape id="_x0000_i1053" type="#_x0000_t75" style="width:462.9pt;height:175.85pt" o:ole="">
            <v:imagedata r:id="rId82" o:title=""/>
          </v:shape>
          <o:OLEObject Type="Embed" ProgID="Excel.Sheet.12" ShapeID="_x0000_i1053" DrawAspect="Content" ObjectID="_1707395366" r:id="rId83"/>
        </w:object>
      </w:r>
    </w:p>
    <w:p w14:paraId="3346797E" w14:textId="77777777" w:rsidR="00A54B17" w:rsidRDefault="00A54B17" w:rsidP="002E1BF2">
      <w:pPr>
        <w:pStyle w:val="BodyTextIndent"/>
        <w:tabs>
          <w:tab w:val="left" w:pos="426"/>
        </w:tabs>
        <w:spacing w:after="0"/>
        <w:ind w:left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33BFAFB" w14:textId="779DA94E" w:rsidR="00253C69" w:rsidRPr="00667337" w:rsidRDefault="000E1B71" w:rsidP="00ED24AA">
      <w:pPr>
        <w:pStyle w:val="BodyTextIndent"/>
        <w:tabs>
          <w:tab w:val="left" w:pos="426"/>
        </w:tabs>
        <w:spacing w:after="0"/>
        <w:ind w:left="425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1E725F" w:rsidRPr="00667337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.</w:t>
      </w:r>
      <w:r w:rsidR="00C15753" w:rsidRPr="00667337">
        <w:rPr>
          <w:rFonts w:asciiTheme="majorBidi" w:hAnsiTheme="majorBidi" w:cstheme="majorBidi"/>
          <w:b/>
          <w:bCs/>
          <w:sz w:val="32"/>
          <w:szCs w:val="32"/>
        </w:rPr>
        <w:tab/>
      </w:r>
      <w:r w:rsidR="003128EE" w:rsidRPr="00667337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ประมาณการหนี้สินไม่หมุนเวียนอื</w:t>
      </w:r>
      <w:r w:rsidR="00C87DC1" w:rsidRPr="00667337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่น</w:t>
      </w:r>
      <w:r w:rsidR="00C15753" w:rsidRPr="00667337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 xml:space="preserve"> - </w:t>
      </w:r>
      <w:r w:rsidR="00C87DC1" w:rsidRPr="00667337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หนี้สินเงินคืน/</w:t>
      </w:r>
      <w:r w:rsidR="00C15753" w:rsidRPr="00667337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 xml:space="preserve"> </w:t>
      </w:r>
      <w:r w:rsidR="003128EE" w:rsidRPr="00667337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สิทธิในสินค้าที่จะได้รับคืน</w:t>
      </w:r>
    </w:p>
    <w:p w14:paraId="60A13B2F" w14:textId="02055381" w:rsidR="0041688D" w:rsidRPr="002E1BF2" w:rsidRDefault="003128EE" w:rsidP="002E1BF2">
      <w:pPr>
        <w:tabs>
          <w:tab w:val="left" w:pos="2160"/>
          <w:tab w:val="right" w:pos="4860"/>
          <w:tab w:val="right" w:pos="6120"/>
          <w:tab w:val="right" w:pos="7380"/>
        </w:tabs>
        <w:spacing w:before="120" w:after="120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รายการเปลี่ยนแปลงในปร</w:t>
      </w:r>
      <w:r w:rsidR="00103283" w:rsidRPr="00667337">
        <w:rPr>
          <w:rFonts w:asciiTheme="majorBidi" w:hAnsiTheme="majorBidi" w:cstheme="majorBidi"/>
          <w:sz w:val="32"/>
          <w:szCs w:val="32"/>
          <w:cs/>
        </w:rPr>
        <w:t>ะมาณการหนี้สินไม่หมุนเวียนอื่น</w:t>
      </w:r>
      <w:r w:rsidR="00165FBC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03283" w:rsidRPr="00667337">
        <w:rPr>
          <w:rFonts w:asciiTheme="majorBidi" w:hAnsiTheme="majorBidi" w:cstheme="majorBidi"/>
          <w:sz w:val="32"/>
          <w:szCs w:val="32"/>
          <w:cs/>
        </w:rPr>
        <w:t>-</w:t>
      </w:r>
      <w:r w:rsidR="00165FBC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87DC1" w:rsidRPr="00667337">
        <w:rPr>
          <w:rFonts w:asciiTheme="majorBidi" w:hAnsiTheme="majorBidi" w:cstheme="majorBidi"/>
          <w:sz w:val="32"/>
          <w:szCs w:val="32"/>
          <w:cs/>
        </w:rPr>
        <w:t xml:space="preserve">หนี้สินเงินคืน </w:t>
      </w:r>
      <w:r w:rsidRPr="00667337">
        <w:rPr>
          <w:rFonts w:asciiTheme="majorBidi" w:hAnsiTheme="majorBidi" w:cstheme="majorBidi"/>
          <w:sz w:val="32"/>
          <w:szCs w:val="32"/>
          <w:cs/>
        </w:rPr>
        <w:t>และสิทธิในสินค้าที่จะได้รับคืน</w:t>
      </w:r>
      <w:r w:rsidR="00AC1DD8" w:rsidRPr="00667337">
        <w:rPr>
          <w:rFonts w:asciiTheme="majorBidi" w:hAnsiTheme="majorBidi" w:cstheme="majorBidi"/>
          <w:sz w:val="32"/>
          <w:szCs w:val="32"/>
          <w:cs/>
        </w:rPr>
        <w:t xml:space="preserve"> สำหรับ</w:t>
      </w:r>
      <w:r w:rsidR="0045787C" w:rsidRPr="00667337">
        <w:rPr>
          <w:rFonts w:asciiTheme="majorBidi" w:hAnsiTheme="majorBidi" w:cstheme="majorBidi"/>
          <w:sz w:val="32"/>
          <w:szCs w:val="32"/>
          <w:cs/>
        </w:rPr>
        <w:t>ปี</w:t>
      </w:r>
      <w:r w:rsidR="00AC1DD8" w:rsidRPr="00667337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AC1DD8" w:rsidRPr="00667337">
        <w:rPr>
          <w:rFonts w:asciiTheme="majorBidi" w:hAnsiTheme="majorBidi" w:cstheme="majorBidi"/>
          <w:sz w:val="32"/>
          <w:szCs w:val="32"/>
        </w:rPr>
        <w:t>3</w:t>
      </w:r>
      <w:r w:rsidR="0045787C" w:rsidRPr="00667337">
        <w:rPr>
          <w:rFonts w:asciiTheme="majorBidi" w:hAnsiTheme="majorBidi" w:cstheme="majorBidi"/>
          <w:sz w:val="32"/>
          <w:szCs w:val="32"/>
        </w:rPr>
        <w:t>1</w:t>
      </w:r>
      <w:r w:rsidR="00AC1DD8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5787C" w:rsidRPr="00667337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AC1DD8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C1DD8" w:rsidRPr="00667337">
        <w:rPr>
          <w:rFonts w:asciiTheme="majorBidi" w:hAnsiTheme="majorBidi" w:cstheme="majorBidi"/>
          <w:sz w:val="32"/>
          <w:szCs w:val="32"/>
        </w:rPr>
        <w:t>256</w:t>
      </w:r>
      <w:r w:rsidR="00AE346C" w:rsidRPr="00667337">
        <w:rPr>
          <w:rFonts w:asciiTheme="majorBidi" w:hAnsiTheme="majorBidi" w:cstheme="majorBidi"/>
          <w:sz w:val="32"/>
          <w:szCs w:val="32"/>
        </w:rPr>
        <w:t>4</w:t>
      </w:r>
      <w:r w:rsidR="00AC1DD8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65FBC" w:rsidRPr="00667337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65FBC" w:rsidRPr="00667337">
        <w:rPr>
          <w:rFonts w:asciiTheme="majorBidi" w:hAnsiTheme="majorBidi" w:cstheme="majorBidi"/>
          <w:sz w:val="32"/>
          <w:szCs w:val="32"/>
        </w:rPr>
        <w:t>256</w:t>
      </w:r>
      <w:r w:rsidR="00AE346C" w:rsidRPr="00667337">
        <w:rPr>
          <w:rFonts w:asciiTheme="majorBidi" w:hAnsiTheme="majorBidi" w:cstheme="majorBidi"/>
          <w:sz w:val="32"/>
          <w:szCs w:val="32"/>
        </w:rPr>
        <w:t>3</w:t>
      </w:r>
      <w:r w:rsidR="00165FBC" w:rsidRPr="00667337">
        <w:rPr>
          <w:rFonts w:asciiTheme="majorBidi" w:hAnsiTheme="majorBidi" w:cstheme="majorBidi"/>
          <w:sz w:val="32"/>
          <w:szCs w:val="32"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  <w:bookmarkStart w:id="280" w:name="_MON_1678022292"/>
      <w:bookmarkEnd w:id="280"/>
      <w:r w:rsidR="0041688D" w:rsidRPr="00667337">
        <w:rPr>
          <w:rFonts w:asciiTheme="majorBidi" w:hAnsiTheme="majorBidi" w:cstheme="majorBidi"/>
          <w:noProof/>
          <w:sz w:val="28"/>
          <w:szCs w:val="28"/>
        </w:rPr>
        <w:object w:dxaOrig="8398" w:dyaOrig="4101" w14:anchorId="0ED0914A">
          <v:shape id="_x0000_i1054" type="#_x0000_t75" style="width:453.7pt;height:234.9pt" o:ole="">
            <v:imagedata r:id="rId84" o:title=""/>
          </v:shape>
          <o:OLEObject Type="Embed" ProgID="Excel.Sheet.12" ShapeID="_x0000_i1054" DrawAspect="Content" ObjectID="_1707395367" r:id="rId85"/>
        </w:object>
      </w:r>
      <w:bookmarkStart w:id="281" w:name="_MON_1651817404"/>
      <w:bookmarkStart w:id="282" w:name="_MON_1651822101"/>
      <w:bookmarkStart w:id="283" w:name="_MON_1651828736"/>
      <w:bookmarkStart w:id="284" w:name="_MON_1651828763"/>
      <w:bookmarkStart w:id="285" w:name="_MON_1651829044"/>
      <w:bookmarkStart w:id="286" w:name="_MON_1651918933"/>
      <w:bookmarkStart w:id="287" w:name="_MON_1650775677"/>
      <w:bookmarkStart w:id="288" w:name="_MON_1650775880"/>
      <w:bookmarkStart w:id="289" w:name="_MON_1650775967"/>
      <w:bookmarkStart w:id="290" w:name="_MON_1650775997"/>
      <w:bookmarkStart w:id="291" w:name="_MON_1650776022"/>
      <w:bookmarkStart w:id="292" w:name="_MON_1650776066"/>
      <w:bookmarkStart w:id="293" w:name="_MON_1650784535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14:paraId="34F12115" w14:textId="1391EF97" w:rsidR="009E6145" w:rsidRPr="00667337" w:rsidRDefault="009E6145" w:rsidP="00312FA6">
      <w:pPr>
        <w:tabs>
          <w:tab w:val="left" w:pos="426"/>
        </w:tabs>
        <w:spacing w:before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1E725F" w:rsidRPr="00667337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66733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หนี้สินทางการเงินไม่หมุนเวียนอื่น</w:t>
      </w:r>
    </w:p>
    <w:bookmarkStart w:id="294" w:name="_MON_1678022871"/>
    <w:bookmarkEnd w:id="294"/>
    <w:p w14:paraId="043F075E" w14:textId="15DBEEF6" w:rsidR="008E0205" w:rsidRPr="00667337" w:rsidRDefault="00DF6700" w:rsidP="003F2360">
      <w:pPr>
        <w:tabs>
          <w:tab w:val="left" w:pos="567"/>
          <w:tab w:val="right" w:pos="4860"/>
          <w:tab w:val="right" w:pos="6120"/>
          <w:tab w:val="right" w:pos="7380"/>
        </w:tabs>
        <w:spacing w:before="120"/>
        <w:jc w:val="thaiDistribute"/>
        <w:rPr>
          <w:rFonts w:asciiTheme="majorBidi" w:hAnsiTheme="majorBidi" w:cstheme="majorBidi"/>
          <w:sz w:val="28"/>
          <w:szCs w:val="28"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8359" w:dyaOrig="4193" w14:anchorId="4E03F9C7">
          <v:shape id="_x0000_i1055" type="#_x0000_t75" style="width:451.4pt;height:229.85pt" o:ole="">
            <v:imagedata r:id="rId86" o:title=""/>
          </v:shape>
          <o:OLEObject Type="Embed" ProgID="Excel.Sheet.12" ShapeID="_x0000_i1055" DrawAspect="Content" ObjectID="_1707395368" r:id="rId87"/>
        </w:object>
      </w:r>
    </w:p>
    <w:p w14:paraId="010A4904" w14:textId="77777777" w:rsidR="00B635B5" w:rsidRPr="00667337" w:rsidRDefault="00B635B5" w:rsidP="00845EAF">
      <w:pPr>
        <w:tabs>
          <w:tab w:val="left" w:pos="567"/>
          <w:tab w:val="right" w:pos="4860"/>
          <w:tab w:val="right" w:pos="6120"/>
          <w:tab w:val="right" w:pos="7380"/>
        </w:tabs>
        <w:spacing w:before="120"/>
        <w:ind w:firstLine="426"/>
        <w:jc w:val="thaiDistribute"/>
        <w:rPr>
          <w:rFonts w:asciiTheme="majorBidi" w:hAnsiTheme="majorBidi" w:cstheme="majorBidi"/>
          <w:sz w:val="28"/>
          <w:szCs w:val="28"/>
        </w:rPr>
      </w:pPr>
    </w:p>
    <w:bookmarkStart w:id="295" w:name="_1677658124"/>
    <w:bookmarkStart w:id="296" w:name="_1677410115"/>
    <w:bookmarkEnd w:id="295"/>
    <w:bookmarkEnd w:id="296"/>
    <w:bookmarkStart w:id="297" w:name="_MON_1706959503"/>
    <w:bookmarkEnd w:id="297"/>
    <w:p w14:paraId="4B9F8BF3" w14:textId="7B8A1CFC" w:rsidR="00DF11DD" w:rsidRPr="00A54B17" w:rsidRDefault="009F695F" w:rsidP="00A54B17">
      <w:pPr>
        <w:ind w:left="426"/>
        <w:jc w:val="thaiDistribute"/>
        <w:rPr>
          <w:rFonts w:asciiTheme="majorBidi" w:hAnsiTheme="majorBidi" w:cstheme="majorBidi"/>
          <w:sz w:val="28"/>
          <w:szCs w:val="28"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8592" w:dyaOrig="5194" w14:anchorId="38D76CB2">
          <v:shape id="_x0000_i1056" type="#_x0000_t75" style="width:441.25pt;height:298.6pt" o:ole="">
            <v:imagedata r:id="rId88" o:title=""/>
          </v:shape>
          <o:OLEObject Type="Embed" ProgID="Excel.Sheet.12" ShapeID="_x0000_i1056" DrawAspect="Content" ObjectID="_1707395369" r:id="rId89"/>
        </w:object>
      </w:r>
    </w:p>
    <w:p w14:paraId="10DD7BC0" w14:textId="75AEA385" w:rsidR="00916FC1" w:rsidRDefault="00E70C31" w:rsidP="00DF11DD">
      <w:pPr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667337">
        <w:rPr>
          <w:rFonts w:asciiTheme="majorBidi" w:hAnsiTheme="majorBidi" w:cstheme="majorBidi"/>
          <w:sz w:val="32"/>
          <w:szCs w:val="32"/>
        </w:rPr>
        <w:t>31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667337">
        <w:rPr>
          <w:rFonts w:asciiTheme="majorBidi" w:hAnsiTheme="majorBidi" w:cstheme="majorBidi"/>
          <w:sz w:val="32"/>
          <w:szCs w:val="32"/>
        </w:rPr>
        <w:t>256</w:t>
      </w:r>
      <w:r w:rsidR="005D024A" w:rsidRPr="00667337">
        <w:rPr>
          <w:rFonts w:asciiTheme="majorBidi" w:hAnsiTheme="majorBidi" w:cstheme="majorBidi"/>
          <w:sz w:val="32"/>
          <w:szCs w:val="32"/>
        </w:rPr>
        <w:t>4</w:t>
      </w:r>
      <w:r w:rsidRPr="00667337">
        <w:rPr>
          <w:rFonts w:asciiTheme="majorBidi" w:hAnsiTheme="majorBidi" w:cstheme="majorBidi"/>
          <w:sz w:val="32"/>
          <w:szCs w:val="32"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บริษัทย่อยค้างชำระค่าเครื่องหมายการค้าเกี่ยวกับผลิตภัณฑ์สี</w:t>
      </w:r>
      <w:r w:rsidR="006C1E3B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35C55" w:rsidRPr="00667337">
        <w:rPr>
          <w:rFonts w:asciiTheme="majorBidi" w:hAnsiTheme="majorBidi" w:cstheme="majorBidi"/>
          <w:sz w:val="32"/>
          <w:szCs w:val="32"/>
          <w:cs/>
        </w:rPr>
        <w:t xml:space="preserve">(ตามหมายเหตุข้อ </w:t>
      </w:r>
      <w:r w:rsidR="00335C55" w:rsidRPr="00667337">
        <w:rPr>
          <w:rFonts w:asciiTheme="majorBidi" w:hAnsiTheme="majorBidi" w:cstheme="majorBidi"/>
          <w:sz w:val="32"/>
          <w:szCs w:val="32"/>
        </w:rPr>
        <w:t>1</w:t>
      </w:r>
      <w:r w:rsidR="00875B5E" w:rsidRPr="00667337">
        <w:rPr>
          <w:rFonts w:asciiTheme="majorBidi" w:hAnsiTheme="majorBidi" w:cstheme="majorBidi"/>
          <w:sz w:val="32"/>
          <w:szCs w:val="32"/>
        </w:rPr>
        <w:t>4</w:t>
      </w:r>
      <w:r w:rsidR="00335C55" w:rsidRPr="00667337">
        <w:rPr>
          <w:rFonts w:asciiTheme="majorBidi" w:hAnsiTheme="majorBidi" w:cstheme="majorBidi"/>
          <w:sz w:val="32"/>
          <w:szCs w:val="32"/>
          <w:cs/>
        </w:rPr>
        <w:t>)</w:t>
      </w:r>
      <w:r w:rsidR="009367FB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ซึ่งซื้อจากกรรมการของบริษัทย่อย</w:t>
      </w:r>
      <w:r w:rsidR="006C1E3B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ตามสัญญาซื้อขายเครื่องหมายการค้า ลงวันที่ </w:t>
      </w:r>
      <w:r w:rsidRPr="00667337">
        <w:rPr>
          <w:rFonts w:asciiTheme="majorBidi" w:hAnsiTheme="majorBidi" w:cstheme="majorBidi"/>
          <w:sz w:val="32"/>
          <w:szCs w:val="32"/>
        </w:rPr>
        <w:t xml:space="preserve">30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Pr="00667337">
        <w:rPr>
          <w:rFonts w:asciiTheme="majorBidi" w:hAnsiTheme="majorBidi" w:cstheme="majorBidi"/>
          <w:sz w:val="32"/>
          <w:szCs w:val="32"/>
        </w:rPr>
        <w:t xml:space="preserve">2561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Pr="00667337">
        <w:rPr>
          <w:rFonts w:asciiTheme="majorBidi" w:hAnsiTheme="majorBidi" w:cstheme="majorBidi"/>
          <w:sz w:val="32"/>
          <w:szCs w:val="32"/>
        </w:rPr>
        <w:t>56</w:t>
      </w:r>
      <w:r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4D441C" w:rsidRPr="00667337">
        <w:rPr>
          <w:rFonts w:asciiTheme="majorBidi" w:hAnsiTheme="majorBidi" w:cstheme="majorBidi"/>
          <w:sz w:val="32"/>
          <w:szCs w:val="32"/>
        </w:rPr>
        <w:t>21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  <w:r w:rsidR="00A23D2D" w:rsidRPr="00667337">
        <w:rPr>
          <w:rFonts w:asciiTheme="majorBidi" w:hAnsiTheme="majorBidi" w:cstheme="majorBidi" w:hint="cs"/>
          <w:sz w:val="32"/>
          <w:szCs w:val="32"/>
          <w:cs/>
        </w:rPr>
        <w:t>มีเงื่อนไขการ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จ่ายชำระภายในระยะเวลา </w:t>
      </w:r>
      <w:r w:rsidRPr="00667337">
        <w:rPr>
          <w:rFonts w:asciiTheme="majorBidi" w:hAnsiTheme="majorBidi" w:cstheme="majorBidi"/>
          <w:sz w:val="32"/>
          <w:szCs w:val="32"/>
        </w:rPr>
        <w:t xml:space="preserve">10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ปี </w:t>
      </w:r>
      <w:r w:rsidR="00A23D2D" w:rsidRPr="00667337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="00897BC7" w:rsidRPr="00667337">
        <w:rPr>
          <w:rFonts w:asciiTheme="majorBidi" w:hAnsiTheme="majorBidi" w:cstheme="majorBidi" w:hint="cs"/>
          <w:sz w:val="32"/>
          <w:szCs w:val="32"/>
          <w:cs/>
        </w:rPr>
        <w:t>มี</w:t>
      </w:r>
      <w:r w:rsidR="0099787D" w:rsidRPr="00667337">
        <w:rPr>
          <w:rFonts w:asciiTheme="majorBidi" w:hAnsiTheme="majorBidi" w:cstheme="majorBidi"/>
          <w:sz w:val="32"/>
          <w:szCs w:val="32"/>
          <w:cs/>
        </w:rPr>
        <w:t>อัตรา</w:t>
      </w:r>
      <w:r w:rsidR="0099787D" w:rsidRPr="00667337">
        <w:rPr>
          <w:rFonts w:asciiTheme="majorBidi" w:hAnsiTheme="majorBidi" w:cstheme="majorBidi" w:hint="cs"/>
          <w:sz w:val="32"/>
          <w:szCs w:val="32"/>
          <w:cs/>
        </w:rPr>
        <w:t>ดอกเบี้ย</w:t>
      </w:r>
      <w:r w:rsidR="0099787D" w:rsidRPr="00667337">
        <w:rPr>
          <w:rFonts w:asciiTheme="majorBidi" w:hAnsiTheme="majorBidi" w:cstheme="majorBidi"/>
          <w:sz w:val="32"/>
          <w:szCs w:val="32"/>
          <w:cs/>
        </w:rPr>
        <w:t xml:space="preserve">เงินกู้ส่วนเพิ่ม </w:t>
      </w:r>
      <w:r w:rsidRPr="00667337">
        <w:rPr>
          <w:rFonts w:asciiTheme="majorBidi" w:hAnsiTheme="majorBidi" w:cstheme="majorBidi"/>
          <w:sz w:val="32"/>
          <w:szCs w:val="32"/>
          <w:cs/>
        </w:rPr>
        <w:t>กำหนดจ่ายชำระเ</w:t>
      </w:r>
      <w:r w:rsidR="00875165" w:rsidRPr="00667337">
        <w:rPr>
          <w:rFonts w:asciiTheme="majorBidi" w:hAnsiTheme="majorBidi" w:cstheme="majorBidi"/>
          <w:sz w:val="32"/>
          <w:szCs w:val="32"/>
          <w:cs/>
        </w:rPr>
        <w:t>งินต้นพร้อมดอกเบี้ยเป็นรายเดือน</w:t>
      </w:r>
      <w:r w:rsidR="00875165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B40DC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เริ่ม</w:t>
      </w:r>
      <w:r w:rsidR="00875165" w:rsidRPr="00667337">
        <w:rPr>
          <w:rFonts w:asciiTheme="majorBidi" w:hAnsiTheme="majorBidi" w:cstheme="majorBidi" w:hint="cs"/>
          <w:sz w:val="32"/>
          <w:szCs w:val="32"/>
          <w:cs/>
        </w:rPr>
        <w:t>งวดแรก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667337">
        <w:rPr>
          <w:rFonts w:asciiTheme="majorBidi" w:hAnsiTheme="majorBidi" w:cstheme="majorBidi"/>
          <w:sz w:val="32"/>
          <w:szCs w:val="32"/>
        </w:rPr>
        <w:t xml:space="preserve">31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667337">
        <w:rPr>
          <w:rFonts w:asciiTheme="majorBidi" w:hAnsiTheme="majorBidi" w:cstheme="majorBidi"/>
          <w:sz w:val="32"/>
          <w:szCs w:val="32"/>
        </w:rPr>
        <w:t xml:space="preserve">2562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Pr="00667337">
        <w:rPr>
          <w:rFonts w:asciiTheme="majorBidi" w:hAnsiTheme="majorBidi" w:cstheme="majorBidi"/>
          <w:sz w:val="32"/>
          <w:szCs w:val="32"/>
        </w:rPr>
        <w:t>31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667337">
        <w:rPr>
          <w:rFonts w:asciiTheme="majorBidi" w:hAnsiTheme="majorBidi" w:cstheme="majorBidi"/>
          <w:sz w:val="32"/>
          <w:szCs w:val="32"/>
        </w:rPr>
        <w:t>2571</w:t>
      </w:r>
    </w:p>
    <w:p w14:paraId="2697B8D7" w14:textId="77777777" w:rsidR="00916FC1" w:rsidRDefault="00916FC1" w:rsidP="005226C3">
      <w:pPr>
        <w:ind w:left="426"/>
        <w:jc w:val="thaiDistribute"/>
        <w:rPr>
          <w:rFonts w:asciiTheme="majorBidi" w:hAnsiTheme="majorBidi" w:cstheme="majorBidi"/>
          <w:sz w:val="32"/>
          <w:szCs w:val="32"/>
        </w:rPr>
      </w:pPr>
    </w:p>
    <w:p w14:paraId="454B5248" w14:textId="77777777" w:rsidR="00FB01F4" w:rsidRPr="00667337" w:rsidRDefault="00FB01F4" w:rsidP="005226C3">
      <w:pPr>
        <w:ind w:left="426"/>
        <w:jc w:val="thaiDistribute"/>
        <w:rPr>
          <w:rFonts w:asciiTheme="majorBidi" w:hAnsiTheme="majorBidi" w:cstheme="majorBidi"/>
          <w:sz w:val="32"/>
          <w:szCs w:val="32"/>
        </w:rPr>
      </w:pPr>
    </w:p>
    <w:p w14:paraId="04268451" w14:textId="77777777" w:rsidR="00322FAA" w:rsidRPr="00667337" w:rsidRDefault="000E1B71" w:rsidP="004339E8">
      <w:pPr>
        <w:tabs>
          <w:tab w:val="left" w:pos="2160"/>
          <w:tab w:val="right" w:pos="4860"/>
          <w:tab w:val="right" w:pos="6120"/>
          <w:tab w:val="right" w:pos="7380"/>
        </w:tabs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1E725F" w:rsidRPr="00667337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103283"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03283" w:rsidRPr="00667337">
        <w:rPr>
          <w:rFonts w:asciiTheme="majorBidi" w:hAnsiTheme="majorBidi" w:cstheme="majorBidi"/>
          <w:b/>
          <w:bCs/>
          <w:sz w:val="32"/>
          <w:szCs w:val="32"/>
        </w:rPr>
        <w:tab/>
      </w:r>
      <w:r w:rsidR="00332A2E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ทุน</w:t>
      </w:r>
      <w:r w:rsidR="00894CC7" w:rsidRPr="00667337">
        <w:rPr>
          <w:rFonts w:asciiTheme="majorBidi" w:hAnsiTheme="majorBidi" w:cstheme="majorBidi"/>
          <w:b/>
          <w:bCs/>
          <w:sz w:val="32"/>
          <w:szCs w:val="32"/>
          <w:cs/>
        </w:rPr>
        <w:t>เรือนหุ้น</w:t>
      </w:r>
    </w:p>
    <w:p w14:paraId="24F1A269" w14:textId="372D4F79" w:rsidR="00D5794E" w:rsidRDefault="00196354" w:rsidP="00577683">
      <w:pPr>
        <w:pStyle w:val="BodyTextIndent"/>
        <w:spacing w:before="120" w:after="0"/>
        <w:ind w:left="425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667337">
        <w:rPr>
          <w:rFonts w:asciiTheme="majorBidi" w:hAnsiTheme="majorBidi" w:cstheme="majorBidi"/>
          <w:sz w:val="32"/>
          <w:szCs w:val="32"/>
          <w:cs/>
          <w:lang w:bidi="th-TH"/>
        </w:rPr>
        <w:t>การเปลี่ยนแปลงของบัญชีทุนเรือนหุ้น สำหรับ</w:t>
      </w:r>
      <w:r w:rsidR="001C3B50" w:rsidRPr="00667337">
        <w:rPr>
          <w:rFonts w:asciiTheme="majorBidi" w:hAnsiTheme="majorBidi" w:cstheme="majorBidi"/>
          <w:sz w:val="32"/>
          <w:szCs w:val="32"/>
          <w:cs/>
          <w:lang w:bidi="th-TH"/>
        </w:rPr>
        <w:t>ปี</w:t>
      </w:r>
      <w:r w:rsidRPr="00667337">
        <w:rPr>
          <w:rFonts w:asciiTheme="majorBidi" w:hAnsiTheme="majorBidi" w:cstheme="majorBidi"/>
          <w:sz w:val="32"/>
          <w:szCs w:val="32"/>
          <w:cs/>
          <w:lang w:bidi="th-TH"/>
        </w:rPr>
        <w:t>สิ้นสุดวัน</w:t>
      </w:r>
      <w:r w:rsidR="00AE21CA" w:rsidRPr="00667337">
        <w:rPr>
          <w:rFonts w:asciiTheme="majorBidi" w:hAnsiTheme="majorBidi" w:cstheme="majorBidi"/>
          <w:sz w:val="32"/>
          <w:szCs w:val="32"/>
          <w:cs/>
          <w:lang w:bidi="th-TH"/>
        </w:rPr>
        <w:t>ที่</w:t>
      </w:r>
      <w:r w:rsidRPr="00667337">
        <w:rPr>
          <w:rFonts w:asciiTheme="majorBidi" w:hAnsiTheme="majorBidi" w:cstheme="majorBidi"/>
          <w:sz w:val="32"/>
          <w:szCs w:val="32"/>
          <w:cs/>
          <w:lang w:bidi="th-TH"/>
        </w:rPr>
        <w:t xml:space="preserve"> </w:t>
      </w:r>
      <w:r w:rsidR="00D552B0" w:rsidRPr="00667337">
        <w:rPr>
          <w:rFonts w:asciiTheme="majorBidi" w:hAnsiTheme="majorBidi" w:cstheme="majorBidi"/>
          <w:sz w:val="32"/>
          <w:szCs w:val="32"/>
          <w:lang w:bidi="th-TH"/>
        </w:rPr>
        <w:t>3</w:t>
      </w:r>
      <w:r w:rsidR="001C3B50" w:rsidRPr="00667337">
        <w:rPr>
          <w:rFonts w:asciiTheme="majorBidi" w:hAnsiTheme="majorBidi" w:cstheme="majorBidi"/>
          <w:sz w:val="32"/>
          <w:szCs w:val="32"/>
          <w:lang w:bidi="th-TH"/>
        </w:rPr>
        <w:t>1</w:t>
      </w:r>
      <w:r w:rsidR="004B090E" w:rsidRPr="00667337">
        <w:rPr>
          <w:rFonts w:asciiTheme="majorBidi" w:hAnsiTheme="majorBidi" w:cstheme="majorBidi"/>
          <w:sz w:val="32"/>
          <w:szCs w:val="32"/>
          <w:cs/>
          <w:lang w:bidi="th-TH"/>
        </w:rPr>
        <w:t xml:space="preserve"> </w:t>
      </w:r>
      <w:r w:rsidR="001C3B50" w:rsidRPr="00667337">
        <w:rPr>
          <w:rFonts w:asciiTheme="majorBidi" w:hAnsiTheme="majorBidi" w:cstheme="majorBidi"/>
          <w:sz w:val="32"/>
          <w:szCs w:val="32"/>
          <w:cs/>
          <w:lang w:bidi="th-TH"/>
        </w:rPr>
        <w:t xml:space="preserve">ธันวาคม </w:t>
      </w:r>
      <w:r w:rsidR="004B090E" w:rsidRPr="00667337">
        <w:rPr>
          <w:rFonts w:asciiTheme="majorBidi" w:hAnsiTheme="majorBidi" w:cstheme="majorBidi"/>
          <w:sz w:val="32"/>
          <w:szCs w:val="32"/>
          <w:cs/>
          <w:lang w:bidi="th-TH"/>
        </w:rPr>
        <w:t xml:space="preserve"> </w:t>
      </w:r>
      <w:r w:rsidR="00D552B0" w:rsidRPr="00667337">
        <w:rPr>
          <w:rFonts w:asciiTheme="majorBidi" w:hAnsiTheme="majorBidi" w:cstheme="majorBidi"/>
          <w:sz w:val="32"/>
          <w:szCs w:val="32"/>
          <w:lang w:bidi="th-TH"/>
        </w:rPr>
        <w:t>256</w:t>
      </w:r>
      <w:r w:rsidR="001E725F" w:rsidRPr="00667337">
        <w:rPr>
          <w:rFonts w:asciiTheme="majorBidi" w:hAnsiTheme="majorBidi" w:cstheme="majorBidi"/>
          <w:sz w:val="32"/>
          <w:szCs w:val="32"/>
          <w:lang w:bidi="th-TH"/>
        </w:rPr>
        <w:t>4</w:t>
      </w:r>
      <w:r w:rsidRPr="00667337">
        <w:rPr>
          <w:rFonts w:asciiTheme="majorBidi" w:hAnsiTheme="majorBidi" w:cstheme="majorBidi"/>
          <w:sz w:val="32"/>
          <w:szCs w:val="32"/>
          <w:cs/>
          <w:lang w:bidi="th-TH"/>
        </w:rPr>
        <w:t xml:space="preserve"> </w:t>
      </w:r>
      <w:r w:rsidR="005F0245" w:rsidRPr="00667337">
        <w:rPr>
          <w:rFonts w:asciiTheme="majorBidi" w:hAnsiTheme="majorBidi" w:cstheme="majorBidi"/>
          <w:sz w:val="32"/>
          <w:szCs w:val="32"/>
          <w:cs/>
          <w:lang w:bidi="th-TH"/>
        </w:rPr>
        <w:t xml:space="preserve">และ </w:t>
      </w:r>
      <w:r w:rsidR="005F0245" w:rsidRPr="00667337">
        <w:rPr>
          <w:rFonts w:asciiTheme="majorBidi" w:hAnsiTheme="majorBidi" w:cstheme="majorBidi"/>
          <w:sz w:val="32"/>
          <w:szCs w:val="32"/>
          <w:lang w:bidi="th-TH"/>
        </w:rPr>
        <w:t>256</w:t>
      </w:r>
      <w:r w:rsidR="001E725F" w:rsidRPr="00667337">
        <w:rPr>
          <w:rFonts w:asciiTheme="majorBidi" w:hAnsiTheme="majorBidi" w:cstheme="majorBidi"/>
          <w:sz w:val="32"/>
          <w:szCs w:val="32"/>
          <w:lang w:bidi="th-TH"/>
        </w:rPr>
        <w:t>3</w:t>
      </w:r>
      <w:r w:rsidR="005F0245" w:rsidRPr="00667337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  <w:lang w:bidi="th-TH"/>
        </w:rPr>
        <w:t>มีดังนี้</w:t>
      </w:r>
      <w:bookmarkStart w:id="298" w:name="_1651817875"/>
      <w:bookmarkStart w:id="299" w:name="_1651817885"/>
      <w:bookmarkStart w:id="300" w:name="_1651830372"/>
      <w:bookmarkStart w:id="301" w:name="_1651830477"/>
      <w:bookmarkStart w:id="302" w:name="_1651830519"/>
      <w:bookmarkStart w:id="303" w:name="_1650784589"/>
      <w:bookmarkStart w:id="304" w:name="_1651817702"/>
      <w:bookmarkStart w:id="305" w:name="_1650784723"/>
      <w:bookmarkStart w:id="306" w:name="_1651817760"/>
      <w:bookmarkStart w:id="307" w:name="_1651817864"/>
      <w:bookmarkStart w:id="308" w:name="_MON_1650784499"/>
      <w:bookmarkStart w:id="309" w:name="_MON_1650784545"/>
      <w:bookmarkStart w:id="310" w:name="_MON_1650784577"/>
      <w:bookmarkStart w:id="311" w:name="_1650784596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14:paraId="70627ADF" w14:textId="52236792" w:rsidR="005C6686" w:rsidRDefault="00577683" w:rsidP="005C6686">
      <w:pPr>
        <w:spacing w:before="120" w:after="120"/>
        <w:ind w:left="709" w:hanging="567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9869" w:dyaOrig="6615" w14:anchorId="0D10B2F4">
          <v:shape id="_x0000_i1057" type="#_x0000_t75" style="width:490.15pt;height:314.75pt" o:ole="">
            <v:imagedata r:id="rId90" o:title=""/>
          </v:shape>
          <o:OLEObject Type="Embed" ProgID="Excel.Sheet.12" ShapeID="_x0000_i1057" DrawAspect="Content" ObjectID="_1707395370" r:id="rId91"/>
        </w:object>
      </w:r>
    </w:p>
    <w:p w14:paraId="52111DED" w14:textId="324A887A" w:rsidR="00001E22" w:rsidRPr="00667337" w:rsidRDefault="007B1C99" w:rsidP="00E80EFE">
      <w:pPr>
        <w:spacing w:before="120" w:after="120"/>
        <w:ind w:left="993" w:hanging="567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</w:rPr>
        <w:t>2</w:t>
      </w:r>
      <w:r w:rsidR="00CA0B76" w:rsidRPr="00667337">
        <w:rPr>
          <w:rFonts w:asciiTheme="majorBidi" w:hAnsiTheme="majorBidi" w:cstheme="majorBidi"/>
          <w:sz w:val="32"/>
          <w:szCs w:val="32"/>
        </w:rPr>
        <w:t>3</w:t>
      </w:r>
      <w:r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CA0B76" w:rsidRPr="00667337">
        <w:rPr>
          <w:rFonts w:asciiTheme="majorBidi" w:hAnsiTheme="majorBidi" w:cstheme="majorBidi" w:hint="cs"/>
          <w:sz w:val="32"/>
          <w:szCs w:val="32"/>
          <w:cs/>
        </w:rPr>
        <w:t>1</w:t>
      </w:r>
      <w:r w:rsidRPr="00667337">
        <w:rPr>
          <w:rFonts w:asciiTheme="majorBidi" w:hAnsiTheme="majorBidi" w:cstheme="majorBidi"/>
          <w:sz w:val="32"/>
          <w:szCs w:val="32"/>
        </w:rPr>
        <w:tab/>
      </w:r>
      <w:r w:rsidR="00001E22" w:rsidRPr="00667337">
        <w:rPr>
          <w:rFonts w:asciiTheme="majorBidi" w:hAnsiTheme="majorBidi" w:cstheme="majorBidi"/>
          <w:sz w:val="32"/>
          <w:szCs w:val="32"/>
          <w:cs/>
        </w:rPr>
        <w:t>เพิ่มทุน</w:t>
      </w:r>
      <w:r w:rsidR="00A14C85" w:rsidRPr="00667337">
        <w:rPr>
          <w:rFonts w:asciiTheme="majorBidi" w:hAnsiTheme="majorBidi" w:cstheme="majorBidi"/>
          <w:sz w:val="32"/>
          <w:szCs w:val="32"/>
          <w:cs/>
        </w:rPr>
        <w:t xml:space="preserve"> ปี </w:t>
      </w:r>
      <w:r w:rsidR="00A14C85" w:rsidRPr="00667337">
        <w:rPr>
          <w:rFonts w:asciiTheme="majorBidi" w:hAnsiTheme="majorBidi" w:cstheme="majorBidi"/>
          <w:sz w:val="32"/>
          <w:szCs w:val="32"/>
        </w:rPr>
        <w:t>2563</w:t>
      </w:r>
      <w:r w:rsidR="00AB5A1A" w:rsidRPr="00667337">
        <w:rPr>
          <w:rFonts w:asciiTheme="majorBidi" w:hAnsiTheme="majorBidi" w:cstheme="majorBidi"/>
          <w:sz w:val="32"/>
          <w:szCs w:val="32"/>
          <w:cs/>
        </w:rPr>
        <w:t xml:space="preserve"> ครั้งที่ </w:t>
      </w:r>
      <w:r w:rsidR="00AB5A1A" w:rsidRPr="00667337">
        <w:rPr>
          <w:rFonts w:asciiTheme="majorBidi" w:hAnsiTheme="majorBidi" w:cstheme="majorBidi"/>
          <w:sz w:val="32"/>
          <w:szCs w:val="32"/>
        </w:rPr>
        <w:t>1</w:t>
      </w:r>
    </w:p>
    <w:p w14:paraId="75B5F5FF" w14:textId="700D1DF4" w:rsidR="005477C7" w:rsidRPr="00667337" w:rsidRDefault="008179B8" w:rsidP="00E80EFE">
      <w:pPr>
        <w:tabs>
          <w:tab w:val="left" w:pos="993"/>
          <w:tab w:val="left" w:pos="2160"/>
          <w:tab w:val="right" w:pos="4860"/>
          <w:tab w:val="right" w:pos="6120"/>
          <w:tab w:val="right" w:pos="7380"/>
        </w:tabs>
        <w:ind w:left="993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ที่</w:t>
      </w:r>
      <w:r w:rsidR="003B6E6E" w:rsidRPr="00667337">
        <w:rPr>
          <w:rFonts w:asciiTheme="majorBidi" w:hAnsiTheme="majorBidi" w:cstheme="majorBidi"/>
          <w:sz w:val="32"/>
          <w:szCs w:val="32"/>
          <w:cs/>
        </w:rPr>
        <w:t xml:space="preserve">ประชุมวิสามัญผู้ถือหุ้น ครั้งที่ </w:t>
      </w:r>
      <w:r w:rsidR="00B2571A" w:rsidRPr="00667337">
        <w:rPr>
          <w:rFonts w:asciiTheme="majorBidi" w:hAnsiTheme="majorBidi" w:cstheme="majorBidi"/>
          <w:sz w:val="32"/>
          <w:szCs w:val="32"/>
        </w:rPr>
        <w:t>1</w:t>
      </w:r>
      <w:r w:rsidR="00B2571A" w:rsidRPr="00667337">
        <w:rPr>
          <w:rFonts w:asciiTheme="majorBidi" w:hAnsiTheme="majorBidi" w:cstheme="majorBidi"/>
          <w:sz w:val="32"/>
          <w:szCs w:val="32"/>
          <w:cs/>
        </w:rPr>
        <w:t>/</w:t>
      </w:r>
      <w:r w:rsidR="00B2571A" w:rsidRPr="00667337">
        <w:rPr>
          <w:rFonts w:asciiTheme="majorBidi" w:hAnsiTheme="majorBidi" w:cstheme="majorBidi"/>
          <w:sz w:val="32"/>
          <w:szCs w:val="32"/>
        </w:rPr>
        <w:t>2563</w:t>
      </w:r>
      <w:r w:rsidR="003B6E6E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เมื่อ</w:t>
      </w:r>
      <w:r w:rsidR="003B6E6E" w:rsidRPr="00667337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B2571A" w:rsidRPr="00667337">
        <w:rPr>
          <w:rFonts w:asciiTheme="majorBidi" w:hAnsiTheme="majorBidi" w:cstheme="majorBidi"/>
          <w:sz w:val="32"/>
          <w:szCs w:val="32"/>
        </w:rPr>
        <w:t>28</w:t>
      </w:r>
      <w:r w:rsidR="003B6E6E" w:rsidRPr="00667337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="00B2571A" w:rsidRPr="00667337">
        <w:rPr>
          <w:rFonts w:asciiTheme="majorBidi" w:hAnsiTheme="majorBidi" w:cstheme="majorBidi"/>
          <w:sz w:val="32"/>
          <w:szCs w:val="32"/>
        </w:rPr>
        <w:t>2563</w:t>
      </w:r>
      <w:r w:rsidR="003B6E6E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1342A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B6E6E" w:rsidRPr="00667337">
        <w:rPr>
          <w:rFonts w:asciiTheme="majorBidi" w:hAnsiTheme="majorBidi" w:cstheme="majorBidi"/>
          <w:sz w:val="32"/>
          <w:szCs w:val="32"/>
          <w:cs/>
        </w:rPr>
        <w:t>มีมติอนุมัติให้</w:t>
      </w:r>
      <w:r w:rsidRPr="00667337">
        <w:rPr>
          <w:rFonts w:asciiTheme="majorBidi" w:hAnsiTheme="majorBidi" w:cstheme="majorBidi"/>
          <w:sz w:val="32"/>
          <w:szCs w:val="32"/>
          <w:cs/>
        </w:rPr>
        <w:t>บริษัทเพิ่มทุนจดทะเบียน</w:t>
      </w:r>
      <w:r w:rsidR="003B6E6E" w:rsidRPr="00667337">
        <w:rPr>
          <w:rFonts w:asciiTheme="majorBidi" w:hAnsiTheme="majorBidi" w:cstheme="majorBidi"/>
          <w:sz w:val="32"/>
          <w:szCs w:val="32"/>
          <w:cs/>
        </w:rPr>
        <w:t>จาก</w:t>
      </w:r>
      <w:r w:rsidRPr="00667337">
        <w:rPr>
          <w:rFonts w:asciiTheme="majorBidi" w:hAnsiTheme="majorBidi" w:cstheme="majorBidi"/>
          <w:sz w:val="32"/>
          <w:szCs w:val="32"/>
          <w:cs/>
        </w:rPr>
        <w:t>เดิม</w:t>
      </w:r>
      <w:r w:rsidR="00D55D4A" w:rsidRPr="00667337">
        <w:rPr>
          <w:rFonts w:asciiTheme="majorBidi" w:hAnsiTheme="majorBidi" w:cstheme="majorBidi"/>
          <w:sz w:val="32"/>
          <w:szCs w:val="32"/>
          <w:cs/>
        </w:rPr>
        <w:t>จำนวน</w:t>
      </w:r>
      <w:r w:rsidR="003B6E6E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2571A" w:rsidRPr="00667337">
        <w:rPr>
          <w:rFonts w:asciiTheme="majorBidi" w:hAnsiTheme="majorBidi" w:cstheme="majorBidi"/>
          <w:sz w:val="32"/>
          <w:szCs w:val="32"/>
        </w:rPr>
        <w:t>55</w:t>
      </w:r>
      <w:r w:rsidR="003B6E6E"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 เป็น </w:t>
      </w:r>
      <w:r w:rsidR="00B2571A" w:rsidRPr="00667337">
        <w:rPr>
          <w:rFonts w:asciiTheme="majorBidi" w:hAnsiTheme="majorBidi" w:cstheme="majorBidi"/>
          <w:sz w:val="32"/>
          <w:szCs w:val="32"/>
        </w:rPr>
        <w:t>106</w:t>
      </w:r>
      <w:r w:rsidR="00B2571A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B2571A" w:rsidRPr="00667337">
        <w:rPr>
          <w:rFonts w:asciiTheme="majorBidi" w:hAnsiTheme="majorBidi" w:cstheme="majorBidi"/>
          <w:sz w:val="32"/>
          <w:szCs w:val="32"/>
        </w:rPr>
        <w:t>75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  <w:r w:rsidR="00D743DD" w:rsidRPr="00667337">
        <w:rPr>
          <w:rFonts w:asciiTheme="majorBidi" w:hAnsiTheme="majorBidi" w:cstheme="majorBidi"/>
          <w:sz w:val="32"/>
          <w:szCs w:val="32"/>
          <w:cs/>
        </w:rPr>
        <w:t>(</w:t>
      </w:r>
      <w:r w:rsidR="003B6E6E" w:rsidRPr="00667337">
        <w:rPr>
          <w:rFonts w:asciiTheme="majorBidi" w:hAnsiTheme="majorBidi" w:cstheme="majorBidi"/>
          <w:sz w:val="32"/>
          <w:szCs w:val="32"/>
          <w:cs/>
        </w:rPr>
        <w:t>แบ่งเป็นหุ้นสามัญ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</w:rPr>
        <w:t>4</w:t>
      </w:r>
      <w:r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Pr="00667337">
        <w:rPr>
          <w:rFonts w:asciiTheme="majorBidi" w:hAnsiTheme="majorBidi" w:cstheme="majorBidi"/>
          <w:sz w:val="32"/>
          <w:szCs w:val="32"/>
        </w:rPr>
        <w:t xml:space="preserve">27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ล้านหุ้น มูลค่าหุ้นละ </w:t>
      </w:r>
      <w:r w:rsidRPr="00667337">
        <w:rPr>
          <w:rFonts w:asciiTheme="majorBidi" w:hAnsiTheme="majorBidi" w:cstheme="majorBidi"/>
          <w:sz w:val="32"/>
          <w:szCs w:val="32"/>
        </w:rPr>
        <w:t>25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บาท</w:t>
      </w:r>
      <w:r w:rsidR="00D743DD" w:rsidRPr="00667337">
        <w:rPr>
          <w:rFonts w:asciiTheme="majorBidi" w:hAnsiTheme="majorBidi" w:cstheme="majorBidi"/>
          <w:sz w:val="32"/>
          <w:szCs w:val="32"/>
          <w:cs/>
        </w:rPr>
        <w:t>)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D7B1F" w:rsidRPr="00667337">
        <w:rPr>
          <w:rFonts w:asciiTheme="majorBidi" w:hAnsiTheme="majorBidi" w:cstheme="majorBidi"/>
          <w:sz w:val="32"/>
          <w:szCs w:val="32"/>
          <w:cs/>
        </w:rPr>
        <w:t>โ</w:t>
      </w:r>
      <w:r w:rsidR="00D743DD" w:rsidRPr="00667337">
        <w:rPr>
          <w:rFonts w:asciiTheme="majorBidi" w:hAnsiTheme="majorBidi" w:cstheme="majorBidi"/>
          <w:sz w:val="32"/>
          <w:szCs w:val="32"/>
          <w:cs/>
        </w:rPr>
        <w:t>ดย</w:t>
      </w:r>
      <w:r w:rsidR="00D552B0" w:rsidRPr="00667337">
        <w:rPr>
          <w:rFonts w:asciiTheme="majorBidi" w:hAnsiTheme="majorBidi" w:cstheme="majorBidi"/>
          <w:sz w:val="32"/>
          <w:szCs w:val="32"/>
          <w:cs/>
        </w:rPr>
        <w:t>จัดสรร</w:t>
      </w:r>
      <w:r w:rsidR="005D7B1F" w:rsidRPr="00667337">
        <w:rPr>
          <w:rFonts w:asciiTheme="majorBidi" w:hAnsiTheme="majorBidi" w:cstheme="majorBidi"/>
          <w:sz w:val="32"/>
          <w:szCs w:val="32"/>
          <w:cs/>
        </w:rPr>
        <w:t>ขายหุ้นสามัญ</w:t>
      </w:r>
      <w:r w:rsidR="003B6E6E" w:rsidRPr="00667337">
        <w:rPr>
          <w:rFonts w:asciiTheme="majorBidi" w:hAnsiTheme="majorBidi" w:cstheme="majorBidi"/>
          <w:sz w:val="32"/>
          <w:szCs w:val="32"/>
          <w:cs/>
        </w:rPr>
        <w:t>เพิ่ม</w:t>
      </w:r>
      <w:r w:rsidRPr="00667337">
        <w:rPr>
          <w:rFonts w:asciiTheme="majorBidi" w:hAnsiTheme="majorBidi" w:cstheme="majorBidi"/>
          <w:sz w:val="32"/>
          <w:szCs w:val="32"/>
          <w:cs/>
        </w:rPr>
        <w:t>ทุน</w:t>
      </w:r>
      <w:r w:rsidR="005D7B1F" w:rsidRPr="00667337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5D7B1F" w:rsidRPr="00667337">
        <w:rPr>
          <w:rFonts w:asciiTheme="majorBidi" w:hAnsiTheme="majorBidi" w:cstheme="majorBidi"/>
          <w:sz w:val="32"/>
          <w:szCs w:val="32"/>
        </w:rPr>
        <w:t>51</w:t>
      </w:r>
      <w:r w:rsidR="005D7B1F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5D7B1F" w:rsidRPr="00667337">
        <w:rPr>
          <w:rFonts w:asciiTheme="majorBidi" w:hAnsiTheme="majorBidi" w:cstheme="majorBidi"/>
          <w:sz w:val="32"/>
          <w:szCs w:val="32"/>
        </w:rPr>
        <w:t>75</w:t>
      </w:r>
      <w:r w:rsidR="005D7B1F"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  <w:r w:rsidR="003B6E6E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743DD" w:rsidRPr="00667337">
        <w:rPr>
          <w:rFonts w:asciiTheme="majorBidi" w:hAnsiTheme="majorBidi" w:cstheme="majorBidi"/>
          <w:sz w:val="32"/>
          <w:szCs w:val="32"/>
          <w:cs/>
        </w:rPr>
        <w:t>(แบ่งเป็น</w:t>
      </w:r>
      <w:r w:rsidR="005D7B1F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2571A" w:rsidRPr="00667337">
        <w:rPr>
          <w:rFonts w:asciiTheme="majorBidi" w:hAnsiTheme="majorBidi" w:cstheme="majorBidi"/>
          <w:sz w:val="32"/>
          <w:szCs w:val="32"/>
        </w:rPr>
        <w:t>2</w:t>
      </w:r>
      <w:r w:rsidR="00B2571A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B2571A" w:rsidRPr="00667337">
        <w:rPr>
          <w:rFonts w:asciiTheme="majorBidi" w:hAnsiTheme="majorBidi" w:cstheme="majorBidi"/>
          <w:sz w:val="32"/>
          <w:szCs w:val="32"/>
        </w:rPr>
        <w:t>07</w:t>
      </w:r>
      <w:r w:rsidR="003B6E6E" w:rsidRPr="00667337">
        <w:rPr>
          <w:rFonts w:asciiTheme="majorBidi" w:hAnsiTheme="majorBidi" w:cstheme="majorBidi"/>
          <w:sz w:val="32"/>
          <w:szCs w:val="32"/>
          <w:cs/>
        </w:rPr>
        <w:t xml:space="preserve"> ล้านหุ้น </w:t>
      </w:r>
      <w:r w:rsidR="00D743DD" w:rsidRPr="00667337">
        <w:rPr>
          <w:rFonts w:asciiTheme="majorBidi" w:hAnsiTheme="majorBidi" w:cstheme="majorBidi"/>
          <w:sz w:val="32"/>
          <w:szCs w:val="32"/>
          <w:cs/>
        </w:rPr>
        <w:t xml:space="preserve">มูลค่าหุ้นละ </w:t>
      </w:r>
      <w:r w:rsidR="00D743DD" w:rsidRPr="00667337">
        <w:rPr>
          <w:rFonts w:asciiTheme="majorBidi" w:hAnsiTheme="majorBidi" w:cstheme="majorBidi"/>
          <w:sz w:val="32"/>
          <w:szCs w:val="32"/>
        </w:rPr>
        <w:t>25</w:t>
      </w:r>
      <w:r w:rsidR="00D743DD" w:rsidRPr="00667337">
        <w:rPr>
          <w:rFonts w:asciiTheme="majorBidi" w:hAnsiTheme="majorBidi" w:cstheme="majorBidi"/>
          <w:sz w:val="32"/>
          <w:szCs w:val="32"/>
          <w:cs/>
        </w:rPr>
        <w:t xml:space="preserve"> บาท) </w:t>
      </w:r>
      <w:r w:rsidR="00514FC3" w:rsidRPr="00667337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60AB1CDD" w14:textId="77777777" w:rsidR="005477C7" w:rsidRPr="00667337" w:rsidRDefault="00D552B0" w:rsidP="00E80EFE">
      <w:pPr>
        <w:pStyle w:val="ListParagraph"/>
        <w:numPr>
          <w:ilvl w:val="0"/>
          <w:numId w:val="37"/>
        </w:numPr>
        <w:tabs>
          <w:tab w:val="left" w:pos="851"/>
          <w:tab w:val="left" w:pos="993"/>
          <w:tab w:val="right" w:pos="4860"/>
          <w:tab w:val="right" w:pos="6120"/>
          <w:tab w:val="right" w:pos="7380"/>
        </w:tabs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จัดสรร</w:t>
      </w:r>
      <w:r w:rsidR="00225CF2" w:rsidRPr="00667337">
        <w:rPr>
          <w:rFonts w:asciiTheme="majorBidi" w:hAnsiTheme="majorBidi" w:cstheme="majorBidi"/>
          <w:sz w:val="32"/>
          <w:szCs w:val="32"/>
          <w:cs/>
        </w:rPr>
        <w:t>ขายให้ผู้ถือหุ้นเดิม</w:t>
      </w:r>
      <w:r w:rsidR="0087389D" w:rsidRPr="00667337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D743DD" w:rsidRPr="00667337">
        <w:rPr>
          <w:rFonts w:asciiTheme="majorBidi" w:hAnsiTheme="majorBidi" w:cstheme="majorBidi"/>
          <w:sz w:val="32"/>
          <w:szCs w:val="32"/>
        </w:rPr>
        <w:t xml:space="preserve">45 </w:t>
      </w:r>
      <w:r w:rsidR="00D743DD" w:rsidRPr="00667337">
        <w:rPr>
          <w:rFonts w:asciiTheme="majorBidi" w:hAnsiTheme="majorBidi" w:cstheme="majorBidi"/>
          <w:sz w:val="32"/>
          <w:szCs w:val="32"/>
          <w:cs/>
        </w:rPr>
        <w:t xml:space="preserve">ล้านบาท (แบ่งเป็น </w:t>
      </w:r>
      <w:r w:rsidR="00D743DD" w:rsidRPr="00667337">
        <w:rPr>
          <w:rFonts w:asciiTheme="majorBidi" w:hAnsiTheme="majorBidi" w:cstheme="majorBidi"/>
          <w:sz w:val="32"/>
          <w:szCs w:val="32"/>
        </w:rPr>
        <w:t>1</w:t>
      </w:r>
      <w:r w:rsidR="00D743DD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D743DD" w:rsidRPr="00667337">
        <w:rPr>
          <w:rFonts w:asciiTheme="majorBidi" w:hAnsiTheme="majorBidi" w:cstheme="majorBidi"/>
          <w:sz w:val="32"/>
          <w:szCs w:val="32"/>
        </w:rPr>
        <w:t>80</w:t>
      </w:r>
      <w:r w:rsidR="00D743DD" w:rsidRPr="00667337">
        <w:rPr>
          <w:rFonts w:asciiTheme="majorBidi" w:hAnsiTheme="majorBidi" w:cstheme="majorBidi"/>
          <w:sz w:val="32"/>
          <w:szCs w:val="32"/>
          <w:cs/>
        </w:rPr>
        <w:t xml:space="preserve"> ล้านหุ้น </w:t>
      </w:r>
      <w:r w:rsidR="0087389D" w:rsidRPr="00667337">
        <w:rPr>
          <w:rFonts w:asciiTheme="majorBidi" w:hAnsiTheme="majorBidi" w:cstheme="majorBidi"/>
          <w:sz w:val="32"/>
          <w:szCs w:val="32"/>
          <w:cs/>
        </w:rPr>
        <w:t>ในราคาตามมูลค่า</w:t>
      </w:r>
      <w:r w:rsidR="005D7B1F" w:rsidRPr="00667337">
        <w:rPr>
          <w:rFonts w:asciiTheme="majorBidi" w:hAnsiTheme="majorBidi" w:cstheme="majorBidi"/>
          <w:sz w:val="32"/>
          <w:szCs w:val="32"/>
          <w:cs/>
        </w:rPr>
        <w:t>ที่ตราไว้</w:t>
      </w:r>
      <w:r w:rsidR="0087389D" w:rsidRPr="00667337">
        <w:rPr>
          <w:rFonts w:asciiTheme="majorBidi" w:hAnsiTheme="majorBidi" w:cstheme="majorBidi"/>
          <w:sz w:val="32"/>
          <w:szCs w:val="32"/>
          <w:cs/>
        </w:rPr>
        <w:t>หุ้นละ</w:t>
      </w:r>
      <w:r w:rsidR="00C512BD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7389D" w:rsidRPr="00667337">
        <w:rPr>
          <w:rFonts w:asciiTheme="majorBidi" w:hAnsiTheme="majorBidi" w:cstheme="majorBidi"/>
          <w:sz w:val="32"/>
          <w:szCs w:val="32"/>
        </w:rPr>
        <w:t xml:space="preserve">25 </w:t>
      </w:r>
      <w:r w:rsidR="00514FC3" w:rsidRPr="00667337">
        <w:rPr>
          <w:rFonts w:asciiTheme="majorBidi" w:hAnsiTheme="majorBidi" w:cstheme="majorBidi"/>
          <w:sz w:val="32"/>
          <w:szCs w:val="32"/>
          <w:cs/>
        </w:rPr>
        <w:t>บาท</w:t>
      </w:r>
      <w:r w:rsidR="00D743DD" w:rsidRPr="00667337">
        <w:rPr>
          <w:rFonts w:asciiTheme="majorBidi" w:hAnsiTheme="majorBidi" w:cstheme="majorBidi"/>
          <w:sz w:val="32"/>
          <w:szCs w:val="32"/>
          <w:cs/>
        </w:rPr>
        <w:t>)</w:t>
      </w:r>
    </w:p>
    <w:p w14:paraId="1F7F3369" w14:textId="77777777" w:rsidR="0087389D" w:rsidRPr="00667337" w:rsidRDefault="00123F76" w:rsidP="00E80EFE">
      <w:pPr>
        <w:pStyle w:val="ListParagraph"/>
        <w:numPr>
          <w:ilvl w:val="0"/>
          <w:numId w:val="37"/>
        </w:numPr>
        <w:tabs>
          <w:tab w:val="left" w:pos="851"/>
          <w:tab w:val="left" w:pos="993"/>
          <w:tab w:val="right" w:pos="4860"/>
          <w:tab w:val="right" w:pos="6120"/>
          <w:tab w:val="right" w:pos="7380"/>
        </w:tabs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จัดสรร</w:t>
      </w:r>
      <w:r w:rsidR="00225CF2" w:rsidRPr="00667337">
        <w:rPr>
          <w:rFonts w:asciiTheme="majorBidi" w:hAnsiTheme="majorBidi" w:cstheme="majorBidi"/>
          <w:sz w:val="32"/>
          <w:szCs w:val="32"/>
          <w:cs/>
        </w:rPr>
        <w:t>ขายให้ผู้ถือหุ้นภายนอก</w:t>
      </w:r>
      <w:r w:rsidR="00D743DD" w:rsidRPr="00667337">
        <w:rPr>
          <w:rFonts w:asciiTheme="majorBidi" w:hAnsiTheme="majorBidi" w:cstheme="majorBidi"/>
          <w:sz w:val="32"/>
          <w:szCs w:val="32"/>
          <w:cs/>
        </w:rPr>
        <w:t>จำนวน</w:t>
      </w:r>
      <w:r w:rsidR="00D743DD" w:rsidRPr="00667337">
        <w:rPr>
          <w:rFonts w:asciiTheme="majorBidi" w:hAnsiTheme="majorBidi" w:cstheme="majorBidi"/>
          <w:sz w:val="32"/>
          <w:szCs w:val="32"/>
        </w:rPr>
        <w:t xml:space="preserve"> 6</w:t>
      </w:r>
      <w:r w:rsidR="00D743DD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D743DD" w:rsidRPr="00667337">
        <w:rPr>
          <w:rFonts w:asciiTheme="majorBidi" w:hAnsiTheme="majorBidi" w:cstheme="majorBidi"/>
          <w:sz w:val="32"/>
          <w:szCs w:val="32"/>
        </w:rPr>
        <w:t xml:space="preserve">75 </w:t>
      </w:r>
      <w:r w:rsidR="00D743DD" w:rsidRPr="00667337">
        <w:rPr>
          <w:rFonts w:asciiTheme="majorBidi" w:hAnsiTheme="majorBidi" w:cstheme="majorBidi"/>
          <w:sz w:val="32"/>
          <w:szCs w:val="32"/>
          <w:cs/>
        </w:rPr>
        <w:t xml:space="preserve">ล้านบาท (แบ่งเป็น </w:t>
      </w:r>
      <w:r w:rsidR="0087389D" w:rsidRPr="00667337">
        <w:rPr>
          <w:rFonts w:asciiTheme="majorBidi" w:hAnsiTheme="majorBidi" w:cstheme="majorBidi"/>
          <w:sz w:val="32"/>
          <w:szCs w:val="32"/>
        </w:rPr>
        <w:t>0</w:t>
      </w:r>
      <w:r w:rsidR="0087389D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87389D" w:rsidRPr="00667337">
        <w:rPr>
          <w:rFonts w:asciiTheme="majorBidi" w:hAnsiTheme="majorBidi" w:cstheme="majorBidi"/>
          <w:sz w:val="32"/>
          <w:szCs w:val="32"/>
        </w:rPr>
        <w:t xml:space="preserve">27 </w:t>
      </w:r>
      <w:r w:rsidR="00B2571A" w:rsidRPr="00667337">
        <w:rPr>
          <w:rFonts w:asciiTheme="majorBidi" w:hAnsiTheme="majorBidi" w:cstheme="majorBidi"/>
          <w:sz w:val="32"/>
          <w:szCs w:val="32"/>
          <w:cs/>
        </w:rPr>
        <w:t xml:space="preserve">ล้านหุ้น </w:t>
      </w:r>
      <w:r w:rsidR="00D743DD" w:rsidRPr="00667337">
        <w:rPr>
          <w:rFonts w:asciiTheme="majorBidi" w:hAnsiTheme="majorBidi" w:cstheme="majorBidi"/>
          <w:sz w:val="32"/>
          <w:szCs w:val="32"/>
          <w:cs/>
        </w:rPr>
        <w:t xml:space="preserve">มูลค่าที่ตราไว้หุ้นละ </w:t>
      </w:r>
      <w:r w:rsidR="00D743DD" w:rsidRPr="00667337">
        <w:rPr>
          <w:rFonts w:asciiTheme="majorBidi" w:hAnsiTheme="majorBidi" w:cstheme="majorBidi"/>
          <w:sz w:val="32"/>
          <w:szCs w:val="32"/>
        </w:rPr>
        <w:t xml:space="preserve">25 </w:t>
      </w:r>
      <w:r w:rsidRPr="00667337">
        <w:rPr>
          <w:rFonts w:asciiTheme="majorBidi" w:hAnsiTheme="majorBidi" w:cstheme="majorBidi"/>
          <w:sz w:val="32"/>
          <w:szCs w:val="32"/>
          <w:cs/>
        </w:rPr>
        <w:t>บาท) โดยขาย</w:t>
      </w:r>
      <w:r w:rsidR="00AE5408" w:rsidRPr="00667337">
        <w:rPr>
          <w:rFonts w:asciiTheme="majorBidi" w:hAnsiTheme="majorBidi" w:cstheme="majorBidi"/>
          <w:sz w:val="32"/>
          <w:szCs w:val="32"/>
          <w:cs/>
        </w:rPr>
        <w:t>ตามมูลค่ายุติธรรม</w:t>
      </w:r>
      <w:r w:rsidR="00514FC3" w:rsidRPr="00667337">
        <w:rPr>
          <w:rFonts w:asciiTheme="majorBidi" w:hAnsiTheme="majorBidi" w:cstheme="majorBidi"/>
          <w:sz w:val="32"/>
          <w:szCs w:val="32"/>
          <w:cs/>
        </w:rPr>
        <w:t>ในราคาหุ้นละ</w:t>
      </w:r>
      <w:r w:rsidR="0087389D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7389D" w:rsidRPr="00667337">
        <w:rPr>
          <w:rFonts w:asciiTheme="majorBidi" w:hAnsiTheme="majorBidi" w:cstheme="majorBidi"/>
          <w:sz w:val="32"/>
          <w:szCs w:val="32"/>
        </w:rPr>
        <w:t>112</w:t>
      </w:r>
      <w:r w:rsidR="0087389D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87389D" w:rsidRPr="00667337">
        <w:rPr>
          <w:rFonts w:asciiTheme="majorBidi" w:hAnsiTheme="majorBidi" w:cstheme="majorBidi"/>
          <w:sz w:val="32"/>
          <w:szCs w:val="32"/>
        </w:rPr>
        <w:t xml:space="preserve">50 </w:t>
      </w:r>
      <w:r w:rsidR="0087389D" w:rsidRPr="00667337">
        <w:rPr>
          <w:rFonts w:asciiTheme="majorBidi" w:hAnsiTheme="majorBidi" w:cstheme="majorBidi"/>
          <w:sz w:val="32"/>
          <w:szCs w:val="32"/>
          <w:cs/>
        </w:rPr>
        <w:t>บาท มีส่วนเกิน</w:t>
      </w:r>
      <w:r w:rsidR="00514FC3" w:rsidRPr="00667337">
        <w:rPr>
          <w:rFonts w:asciiTheme="majorBidi" w:hAnsiTheme="majorBidi" w:cstheme="majorBidi"/>
          <w:sz w:val="32"/>
          <w:szCs w:val="32"/>
          <w:cs/>
        </w:rPr>
        <w:t xml:space="preserve">มูลค่าหุ้น </w:t>
      </w:r>
      <w:r w:rsidR="0087389D" w:rsidRPr="00667337">
        <w:rPr>
          <w:rFonts w:asciiTheme="majorBidi" w:hAnsiTheme="majorBidi" w:cstheme="majorBidi"/>
          <w:sz w:val="32"/>
          <w:szCs w:val="32"/>
          <w:cs/>
        </w:rPr>
        <w:t xml:space="preserve">หุ้นละ </w:t>
      </w:r>
      <w:r w:rsidR="0087389D" w:rsidRPr="00667337">
        <w:rPr>
          <w:rFonts w:asciiTheme="majorBidi" w:hAnsiTheme="majorBidi" w:cstheme="majorBidi"/>
          <w:sz w:val="32"/>
          <w:szCs w:val="32"/>
        </w:rPr>
        <w:t>87</w:t>
      </w:r>
      <w:r w:rsidR="0087389D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87389D" w:rsidRPr="00667337">
        <w:rPr>
          <w:rFonts w:asciiTheme="majorBidi" w:hAnsiTheme="majorBidi" w:cstheme="majorBidi"/>
          <w:sz w:val="32"/>
          <w:szCs w:val="32"/>
        </w:rPr>
        <w:t xml:space="preserve">50 </w:t>
      </w:r>
      <w:r w:rsidR="0087389D" w:rsidRPr="00667337">
        <w:rPr>
          <w:rFonts w:asciiTheme="majorBidi" w:hAnsiTheme="majorBidi" w:cstheme="majorBidi"/>
          <w:sz w:val="32"/>
          <w:szCs w:val="32"/>
          <w:cs/>
        </w:rPr>
        <w:t xml:space="preserve">บาท หักค่านายหน้า </w:t>
      </w:r>
      <w:r w:rsidR="0087389D" w:rsidRPr="00667337">
        <w:rPr>
          <w:rFonts w:asciiTheme="majorBidi" w:hAnsiTheme="majorBidi" w:cstheme="majorBidi"/>
          <w:sz w:val="32"/>
          <w:szCs w:val="32"/>
        </w:rPr>
        <w:t>1</w:t>
      </w:r>
      <w:r w:rsidR="0087389D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87389D" w:rsidRPr="00667337">
        <w:rPr>
          <w:rFonts w:asciiTheme="majorBidi" w:hAnsiTheme="majorBidi" w:cstheme="majorBidi"/>
          <w:sz w:val="32"/>
          <w:szCs w:val="32"/>
        </w:rPr>
        <w:t xml:space="preserve">06 </w:t>
      </w:r>
      <w:r w:rsidR="00294973" w:rsidRPr="00667337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87389D" w:rsidRPr="00667337">
        <w:rPr>
          <w:rFonts w:asciiTheme="majorBidi" w:hAnsiTheme="majorBidi" w:cstheme="majorBidi"/>
          <w:sz w:val="32"/>
          <w:szCs w:val="32"/>
          <w:cs/>
        </w:rPr>
        <w:t>คงเหลือส่วนเกินมูลค่าหุ้นจำนวน</w:t>
      </w:r>
      <w:r w:rsidR="00514FC3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7389D" w:rsidRPr="00667337">
        <w:rPr>
          <w:rFonts w:asciiTheme="majorBidi" w:hAnsiTheme="majorBidi" w:cstheme="majorBidi"/>
          <w:sz w:val="32"/>
          <w:szCs w:val="32"/>
        </w:rPr>
        <w:t>22</w:t>
      </w:r>
      <w:r w:rsidR="0087389D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87389D" w:rsidRPr="00667337">
        <w:rPr>
          <w:rFonts w:asciiTheme="majorBidi" w:hAnsiTheme="majorBidi" w:cstheme="majorBidi"/>
          <w:sz w:val="32"/>
          <w:szCs w:val="32"/>
        </w:rPr>
        <w:t xml:space="preserve">56 </w:t>
      </w:r>
      <w:r w:rsidR="0087389D" w:rsidRPr="00667337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</w:p>
    <w:p w14:paraId="7A1B9C19" w14:textId="6A04BF65" w:rsidR="00672F00" w:rsidRPr="00667337" w:rsidRDefault="00B2571A" w:rsidP="00577683">
      <w:pPr>
        <w:spacing w:before="120"/>
        <w:ind w:left="993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471126" w:rsidRPr="00667337">
        <w:rPr>
          <w:rFonts w:asciiTheme="majorBidi" w:hAnsiTheme="majorBidi" w:cstheme="majorBidi"/>
          <w:sz w:val="32"/>
          <w:szCs w:val="32"/>
          <w:cs/>
        </w:rPr>
        <w:t>จดทะเบียนเพิ</w:t>
      </w:r>
      <w:r w:rsidR="00514FC3" w:rsidRPr="00667337">
        <w:rPr>
          <w:rFonts w:asciiTheme="majorBidi" w:hAnsiTheme="majorBidi" w:cstheme="majorBidi"/>
          <w:sz w:val="32"/>
          <w:szCs w:val="32"/>
          <w:cs/>
        </w:rPr>
        <w:t xml:space="preserve">่มทุนดังกล่าวกับกระทรวงพาณิชย์ </w:t>
      </w:r>
      <w:r w:rsidR="00471126" w:rsidRPr="00667337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667337">
        <w:rPr>
          <w:rFonts w:asciiTheme="majorBidi" w:hAnsiTheme="majorBidi" w:cstheme="majorBidi"/>
          <w:sz w:val="32"/>
          <w:szCs w:val="32"/>
        </w:rPr>
        <w:t>19</w:t>
      </w:r>
      <w:r w:rsidR="00471126" w:rsidRPr="00667337">
        <w:rPr>
          <w:rFonts w:asciiTheme="majorBidi" w:hAnsiTheme="majorBidi" w:cstheme="majorBidi"/>
          <w:sz w:val="32"/>
          <w:szCs w:val="32"/>
          <w:cs/>
        </w:rPr>
        <w:t xml:space="preserve"> กุมภาพันธ์ </w:t>
      </w:r>
      <w:r w:rsidR="0003632F" w:rsidRPr="00667337">
        <w:rPr>
          <w:rFonts w:asciiTheme="majorBidi" w:hAnsiTheme="majorBidi" w:cstheme="majorBidi"/>
          <w:sz w:val="32"/>
          <w:szCs w:val="32"/>
        </w:rPr>
        <w:t>2563</w:t>
      </w:r>
      <w:r w:rsidR="0003632F" w:rsidRPr="00667337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471126" w:rsidRPr="00667337">
        <w:rPr>
          <w:rFonts w:asciiTheme="majorBidi" w:hAnsiTheme="majorBidi" w:cstheme="majorBidi"/>
          <w:sz w:val="32"/>
          <w:szCs w:val="32"/>
          <w:cs/>
        </w:rPr>
        <w:t>ได้รับ</w:t>
      </w:r>
      <w:r w:rsidR="00A923C9" w:rsidRPr="00667337">
        <w:rPr>
          <w:rFonts w:asciiTheme="majorBidi" w:hAnsiTheme="majorBidi" w:cstheme="majorBidi"/>
          <w:sz w:val="32"/>
          <w:szCs w:val="32"/>
          <w:cs/>
        </w:rPr>
        <w:t>ชำระ</w:t>
      </w:r>
      <w:r w:rsidR="00471126" w:rsidRPr="00667337">
        <w:rPr>
          <w:rFonts w:asciiTheme="majorBidi" w:hAnsiTheme="majorBidi" w:cstheme="majorBidi"/>
          <w:sz w:val="32"/>
          <w:szCs w:val="32"/>
          <w:cs/>
        </w:rPr>
        <w:t>ค่าหุ้นเพิ่มทุนแล้วทั้งจำนวนใน</w:t>
      </w:r>
      <w:r w:rsidR="004C3950" w:rsidRPr="00667337">
        <w:rPr>
          <w:rFonts w:asciiTheme="majorBidi" w:hAnsiTheme="majorBidi" w:cstheme="majorBidi"/>
          <w:sz w:val="32"/>
          <w:szCs w:val="32"/>
          <w:cs/>
        </w:rPr>
        <w:t>ระหว่างปี</w:t>
      </w:r>
      <w:r w:rsidR="00471126" w:rsidRPr="00667337">
        <w:rPr>
          <w:rFonts w:asciiTheme="majorBidi" w:hAnsiTheme="majorBidi" w:cstheme="majorBidi"/>
          <w:sz w:val="32"/>
          <w:szCs w:val="32"/>
          <w:cs/>
        </w:rPr>
        <w:t xml:space="preserve"> โดยผู้ถือหุ้นเดิมชำระค่าหุ้นบางส่วนเป็นที่ดิน</w:t>
      </w:r>
      <w:r w:rsidR="00A52ACE" w:rsidRPr="00667337">
        <w:rPr>
          <w:rFonts w:asciiTheme="majorBidi" w:hAnsiTheme="majorBidi" w:cstheme="majorBidi"/>
          <w:sz w:val="32"/>
          <w:szCs w:val="32"/>
          <w:cs/>
        </w:rPr>
        <w:t>และอาคารสำนักงาน</w:t>
      </w:r>
      <w:r w:rsidR="0003632F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Start w:id="312" w:name="OLE_LINK1"/>
      <w:r w:rsidR="00A74D08" w:rsidRPr="00667337">
        <w:rPr>
          <w:rFonts w:asciiTheme="majorBidi" w:hAnsiTheme="majorBidi" w:cstheme="majorBidi"/>
          <w:sz w:val="32"/>
          <w:szCs w:val="32"/>
          <w:cs/>
        </w:rPr>
        <w:t>ตามราคาประเมินของผู้ประเมินอิสระ</w:t>
      </w:r>
      <w:r w:rsidR="0041342A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71126" w:rsidRPr="00667337">
        <w:rPr>
          <w:rFonts w:asciiTheme="majorBidi" w:hAnsiTheme="majorBidi" w:cstheme="majorBidi"/>
          <w:sz w:val="32"/>
          <w:szCs w:val="32"/>
          <w:cs/>
        </w:rPr>
        <w:t>และได้จดทะเ</w:t>
      </w:r>
      <w:r w:rsidR="00514FC3" w:rsidRPr="00667337">
        <w:rPr>
          <w:rFonts w:asciiTheme="majorBidi" w:hAnsiTheme="majorBidi" w:cstheme="majorBidi"/>
          <w:sz w:val="32"/>
          <w:szCs w:val="32"/>
          <w:cs/>
        </w:rPr>
        <w:t xml:space="preserve">บียนโอนกรรมสิทธิ์เมื่อวันที่ </w:t>
      </w:r>
      <w:r w:rsidR="0041342A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8405D" w:rsidRPr="00667337">
        <w:rPr>
          <w:rFonts w:asciiTheme="majorBidi" w:hAnsiTheme="majorBidi" w:cstheme="majorBidi"/>
          <w:sz w:val="32"/>
          <w:szCs w:val="32"/>
        </w:rPr>
        <w:t xml:space="preserve">7 </w:t>
      </w:r>
      <w:r w:rsidR="0008405D" w:rsidRPr="00667337">
        <w:rPr>
          <w:rFonts w:asciiTheme="majorBidi" w:hAnsiTheme="majorBidi" w:cstheme="majorBidi"/>
          <w:sz w:val="32"/>
          <w:szCs w:val="32"/>
          <w:cs/>
        </w:rPr>
        <w:t xml:space="preserve">กุมภาพันธ์ </w:t>
      </w:r>
      <w:r w:rsidR="00514FC3" w:rsidRPr="00667337">
        <w:rPr>
          <w:rFonts w:asciiTheme="majorBidi" w:hAnsiTheme="majorBidi" w:cstheme="majorBidi"/>
          <w:sz w:val="32"/>
          <w:szCs w:val="32"/>
        </w:rPr>
        <w:t>2563</w:t>
      </w:r>
    </w:p>
    <w:bookmarkEnd w:id="312"/>
    <w:p w14:paraId="624FEBB1" w14:textId="77777777" w:rsidR="00E449AC" w:rsidRPr="00667337" w:rsidRDefault="000E1B71" w:rsidP="004339E8">
      <w:pPr>
        <w:spacing w:before="240" w:after="120"/>
        <w:ind w:left="992" w:hanging="56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</w:rPr>
        <w:lastRenderedPageBreak/>
        <w:t>2</w:t>
      </w:r>
      <w:r w:rsidR="00FD371C" w:rsidRPr="00667337">
        <w:rPr>
          <w:rFonts w:asciiTheme="majorBidi" w:hAnsiTheme="majorBidi" w:cstheme="majorBidi"/>
          <w:sz w:val="32"/>
          <w:szCs w:val="32"/>
        </w:rPr>
        <w:t>3</w:t>
      </w:r>
      <w:r w:rsidR="00D55D4A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CA0B76" w:rsidRPr="00667337">
        <w:rPr>
          <w:rFonts w:asciiTheme="majorBidi" w:hAnsiTheme="majorBidi" w:cstheme="majorBidi" w:hint="cs"/>
          <w:sz w:val="32"/>
          <w:szCs w:val="32"/>
          <w:cs/>
        </w:rPr>
        <w:t>2</w:t>
      </w:r>
      <w:r w:rsidR="00D55D4A" w:rsidRPr="00667337">
        <w:rPr>
          <w:rFonts w:asciiTheme="majorBidi" w:hAnsiTheme="majorBidi" w:cstheme="majorBidi"/>
          <w:sz w:val="32"/>
          <w:szCs w:val="32"/>
        </w:rPr>
        <w:tab/>
      </w:r>
      <w:r w:rsidR="00E449AC" w:rsidRPr="00667337">
        <w:rPr>
          <w:rFonts w:asciiTheme="majorBidi" w:hAnsiTheme="majorBidi" w:cstheme="majorBidi"/>
          <w:sz w:val="32"/>
          <w:szCs w:val="32"/>
          <w:cs/>
        </w:rPr>
        <w:t xml:space="preserve">เปลี่ยนแปลงมูลค่าหุ้น และเพิ่มทุนครั้งที่ </w:t>
      </w:r>
      <w:r w:rsidR="00E449AC" w:rsidRPr="00667337">
        <w:rPr>
          <w:rFonts w:asciiTheme="majorBidi" w:hAnsiTheme="majorBidi" w:cstheme="majorBidi"/>
          <w:sz w:val="32"/>
          <w:szCs w:val="32"/>
        </w:rPr>
        <w:t>2</w:t>
      </w:r>
      <w:r w:rsidR="00A14C85" w:rsidRPr="00667337">
        <w:rPr>
          <w:rFonts w:asciiTheme="majorBidi" w:hAnsiTheme="majorBidi" w:cstheme="majorBidi"/>
          <w:sz w:val="32"/>
          <w:szCs w:val="32"/>
          <w:cs/>
        </w:rPr>
        <w:t xml:space="preserve"> ปี </w:t>
      </w:r>
      <w:r w:rsidR="00A14C85" w:rsidRPr="00667337">
        <w:rPr>
          <w:rFonts w:asciiTheme="majorBidi" w:hAnsiTheme="majorBidi" w:cstheme="majorBidi"/>
          <w:sz w:val="32"/>
          <w:szCs w:val="32"/>
        </w:rPr>
        <w:t>2563</w:t>
      </w:r>
    </w:p>
    <w:p w14:paraId="2F11D9AA" w14:textId="77777777" w:rsidR="003536E3" w:rsidRPr="00667337" w:rsidRDefault="00D55D4A" w:rsidP="00684DC1">
      <w:pPr>
        <w:ind w:left="993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ที่</w:t>
      </w:r>
      <w:r w:rsidR="007B6A38" w:rsidRPr="00667337">
        <w:rPr>
          <w:rFonts w:asciiTheme="majorBidi" w:hAnsiTheme="majorBidi" w:cstheme="majorBidi"/>
          <w:sz w:val="32"/>
          <w:szCs w:val="32"/>
          <w:cs/>
        </w:rPr>
        <w:t xml:space="preserve">ประชุมวิสามัญผู้ถือหุ้น ครั้งที่ </w:t>
      </w:r>
      <w:r w:rsidR="003536E3" w:rsidRPr="00667337">
        <w:rPr>
          <w:rFonts w:asciiTheme="majorBidi" w:hAnsiTheme="majorBidi" w:cstheme="majorBidi"/>
          <w:sz w:val="32"/>
          <w:szCs w:val="32"/>
        </w:rPr>
        <w:t>2</w:t>
      </w:r>
      <w:r w:rsidR="003536E3" w:rsidRPr="00667337">
        <w:rPr>
          <w:rFonts w:asciiTheme="majorBidi" w:hAnsiTheme="majorBidi" w:cstheme="majorBidi"/>
          <w:sz w:val="32"/>
          <w:szCs w:val="32"/>
          <w:cs/>
        </w:rPr>
        <w:t>/</w:t>
      </w:r>
      <w:r w:rsidR="003536E3" w:rsidRPr="00667337">
        <w:rPr>
          <w:rFonts w:asciiTheme="majorBidi" w:hAnsiTheme="majorBidi" w:cstheme="majorBidi"/>
          <w:sz w:val="32"/>
          <w:szCs w:val="32"/>
        </w:rPr>
        <w:t>2563</w:t>
      </w:r>
      <w:r w:rsidR="00294973" w:rsidRPr="00667337">
        <w:rPr>
          <w:rFonts w:asciiTheme="majorBidi" w:hAnsiTheme="majorBidi" w:cstheme="majorBidi"/>
          <w:sz w:val="32"/>
          <w:szCs w:val="32"/>
          <w:cs/>
        </w:rPr>
        <w:t xml:space="preserve"> เมื่อวันที่ 7 กรกฎาคม 2563 </w:t>
      </w:r>
      <w:r w:rsidR="007B6A38" w:rsidRPr="00667337">
        <w:rPr>
          <w:rFonts w:asciiTheme="majorBidi" w:hAnsiTheme="majorBidi" w:cstheme="majorBidi"/>
          <w:sz w:val="32"/>
          <w:szCs w:val="32"/>
          <w:cs/>
        </w:rPr>
        <w:t>มีมติอนุ</w:t>
      </w:r>
      <w:r w:rsidR="00294973" w:rsidRPr="00667337">
        <w:rPr>
          <w:rFonts w:asciiTheme="majorBidi" w:hAnsiTheme="majorBidi" w:cstheme="majorBidi"/>
          <w:sz w:val="32"/>
          <w:szCs w:val="32"/>
          <w:cs/>
        </w:rPr>
        <w:t>มัติให้</w:t>
      </w:r>
      <w:r w:rsidR="00261D5F" w:rsidRPr="00667337">
        <w:rPr>
          <w:rFonts w:asciiTheme="majorBidi" w:hAnsiTheme="majorBidi" w:cstheme="majorBidi"/>
          <w:sz w:val="32"/>
          <w:szCs w:val="32"/>
          <w:cs/>
        </w:rPr>
        <w:t xml:space="preserve">ลดมูลค่าหุ้นที่ตราไว้จากมูลค่าหุ้นละ </w:t>
      </w:r>
      <w:r w:rsidR="00261D5F" w:rsidRPr="00667337">
        <w:rPr>
          <w:rFonts w:asciiTheme="majorBidi" w:hAnsiTheme="majorBidi" w:cstheme="majorBidi"/>
          <w:sz w:val="32"/>
          <w:szCs w:val="32"/>
        </w:rPr>
        <w:t xml:space="preserve">25 </w:t>
      </w:r>
      <w:r w:rsidR="00261D5F" w:rsidRPr="00667337">
        <w:rPr>
          <w:rFonts w:asciiTheme="majorBidi" w:hAnsiTheme="majorBidi" w:cstheme="majorBidi"/>
          <w:sz w:val="32"/>
          <w:szCs w:val="32"/>
          <w:cs/>
        </w:rPr>
        <w:t xml:space="preserve">บาทเป็นมูลค่าหุ้นละ </w:t>
      </w:r>
      <w:r w:rsidR="00261D5F" w:rsidRPr="00667337">
        <w:rPr>
          <w:rFonts w:asciiTheme="majorBidi" w:hAnsiTheme="majorBidi" w:cstheme="majorBidi"/>
          <w:sz w:val="32"/>
          <w:szCs w:val="32"/>
        </w:rPr>
        <w:t>1</w:t>
      </w:r>
      <w:r w:rsidR="00261D5F" w:rsidRPr="00667337">
        <w:rPr>
          <w:rFonts w:asciiTheme="majorBidi" w:hAnsiTheme="majorBidi" w:cstheme="majorBidi"/>
          <w:sz w:val="32"/>
          <w:szCs w:val="32"/>
          <w:cs/>
        </w:rPr>
        <w:t xml:space="preserve"> บาท ทำให้จำนวนหุ้น</w:t>
      </w:r>
      <w:r w:rsidR="004E1573" w:rsidRPr="00667337">
        <w:rPr>
          <w:rFonts w:asciiTheme="majorBidi" w:hAnsiTheme="majorBidi" w:cstheme="majorBidi"/>
          <w:sz w:val="32"/>
          <w:szCs w:val="32"/>
          <w:cs/>
        </w:rPr>
        <w:t>เพิ่มขึ้น</w:t>
      </w:r>
      <w:r w:rsidR="00261D5F" w:rsidRPr="00667337">
        <w:rPr>
          <w:rFonts w:asciiTheme="majorBidi" w:hAnsiTheme="majorBidi" w:cstheme="majorBidi"/>
          <w:sz w:val="32"/>
          <w:szCs w:val="32"/>
          <w:cs/>
        </w:rPr>
        <w:t xml:space="preserve">จากเดิม </w:t>
      </w:r>
      <w:r w:rsidR="004E1573" w:rsidRPr="00667337">
        <w:rPr>
          <w:rFonts w:asciiTheme="majorBidi" w:hAnsiTheme="majorBidi" w:cstheme="majorBidi"/>
          <w:sz w:val="32"/>
          <w:szCs w:val="32"/>
        </w:rPr>
        <w:t>4</w:t>
      </w:r>
      <w:r w:rsidR="004E1573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4E1573" w:rsidRPr="00667337">
        <w:rPr>
          <w:rFonts w:asciiTheme="majorBidi" w:hAnsiTheme="majorBidi" w:cstheme="majorBidi"/>
          <w:sz w:val="32"/>
          <w:szCs w:val="32"/>
        </w:rPr>
        <w:t>27</w:t>
      </w:r>
      <w:r w:rsidR="004E1573" w:rsidRPr="00667337">
        <w:rPr>
          <w:rFonts w:asciiTheme="majorBidi" w:hAnsiTheme="majorBidi" w:cstheme="majorBidi"/>
          <w:sz w:val="32"/>
          <w:szCs w:val="32"/>
          <w:cs/>
        </w:rPr>
        <w:t xml:space="preserve"> ล้านหุ้น </w:t>
      </w:r>
      <w:r w:rsidR="00261D5F" w:rsidRPr="00667337">
        <w:rPr>
          <w:rFonts w:asciiTheme="majorBidi" w:hAnsiTheme="majorBidi" w:cstheme="majorBidi"/>
          <w:sz w:val="32"/>
          <w:szCs w:val="32"/>
          <w:cs/>
        </w:rPr>
        <w:t xml:space="preserve">เป็น </w:t>
      </w:r>
      <w:r w:rsidR="004E1573" w:rsidRPr="00667337">
        <w:rPr>
          <w:rFonts w:asciiTheme="majorBidi" w:hAnsiTheme="majorBidi" w:cstheme="majorBidi"/>
          <w:sz w:val="32"/>
          <w:szCs w:val="32"/>
        </w:rPr>
        <w:t>1</w:t>
      </w:r>
      <w:r w:rsidR="00D743DD" w:rsidRPr="00667337">
        <w:rPr>
          <w:rFonts w:asciiTheme="majorBidi" w:hAnsiTheme="majorBidi" w:cstheme="majorBidi"/>
          <w:sz w:val="32"/>
          <w:szCs w:val="32"/>
        </w:rPr>
        <w:t>06</w:t>
      </w:r>
      <w:r w:rsidR="004E1573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D743DD" w:rsidRPr="00667337">
        <w:rPr>
          <w:rFonts w:asciiTheme="majorBidi" w:hAnsiTheme="majorBidi" w:cstheme="majorBidi"/>
          <w:sz w:val="32"/>
          <w:szCs w:val="32"/>
        </w:rPr>
        <w:t>7</w:t>
      </w:r>
      <w:r w:rsidR="004E1573" w:rsidRPr="00667337">
        <w:rPr>
          <w:rFonts w:asciiTheme="majorBidi" w:hAnsiTheme="majorBidi" w:cstheme="majorBidi"/>
          <w:sz w:val="32"/>
          <w:szCs w:val="32"/>
        </w:rPr>
        <w:t>5</w:t>
      </w:r>
      <w:r w:rsidR="00261D5F" w:rsidRPr="00667337">
        <w:rPr>
          <w:rFonts w:asciiTheme="majorBidi" w:hAnsiTheme="majorBidi" w:cstheme="majorBidi"/>
          <w:sz w:val="32"/>
          <w:szCs w:val="32"/>
          <w:cs/>
        </w:rPr>
        <w:t xml:space="preserve"> ล้านหุ้น</w:t>
      </w:r>
      <w:r w:rsidR="001A43B1" w:rsidRPr="00667337">
        <w:rPr>
          <w:rFonts w:asciiTheme="majorBidi" w:hAnsiTheme="majorBidi" w:cstheme="majorBidi"/>
          <w:sz w:val="32"/>
          <w:szCs w:val="32"/>
          <w:cs/>
        </w:rPr>
        <w:t xml:space="preserve"> และอนุมัติให้</w:t>
      </w:r>
      <w:r w:rsidR="00225CF2" w:rsidRPr="00667337">
        <w:rPr>
          <w:rFonts w:asciiTheme="majorBidi" w:hAnsiTheme="majorBidi" w:cstheme="majorBidi"/>
          <w:sz w:val="32"/>
          <w:szCs w:val="32"/>
          <w:cs/>
        </w:rPr>
        <w:t>เพิ่มทุนจดทะเบียน</w:t>
      </w:r>
      <w:r w:rsidR="007B6A38" w:rsidRPr="00667337">
        <w:rPr>
          <w:rFonts w:asciiTheme="majorBidi" w:hAnsiTheme="majorBidi" w:cstheme="majorBidi"/>
          <w:sz w:val="32"/>
          <w:szCs w:val="32"/>
          <w:cs/>
        </w:rPr>
        <w:t>จา</w:t>
      </w:r>
      <w:r w:rsidR="000B0EB1" w:rsidRPr="00667337">
        <w:rPr>
          <w:rFonts w:asciiTheme="majorBidi" w:hAnsiTheme="majorBidi" w:cstheme="majorBidi"/>
          <w:sz w:val="32"/>
          <w:szCs w:val="32"/>
          <w:cs/>
        </w:rPr>
        <w:t>กเดิม</w:t>
      </w:r>
      <w:r w:rsidRPr="00667337">
        <w:rPr>
          <w:rFonts w:asciiTheme="majorBidi" w:hAnsiTheme="majorBidi" w:cstheme="majorBidi"/>
          <w:sz w:val="32"/>
          <w:szCs w:val="32"/>
          <w:cs/>
        </w:rPr>
        <w:t>จำนวน</w:t>
      </w:r>
      <w:r w:rsidR="000B0EB1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</w:rPr>
        <w:t>106</w:t>
      </w:r>
      <w:r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Pr="00667337">
        <w:rPr>
          <w:rFonts w:asciiTheme="majorBidi" w:hAnsiTheme="majorBidi" w:cstheme="majorBidi"/>
          <w:sz w:val="32"/>
          <w:szCs w:val="32"/>
        </w:rPr>
        <w:t>75</w:t>
      </w:r>
      <w:r w:rsidR="000B0EB1"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 เป็น </w:t>
      </w:r>
      <w:r w:rsidRPr="00667337">
        <w:rPr>
          <w:rFonts w:asciiTheme="majorBidi" w:hAnsiTheme="majorBidi" w:cstheme="majorBidi"/>
          <w:sz w:val="32"/>
          <w:szCs w:val="32"/>
        </w:rPr>
        <w:t>230</w:t>
      </w:r>
      <w:r w:rsidR="007B6A38"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  <w:r w:rsidR="001A43B1" w:rsidRPr="00667337">
        <w:rPr>
          <w:rFonts w:asciiTheme="majorBidi" w:hAnsiTheme="majorBidi" w:cstheme="majorBidi"/>
          <w:sz w:val="32"/>
          <w:szCs w:val="32"/>
          <w:cs/>
        </w:rPr>
        <w:t>(</w:t>
      </w:r>
      <w:r w:rsidR="003536E3" w:rsidRPr="00667337">
        <w:rPr>
          <w:rFonts w:asciiTheme="majorBidi" w:hAnsiTheme="majorBidi" w:cstheme="majorBidi"/>
          <w:sz w:val="32"/>
          <w:szCs w:val="32"/>
          <w:cs/>
        </w:rPr>
        <w:t xml:space="preserve">แบ่งเป็นหุ้นสามัญ </w:t>
      </w:r>
      <w:r w:rsidR="003536E3" w:rsidRPr="00667337">
        <w:rPr>
          <w:rFonts w:asciiTheme="majorBidi" w:hAnsiTheme="majorBidi" w:cstheme="majorBidi"/>
          <w:sz w:val="32"/>
          <w:szCs w:val="32"/>
        </w:rPr>
        <w:t xml:space="preserve">230 </w:t>
      </w:r>
      <w:r w:rsidR="003536E3" w:rsidRPr="00667337">
        <w:rPr>
          <w:rFonts w:asciiTheme="majorBidi" w:hAnsiTheme="majorBidi" w:cstheme="majorBidi"/>
          <w:sz w:val="32"/>
          <w:szCs w:val="32"/>
          <w:cs/>
        </w:rPr>
        <w:t xml:space="preserve">ล้านหุ้น มูลค่าหุ้นละ </w:t>
      </w:r>
      <w:r w:rsidR="003536E3" w:rsidRPr="00667337">
        <w:rPr>
          <w:rFonts w:asciiTheme="majorBidi" w:hAnsiTheme="majorBidi" w:cstheme="majorBidi"/>
          <w:sz w:val="32"/>
          <w:szCs w:val="32"/>
        </w:rPr>
        <w:t>1</w:t>
      </w:r>
      <w:r w:rsidR="003536E3" w:rsidRPr="00667337">
        <w:rPr>
          <w:rFonts w:asciiTheme="majorBidi" w:hAnsiTheme="majorBidi" w:cstheme="majorBidi"/>
          <w:sz w:val="32"/>
          <w:szCs w:val="32"/>
          <w:cs/>
        </w:rPr>
        <w:t xml:space="preserve"> บาท</w:t>
      </w:r>
      <w:r w:rsidR="001A43B1" w:rsidRPr="00667337">
        <w:rPr>
          <w:rFonts w:asciiTheme="majorBidi" w:hAnsiTheme="majorBidi" w:cstheme="majorBidi"/>
          <w:sz w:val="32"/>
          <w:szCs w:val="32"/>
          <w:cs/>
        </w:rPr>
        <w:t>)</w:t>
      </w:r>
      <w:r w:rsidR="003536E3" w:rsidRPr="00667337">
        <w:rPr>
          <w:rFonts w:asciiTheme="majorBidi" w:hAnsiTheme="majorBidi" w:cstheme="majorBidi"/>
          <w:sz w:val="32"/>
          <w:szCs w:val="32"/>
          <w:cs/>
        </w:rPr>
        <w:t xml:space="preserve"> โดย</w:t>
      </w:r>
      <w:r w:rsidR="00A923C9" w:rsidRPr="00667337">
        <w:rPr>
          <w:rFonts w:asciiTheme="majorBidi" w:hAnsiTheme="majorBidi" w:cstheme="majorBidi"/>
          <w:sz w:val="32"/>
          <w:szCs w:val="32"/>
          <w:cs/>
        </w:rPr>
        <w:t>จัดสรร</w:t>
      </w:r>
      <w:r w:rsidR="003536E3" w:rsidRPr="00667337">
        <w:rPr>
          <w:rFonts w:asciiTheme="majorBidi" w:hAnsiTheme="majorBidi" w:cstheme="majorBidi"/>
          <w:sz w:val="32"/>
          <w:szCs w:val="32"/>
          <w:cs/>
        </w:rPr>
        <w:t xml:space="preserve">หุ้นสามัญเพิ่มทุนจำนวน </w:t>
      </w:r>
      <w:r w:rsidR="003536E3" w:rsidRPr="00667337">
        <w:rPr>
          <w:rFonts w:asciiTheme="majorBidi" w:hAnsiTheme="majorBidi" w:cstheme="majorBidi"/>
          <w:sz w:val="32"/>
          <w:szCs w:val="32"/>
        </w:rPr>
        <w:t>123</w:t>
      </w:r>
      <w:r w:rsidR="003536E3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3536E3" w:rsidRPr="00667337">
        <w:rPr>
          <w:rFonts w:asciiTheme="majorBidi" w:hAnsiTheme="majorBidi" w:cstheme="majorBidi"/>
          <w:sz w:val="32"/>
          <w:szCs w:val="32"/>
        </w:rPr>
        <w:t>25</w:t>
      </w:r>
      <w:r w:rsidR="003536E3" w:rsidRPr="00667337">
        <w:rPr>
          <w:rFonts w:asciiTheme="majorBidi" w:hAnsiTheme="majorBidi" w:cstheme="majorBidi"/>
          <w:sz w:val="32"/>
          <w:szCs w:val="32"/>
          <w:cs/>
        </w:rPr>
        <w:t xml:space="preserve"> ล้าน</w:t>
      </w:r>
      <w:r w:rsidR="001A43B1" w:rsidRPr="00667337">
        <w:rPr>
          <w:rFonts w:asciiTheme="majorBidi" w:hAnsiTheme="majorBidi" w:cstheme="majorBidi"/>
          <w:sz w:val="32"/>
          <w:szCs w:val="32"/>
          <w:cs/>
        </w:rPr>
        <w:t xml:space="preserve">บาท (แบ่งเป็น </w:t>
      </w:r>
      <w:r w:rsidR="001A43B1" w:rsidRPr="00667337">
        <w:rPr>
          <w:rFonts w:asciiTheme="majorBidi" w:hAnsiTheme="majorBidi" w:cstheme="majorBidi"/>
          <w:sz w:val="32"/>
          <w:szCs w:val="32"/>
        </w:rPr>
        <w:t>123</w:t>
      </w:r>
      <w:r w:rsidR="001A43B1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1A43B1" w:rsidRPr="00667337">
        <w:rPr>
          <w:rFonts w:asciiTheme="majorBidi" w:hAnsiTheme="majorBidi" w:cstheme="majorBidi"/>
          <w:sz w:val="32"/>
          <w:szCs w:val="32"/>
        </w:rPr>
        <w:t xml:space="preserve">25 </w:t>
      </w:r>
      <w:r w:rsidR="001A43B1" w:rsidRPr="00667337">
        <w:rPr>
          <w:rFonts w:asciiTheme="majorBidi" w:hAnsiTheme="majorBidi" w:cstheme="majorBidi"/>
          <w:sz w:val="32"/>
          <w:szCs w:val="32"/>
          <w:cs/>
        </w:rPr>
        <w:t>ล้านหุ้น มูลค่า</w:t>
      </w:r>
      <w:r w:rsidR="003536E3" w:rsidRPr="00667337">
        <w:rPr>
          <w:rFonts w:asciiTheme="majorBidi" w:hAnsiTheme="majorBidi" w:cstheme="majorBidi"/>
          <w:sz w:val="32"/>
          <w:szCs w:val="32"/>
          <w:cs/>
        </w:rPr>
        <w:t>หุ้น</w:t>
      </w:r>
      <w:r w:rsidR="001A43B1" w:rsidRPr="00667337">
        <w:rPr>
          <w:rFonts w:asciiTheme="majorBidi" w:hAnsiTheme="majorBidi" w:cstheme="majorBidi"/>
          <w:sz w:val="32"/>
          <w:szCs w:val="32"/>
          <w:cs/>
        </w:rPr>
        <w:t>ละ</w:t>
      </w:r>
      <w:r w:rsidR="005F0245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A43B1" w:rsidRPr="00667337">
        <w:rPr>
          <w:rFonts w:asciiTheme="majorBidi" w:hAnsiTheme="majorBidi" w:cstheme="majorBidi"/>
          <w:sz w:val="32"/>
          <w:szCs w:val="32"/>
        </w:rPr>
        <w:t>1</w:t>
      </w:r>
      <w:r w:rsidR="001A43B1" w:rsidRPr="00667337">
        <w:rPr>
          <w:rFonts w:asciiTheme="majorBidi" w:hAnsiTheme="majorBidi" w:cstheme="majorBidi"/>
          <w:sz w:val="32"/>
          <w:szCs w:val="32"/>
          <w:cs/>
        </w:rPr>
        <w:t xml:space="preserve"> บาท</w:t>
      </w:r>
      <w:r w:rsidR="00C30713" w:rsidRPr="00667337">
        <w:rPr>
          <w:rFonts w:asciiTheme="majorBidi" w:hAnsiTheme="majorBidi" w:cstheme="majorBidi"/>
          <w:sz w:val="32"/>
          <w:szCs w:val="32"/>
          <w:cs/>
        </w:rPr>
        <w:t>)</w:t>
      </w:r>
      <w:r w:rsidR="001A43B1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536E3" w:rsidRPr="00667337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5AD82BF8" w14:textId="4BD7728B" w:rsidR="005B6C44" w:rsidRPr="00667337" w:rsidRDefault="00A923C9" w:rsidP="005F0245">
      <w:pPr>
        <w:pStyle w:val="ListParagraph"/>
        <w:numPr>
          <w:ilvl w:val="0"/>
          <w:numId w:val="39"/>
        </w:numPr>
        <w:tabs>
          <w:tab w:val="left" w:pos="851"/>
          <w:tab w:val="left" w:pos="993"/>
          <w:tab w:val="right" w:pos="4860"/>
          <w:tab w:val="right" w:pos="6120"/>
          <w:tab w:val="right" w:pos="7380"/>
        </w:tabs>
        <w:ind w:left="1701" w:hanging="283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จัดสรร</w:t>
      </w:r>
      <w:r w:rsidR="007B6A38" w:rsidRPr="00667337">
        <w:rPr>
          <w:rFonts w:asciiTheme="majorBidi" w:hAnsiTheme="majorBidi" w:cstheme="majorBidi"/>
          <w:sz w:val="32"/>
          <w:szCs w:val="32"/>
          <w:cs/>
        </w:rPr>
        <w:t>ขายให้แ</w:t>
      </w:r>
      <w:r w:rsidR="00261D5F" w:rsidRPr="00667337">
        <w:rPr>
          <w:rFonts w:asciiTheme="majorBidi" w:hAnsiTheme="majorBidi" w:cstheme="majorBidi"/>
          <w:sz w:val="32"/>
          <w:szCs w:val="32"/>
          <w:cs/>
        </w:rPr>
        <w:t>ก่ผู้ถือหุ้นเดิม</w:t>
      </w:r>
      <w:r w:rsidR="000B0EB1" w:rsidRPr="00667337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C30713" w:rsidRPr="00667337">
        <w:rPr>
          <w:rFonts w:asciiTheme="majorBidi" w:hAnsiTheme="majorBidi" w:cstheme="majorBidi"/>
          <w:sz w:val="32"/>
          <w:szCs w:val="32"/>
        </w:rPr>
        <w:t>70</w:t>
      </w:r>
      <w:r w:rsidR="007B6A38"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 ในอัตราส่วนการจองซื้อ </w:t>
      </w:r>
      <w:r w:rsidR="001A43B1" w:rsidRPr="00667337">
        <w:rPr>
          <w:rFonts w:asciiTheme="majorBidi" w:hAnsiTheme="majorBidi" w:cstheme="majorBidi"/>
          <w:sz w:val="32"/>
          <w:szCs w:val="32"/>
        </w:rPr>
        <w:t>1</w:t>
      </w:r>
      <w:r w:rsidR="001A43B1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1A43B1" w:rsidRPr="00667337">
        <w:rPr>
          <w:rFonts w:asciiTheme="majorBidi" w:hAnsiTheme="majorBidi" w:cstheme="majorBidi"/>
          <w:sz w:val="32"/>
          <w:szCs w:val="32"/>
        </w:rPr>
        <w:t>525</w:t>
      </w:r>
      <w:r w:rsidR="007B6A38" w:rsidRPr="00667337">
        <w:rPr>
          <w:rFonts w:asciiTheme="majorBidi" w:hAnsiTheme="majorBidi" w:cstheme="majorBidi"/>
          <w:sz w:val="32"/>
          <w:szCs w:val="32"/>
          <w:cs/>
        </w:rPr>
        <w:t xml:space="preserve"> หุ้นเดิม</w:t>
      </w:r>
      <w:r w:rsidR="0041342A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B6A38" w:rsidRPr="00667337">
        <w:rPr>
          <w:rFonts w:asciiTheme="majorBidi" w:hAnsiTheme="majorBidi" w:cstheme="majorBidi"/>
          <w:sz w:val="32"/>
          <w:szCs w:val="32"/>
          <w:cs/>
        </w:rPr>
        <w:t xml:space="preserve">ต่อ </w:t>
      </w:r>
      <w:r w:rsidR="001A43B1" w:rsidRPr="00667337">
        <w:rPr>
          <w:rFonts w:asciiTheme="majorBidi" w:hAnsiTheme="majorBidi" w:cstheme="majorBidi"/>
          <w:sz w:val="32"/>
          <w:szCs w:val="32"/>
        </w:rPr>
        <w:t>1</w:t>
      </w:r>
      <w:r w:rsidR="007B6A38" w:rsidRPr="00667337">
        <w:rPr>
          <w:rFonts w:asciiTheme="majorBidi" w:hAnsiTheme="majorBidi" w:cstheme="majorBidi"/>
          <w:sz w:val="32"/>
          <w:szCs w:val="32"/>
          <w:cs/>
        </w:rPr>
        <w:t xml:space="preserve"> หุ้นใหม่</w:t>
      </w:r>
    </w:p>
    <w:p w14:paraId="321BA16F" w14:textId="77777777" w:rsidR="00C57E57" w:rsidRPr="00667337" w:rsidRDefault="00A923C9" w:rsidP="005F0245">
      <w:pPr>
        <w:pStyle w:val="ListParagraph"/>
        <w:numPr>
          <w:ilvl w:val="0"/>
          <w:numId w:val="39"/>
        </w:numPr>
        <w:tabs>
          <w:tab w:val="left" w:pos="851"/>
          <w:tab w:val="left" w:pos="993"/>
          <w:tab w:val="right" w:pos="4860"/>
          <w:tab w:val="right" w:pos="6120"/>
          <w:tab w:val="right" w:pos="7380"/>
        </w:tabs>
        <w:ind w:left="1701" w:hanging="28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จัดสรรเพื่อ</w:t>
      </w:r>
      <w:r w:rsidR="00C30713" w:rsidRPr="00667337">
        <w:rPr>
          <w:rFonts w:asciiTheme="majorBidi" w:hAnsiTheme="majorBidi" w:cstheme="majorBidi"/>
          <w:sz w:val="32"/>
          <w:szCs w:val="32"/>
          <w:cs/>
        </w:rPr>
        <w:t>รองรับ</w:t>
      </w:r>
      <w:r w:rsidRPr="00667337">
        <w:rPr>
          <w:rFonts w:asciiTheme="majorBidi" w:hAnsiTheme="majorBidi" w:cstheme="majorBidi"/>
          <w:sz w:val="32"/>
          <w:szCs w:val="32"/>
          <w:cs/>
        </w:rPr>
        <w:t>การ</w:t>
      </w:r>
      <w:r w:rsidR="00C30713" w:rsidRPr="00667337">
        <w:rPr>
          <w:rFonts w:asciiTheme="majorBidi" w:hAnsiTheme="majorBidi" w:cstheme="majorBidi"/>
          <w:sz w:val="32"/>
          <w:szCs w:val="32"/>
          <w:cs/>
        </w:rPr>
        <w:t>ขา</w:t>
      </w:r>
      <w:r w:rsidR="005B6C44" w:rsidRPr="00667337">
        <w:rPr>
          <w:rFonts w:asciiTheme="majorBidi" w:hAnsiTheme="majorBidi" w:cstheme="majorBidi"/>
          <w:sz w:val="32"/>
          <w:szCs w:val="32"/>
          <w:cs/>
        </w:rPr>
        <w:t>ย</w:t>
      </w:r>
      <w:r w:rsidR="00C30713" w:rsidRPr="00667337">
        <w:rPr>
          <w:rFonts w:asciiTheme="majorBidi" w:hAnsiTheme="majorBidi" w:cstheme="majorBidi"/>
          <w:sz w:val="32"/>
          <w:szCs w:val="32"/>
          <w:cs/>
        </w:rPr>
        <w:t>ให้</w:t>
      </w:r>
      <w:r w:rsidR="007B6A38" w:rsidRPr="00667337">
        <w:rPr>
          <w:rFonts w:asciiTheme="majorBidi" w:hAnsiTheme="majorBidi" w:cstheme="majorBidi"/>
          <w:sz w:val="32"/>
          <w:szCs w:val="32"/>
          <w:cs/>
        </w:rPr>
        <w:t>ประชาชนทั่วไปครั้งแรก (</w:t>
      </w:r>
      <w:r w:rsidR="007B6A38" w:rsidRPr="00667337">
        <w:rPr>
          <w:rFonts w:asciiTheme="majorBidi" w:hAnsiTheme="majorBidi" w:cstheme="majorBidi"/>
          <w:sz w:val="32"/>
          <w:szCs w:val="32"/>
        </w:rPr>
        <w:t>Intial Public Offering</w:t>
      </w:r>
      <w:r w:rsidR="005B6C44" w:rsidRPr="00667337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7B6A38" w:rsidRPr="00667337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C30713" w:rsidRPr="00667337">
        <w:rPr>
          <w:rFonts w:asciiTheme="majorBidi" w:hAnsiTheme="majorBidi" w:cstheme="majorBidi"/>
          <w:sz w:val="32"/>
          <w:szCs w:val="32"/>
        </w:rPr>
        <w:t>53</w:t>
      </w:r>
      <w:r w:rsidR="00C30713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C30713" w:rsidRPr="00667337">
        <w:rPr>
          <w:rFonts w:asciiTheme="majorBidi" w:hAnsiTheme="majorBidi" w:cstheme="majorBidi"/>
          <w:sz w:val="32"/>
          <w:szCs w:val="32"/>
        </w:rPr>
        <w:t>25</w:t>
      </w:r>
      <w:r w:rsidR="007B6A38"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  <w:r w:rsidR="00C57E57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690CFF15" w14:textId="77777777" w:rsidR="005B6C44" w:rsidRPr="00667337" w:rsidRDefault="0063762B" w:rsidP="0041342A">
      <w:pPr>
        <w:tabs>
          <w:tab w:val="right" w:pos="4860"/>
          <w:tab w:val="right" w:pos="6120"/>
          <w:tab w:val="right" w:pos="7380"/>
        </w:tabs>
        <w:spacing w:before="120" w:after="240"/>
        <w:ind w:left="993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5B6C44" w:rsidRPr="00667337">
        <w:rPr>
          <w:rFonts w:asciiTheme="majorBidi" w:hAnsiTheme="majorBidi" w:cstheme="majorBidi"/>
          <w:sz w:val="32"/>
          <w:szCs w:val="32"/>
          <w:cs/>
        </w:rPr>
        <w:t>จดทะเบียนเพิ่มทุน</w:t>
      </w:r>
      <w:r w:rsidR="00CB7897" w:rsidRPr="00667337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CB7897" w:rsidRPr="00667337">
        <w:rPr>
          <w:rFonts w:asciiTheme="majorBidi" w:hAnsiTheme="majorBidi" w:cstheme="majorBidi"/>
          <w:sz w:val="32"/>
          <w:szCs w:val="32"/>
        </w:rPr>
        <w:t>123</w:t>
      </w:r>
      <w:r w:rsidR="00CB7897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CB7897" w:rsidRPr="00667337">
        <w:rPr>
          <w:rFonts w:asciiTheme="majorBidi" w:hAnsiTheme="majorBidi" w:cstheme="majorBidi"/>
          <w:sz w:val="32"/>
          <w:szCs w:val="32"/>
        </w:rPr>
        <w:t xml:space="preserve">25 </w:t>
      </w:r>
      <w:r w:rsidR="00CB7897" w:rsidRPr="00667337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5F0245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B7897" w:rsidRPr="00667337">
        <w:rPr>
          <w:rFonts w:asciiTheme="majorBidi" w:hAnsiTheme="majorBidi" w:cstheme="majorBidi"/>
          <w:sz w:val="32"/>
          <w:szCs w:val="32"/>
          <w:cs/>
        </w:rPr>
        <w:t xml:space="preserve">เป็นทุนจดทะเบียน </w:t>
      </w:r>
      <w:r w:rsidR="00CB7897" w:rsidRPr="00667337">
        <w:rPr>
          <w:rFonts w:asciiTheme="majorBidi" w:hAnsiTheme="majorBidi" w:cstheme="majorBidi"/>
          <w:sz w:val="32"/>
          <w:szCs w:val="32"/>
        </w:rPr>
        <w:t xml:space="preserve">230 </w:t>
      </w:r>
      <w:r w:rsidR="00CB7897" w:rsidRPr="00667337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5F0245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B6C44" w:rsidRPr="00667337">
        <w:rPr>
          <w:rFonts w:asciiTheme="majorBidi" w:hAnsiTheme="majorBidi" w:cstheme="majorBidi"/>
          <w:sz w:val="32"/>
          <w:szCs w:val="32"/>
          <w:cs/>
        </w:rPr>
        <w:t xml:space="preserve">กับกระทรวงพาณิชย์ เมื่อวันที่ </w:t>
      </w:r>
      <w:r w:rsidR="00415E76" w:rsidRPr="00667337">
        <w:rPr>
          <w:rFonts w:asciiTheme="majorBidi" w:hAnsiTheme="majorBidi" w:cstheme="majorBidi"/>
          <w:sz w:val="32"/>
          <w:szCs w:val="32"/>
        </w:rPr>
        <w:t>18</w:t>
      </w:r>
      <w:r w:rsidR="005B6C44" w:rsidRPr="00667337">
        <w:rPr>
          <w:rFonts w:asciiTheme="majorBidi" w:hAnsiTheme="majorBidi" w:cstheme="majorBidi"/>
          <w:sz w:val="32"/>
          <w:szCs w:val="32"/>
          <w:cs/>
        </w:rPr>
        <w:t xml:space="preserve"> กันยายน </w:t>
      </w:r>
      <w:r w:rsidR="00415E76" w:rsidRPr="00667337">
        <w:rPr>
          <w:rFonts w:asciiTheme="majorBidi" w:hAnsiTheme="majorBidi" w:cstheme="majorBidi"/>
          <w:sz w:val="32"/>
          <w:szCs w:val="32"/>
        </w:rPr>
        <w:t xml:space="preserve">2563 </w:t>
      </w:r>
      <w:r w:rsidR="00415E76" w:rsidRPr="00667337">
        <w:rPr>
          <w:rFonts w:asciiTheme="majorBidi" w:hAnsiTheme="majorBidi" w:cstheme="majorBidi"/>
          <w:sz w:val="32"/>
          <w:szCs w:val="32"/>
          <w:cs/>
        </w:rPr>
        <w:t>และ</w:t>
      </w:r>
      <w:r w:rsidR="005B6C44" w:rsidRPr="00667337">
        <w:rPr>
          <w:rFonts w:asciiTheme="majorBidi" w:hAnsiTheme="majorBidi" w:cstheme="majorBidi"/>
          <w:sz w:val="32"/>
          <w:szCs w:val="32"/>
          <w:cs/>
        </w:rPr>
        <w:t>ได้รับ</w:t>
      </w:r>
      <w:r w:rsidR="00A923C9" w:rsidRPr="00667337">
        <w:rPr>
          <w:rFonts w:asciiTheme="majorBidi" w:hAnsiTheme="majorBidi" w:cstheme="majorBidi"/>
          <w:sz w:val="32"/>
          <w:szCs w:val="32"/>
          <w:cs/>
        </w:rPr>
        <w:t>ชำระ</w:t>
      </w:r>
      <w:r w:rsidR="005B6C44" w:rsidRPr="00667337">
        <w:rPr>
          <w:rFonts w:asciiTheme="majorBidi" w:hAnsiTheme="majorBidi" w:cstheme="majorBidi"/>
          <w:sz w:val="32"/>
          <w:szCs w:val="32"/>
          <w:cs/>
        </w:rPr>
        <w:t>ค่าหุ้นเพิ่มทุน</w:t>
      </w:r>
      <w:r w:rsidR="00CB7897" w:rsidRPr="00667337">
        <w:rPr>
          <w:rFonts w:asciiTheme="majorBidi" w:hAnsiTheme="majorBidi" w:cstheme="majorBidi"/>
          <w:sz w:val="32"/>
          <w:szCs w:val="32"/>
          <w:cs/>
        </w:rPr>
        <w:t>จากการขายให้ผู้ถือหุ้นเดิมของบริษัท</w:t>
      </w:r>
      <w:r w:rsidR="00E449AC" w:rsidRPr="00667337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E449AC" w:rsidRPr="00667337">
        <w:rPr>
          <w:rFonts w:asciiTheme="majorBidi" w:hAnsiTheme="majorBidi" w:cstheme="majorBidi"/>
          <w:sz w:val="32"/>
          <w:szCs w:val="32"/>
        </w:rPr>
        <w:t xml:space="preserve">70 </w:t>
      </w:r>
      <w:r w:rsidR="00E449AC" w:rsidRPr="00667337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A14C85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B7897" w:rsidRPr="00667337">
        <w:rPr>
          <w:rFonts w:asciiTheme="majorBidi" w:hAnsiTheme="majorBidi" w:cstheme="majorBidi"/>
          <w:sz w:val="32"/>
          <w:szCs w:val="32"/>
          <w:cs/>
        </w:rPr>
        <w:t>แล้วทั้งจำนวน</w:t>
      </w:r>
      <w:r w:rsidR="005B6C44" w:rsidRPr="00667337">
        <w:rPr>
          <w:rFonts w:asciiTheme="majorBidi" w:hAnsiTheme="majorBidi" w:cstheme="majorBidi"/>
          <w:sz w:val="32"/>
          <w:szCs w:val="32"/>
          <w:cs/>
        </w:rPr>
        <w:t>ใน</w:t>
      </w:r>
      <w:r w:rsidR="00A14C85" w:rsidRPr="00667337">
        <w:rPr>
          <w:rFonts w:asciiTheme="majorBidi" w:hAnsiTheme="majorBidi" w:cstheme="majorBidi"/>
          <w:sz w:val="32"/>
          <w:szCs w:val="32"/>
          <w:cs/>
        </w:rPr>
        <w:t xml:space="preserve">ระหว่างปี </w:t>
      </w:r>
      <w:r w:rsidR="00CB7897" w:rsidRPr="00667337">
        <w:rPr>
          <w:rFonts w:asciiTheme="majorBidi" w:hAnsiTheme="majorBidi" w:cstheme="majorBidi"/>
          <w:sz w:val="32"/>
          <w:szCs w:val="32"/>
          <w:cs/>
        </w:rPr>
        <w:t xml:space="preserve">รวมเป็นทุนที่ออกและเรียกชำระแล้วจำนวน </w:t>
      </w:r>
      <w:r w:rsidR="00CB7897" w:rsidRPr="00667337">
        <w:rPr>
          <w:rFonts w:asciiTheme="majorBidi" w:hAnsiTheme="majorBidi" w:cstheme="majorBidi"/>
          <w:sz w:val="32"/>
          <w:szCs w:val="32"/>
        </w:rPr>
        <w:t>176</w:t>
      </w:r>
      <w:r w:rsidR="00CB7897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CB7897" w:rsidRPr="00667337">
        <w:rPr>
          <w:rFonts w:asciiTheme="majorBidi" w:hAnsiTheme="majorBidi" w:cstheme="majorBidi"/>
          <w:sz w:val="32"/>
          <w:szCs w:val="32"/>
        </w:rPr>
        <w:t>75</w:t>
      </w:r>
      <w:r w:rsidR="00CB7897"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</w:p>
    <w:p w14:paraId="32A2A7B7" w14:textId="3383236A" w:rsidR="00CA0B76" w:rsidRPr="00151246" w:rsidRDefault="00CA0B76" w:rsidP="00CA0B76">
      <w:pPr>
        <w:spacing w:before="240" w:after="120"/>
        <w:ind w:left="992" w:hanging="566"/>
        <w:jc w:val="thaiDistribute"/>
        <w:rPr>
          <w:rFonts w:asciiTheme="majorBidi" w:hAnsiTheme="majorBidi" w:cstheme="majorBidi"/>
          <w:sz w:val="32"/>
          <w:szCs w:val="32"/>
        </w:rPr>
      </w:pPr>
      <w:r w:rsidRPr="00CF716A">
        <w:rPr>
          <w:rFonts w:asciiTheme="majorBidi" w:hAnsiTheme="majorBidi" w:cstheme="majorBidi"/>
          <w:sz w:val="32"/>
          <w:szCs w:val="32"/>
        </w:rPr>
        <w:t>2</w:t>
      </w:r>
      <w:r w:rsidR="00FD371C" w:rsidRPr="00CF716A">
        <w:rPr>
          <w:rFonts w:asciiTheme="majorBidi" w:hAnsiTheme="majorBidi" w:cstheme="majorBidi"/>
          <w:sz w:val="32"/>
          <w:szCs w:val="32"/>
        </w:rPr>
        <w:t>3</w:t>
      </w:r>
      <w:r w:rsidRPr="00CF716A">
        <w:rPr>
          <w:rFonts w:asciiTheme="majorBidi" w:hAnsiTheme="majorBidi" w:cstheme="majorBidi"/>
          <w:sz w:val="32"/>
          <w:szCs w:val="32"/>
          <w:cs/>
        </w:rPr>
        <w:t>.</w:t>
      </w:r>
      <w:r w:rsidRPr="00CF716A">
        <w:rPr>
          <w:rFonts w:asciiTheme="majorBidi" w:hAnsiTheme="majorBidi" w:cstheme="majorBidi" w:hint="cs"/>
          <w:sz w:val="32"/>
          <w:szCs w:val="32"/>
          <w:cs/>
        </w:rPr>
        <w:t>3</w:t>
      </w:r>
      <w:r w:rsidRPr="00CF716A">
        <w:rPr>
          <w:rFonts w:asciiTheme="majorBidi" w:hAnsiTheme="majorBidi" w:cstheme="majorBidi"/>
          <w:sz w:val="32"/>
          <w:szCs w:val="32"/>
        </w:rPr>
        <w:tab/>
      </w:r>
      <w:r w:rsidR="008A1607" w:rsidRPr="008A1607">
        <w:rPr>
          <w:rFonts w:asciiTheme="majorBidi" w:hAnsiTheme="majorBidi"/>
          <w:sz w:val="32"/>
          <w:szCs w:val="32"/>
          <w:cs/>
        </w:rPr>
        <w:t>อนุมัติการเสนอขายหุ้นเพิ่มทุนแก่ประชาชนเป็นครั้งแรก ไตรมาสสี่ ปี 2564</w:t>
      </w:r>
    </w:p>
    <w:p w14:paraId="2508DE37" w14:textId="77777777" w:rsidR="00CA0B76" w:rsidRPr="00667337" w:rsidRDefault="00CA0B76" w:rsidP="00CA0B76">
      <w:pPr>
        <w:ind w:left="993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ที่ประชุม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คณะกรรมการ ครั้งที่ 6/25</w:t>
      </w:r>
      <w:r w:rsidR="00301F0D" w:rsidRPr="00667337">
        <w:rPr>
          <w:rFonts w:asciiTheme="majorBidi" w:hAnsiTheme="majorBidi" w:cstheme="majorBidi" w:hint="cs"/>
          <w:sz w:val="32"/>
          <w:szCs w:val="32"/>
          <w:cs/>
        </w:rPr>
        <w:t>6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4 เมื่อวันที่ 27 กันยายน 2564 มีมติอนุมัติการเสนอขายหุ้นสามัญเพิ่มทุนแก่ประชาชนเป็นครั้งแรก ตามรายงานประชุม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วิสามัญผู้ถือหุ้น ครั้งที่ </w:t>
      </w:r>
      <w:r w:rsidRPr="00667337">
        <w:rPr>
          <w:rFonts w:asciiTheme="majorBidi" w:hAnsiTheme="majorBidi" w:cstheme="majorBidi"/>
          <w:sz w:val="32"/>
          <w:szCs w:val="32"/>
        </w:rPr>
        <w:t>2</w:t>
      </w:r>
      <w:r w:rsidRPr="00667337">
        <w:rPr>
          <w:rFonts w:asciiTheme="majorBidi" w:hAnsiTheme="majorBidi" w:cstheme="majorBidi"/>
          <w:sz w:val="32"/>
          <w:szCs w:val="32"/>
          <w:cs/>
        </w:rPr>
        <w:t>/</w:t>
      </w:r>
      <w:r w:rsidRPr="00667337">
        <w:rPr>
          <w:rFonts w:asciiTheme="majorBidi" w:hAnsiTheme="majorBidi" w:cstheme="majorBidi"/>
          <w:sz w:val="32"/>
          <w:szCs w:val="32"/>
        </w:rPr>
        <w:t>2563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เมื่อวันที่ 7 กรกฎาคม 2563 โดยจัดสรรหุ้นสามัญเพิ่มทุนจำนวน 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5</w:t>
      </w:r>
      <w:r w:rsidRPr="00667337">
        <w:rPr>
          <w:rFonts w:asciiTheme="majorBidi" w:hAnsiTheme="majorBidi" w:cstheme="majorBidi"/>
          <w:sz w:val="32"/>
          <w:szCs w:val="32"/>
        </w:rPr>
        <w:t>3</w:t>
      </w:r>
      <w:r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Pr="00667337">
        <w:rPr>
          <w:rFonts w:asciiTheme="majorBidi" w:hAnsiTheme="majorBidi" w:cstheme="majorBidi"/>
          <w:sz w:val="32"/>
          <w:szCs w:val="32"/>
        </w:rPr>
        <w:t>25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ล้าน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หุ้น มูลค่าที่ตราไว้หุ้นละ 1 บาท เพื่อเสนอขายต่อ</w:t>
      </w:r>
      <w:r w:rsidR="00FD371C" w:rsidRPr="00667337">
        <w:rPr>
          <w:rFonts w:asciiTheme="majorBidi" w:hAnsiTheme="majorBidi" w:cstheme="majorBidi" w:hint="cs"/>
          <w:sz w:val="32"/>
          <w:szCs w:val="32"/>
          <w:cs/>
        </w:rPr>
        <w:t>ประชาชนครั้งแรก (</w:t>
      </w:r>
      <w:r w:rsidR="00FD371C" w:rsidRPr="00667337">
        <w:rPr>
          <w:rFonts w:asciiTheme="majorBidi" w:hAnsiTheme="majorBidi" w:cstheme="majorBidi"/>
          <w:sz w:val="32"/>
          <w:szCs w:val="32"/>
        </w:rPr>
        <w:t xml:space="preserve">Initial Public Offering) </w:t>
      </w:r>
      <w:r w:rsidR="00FD371C" w:rsidRPr="00667337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Pr="00667337">
        <w:rPr>
          <w:rFonts w:asciiTheme="majorBidi" w:hAnsiTheme="majorBidi" w:cstheme="majorBidi"/>
          <w:sz w:val="32"/>
          <w:szCs w:val="32"/>
          <w:cs/>
        </w:rPr>
        <w:t>แบ่งเป็น</w:t>
      </w:r>
      <w:r w:rsidR="00FD371C" w:rsidRPr="00667337">
        <w:rPr>
          <w:rFonts w:asciiTheme="majorBidi" w:hAnsiTheme="majorBidi" w:cstheme="majorBidi" w:hint="cs"/>
          <w:sz w:val="32"/>
          <w:szCs w:val="32"/>
          <w:cs/>
        </w:rPr>
        <w:t>เสนอขายประชาชนทั่วไป ไม่น้อยกว่า 39</w:t>
      </w:r>
      <w:r w:rsidR="00FD371C" w:rsidRPr="00667337">
        <w:rPr>
          <w:rFonts w:asciiTheme="majorBidi" w:hAnsiTheme="majorBidi" w:cstheme="majorBidi"/>
          <w:sz w:val="32"/>
          <w:szCs w:val="32"/>
        </w:rPr>
        <w:t xml:space="preserve">,937,500 </w:t>
      </w:r>
      <w:r w:rsidR="00FD371C" w:rsidRPr="00667337">
        <w:rPr>
          <w:rFonts w:asciiTheme="majorBidi" w:hAnsiTheme="majorBidi" w:cstheme="majorBidi" w:hint="cs"/>
          <w:sz w:val="32"/>
          <w:szCs w:val="32"/>
          <w:cs/>
        </w:rPr>
        <w:t>หุ้น ผู้มีอุปการคุณของบริษัท จำนวนไม่เกิน 7</w:t>
      </w:r>
      <w:r w:rsidR="00FD371C" w:rsidRPr="00667337">
        <w:rPr>
          <w:rFonts w:asciiTheme="majorBidi" w:hAnsiTheme="majorBidi" w:cstheme="majorBidi"/>
          <w:sz w:val="32"/>
          <w:szCs w:val="32"/>
        </w:rPr>
        <w:t xml:space="preserve">,987,500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หุ้น </w:t>
      </w:r>
      <w:r w:rsidR="00FD371C" w:rsidRPr="00667337">
        <w:rPr>
          <w:rFonts w:asciiTheme="majorBidi" w:hAnsiTheme="majorBidi" w:cstheme="majorBidi" w:hint="cs"/>
          <w:sz w:val="32"/>
          <w:szCs w:val="32"/>
          <w:cs/>
        </w:rPr>
        <w:t>และคณะกรรมการ และหรือผู้บริหารและหรือพนักงานของบริษัท จำนวนไม่เกิน 5</w:t>
      </w:r>
      <w:r w:rsidR="00FD371C" w:rsidRPr="00667337">
        <w:rPr>
          <w:rFonts w:asciiTheme="majorBidi" w:hAnsiTheme="majorBidi" w:cstheme="majorBidi"/>
          <w:sz w:val="32"/>
          <w:szCs w:val="32"/>
        </w:rPr>
        <w:t xml:space="preserve">,325,000 </w:t>
      </w:r>
      <w:r w:rsidRPr="00667337">
        <w:rPr>
          <w:rFonts w:asciiTheme="majorBidi" w:hAnsiTheme="majorBidi" w:cstheme="majorBidi"/>
          <w:sz w:val="32"/>
          <w:szCs w:val="32"/>
          <w:cs/>
        </w:rPr>
        <w:t>หุ้น</w:t>
      </w:r>
    </w:p>
    <w:p w14:paraId="6041A970" w14:textId="77777777" w:rsidR="00301F0D" w:rsidRPr="00667337" w:rsidRDefault="00301F0D" w:rsidP="00CA0B76">
      <w:pPr>
        <w:ind w:left="993"/>
        <w:jc w:val="thaiDistribute"/>
        <w:rPr>
          <w:rFonts w:asciiTheme="majorBidi" w:hAnsiTheme="majorBidi" w:cstheme="majorBidi"/>
          <w:sz w:val="32"/>
          <w:szCs w:val="32"/>
        </w:rPr>
      </w:pPr>
    </w:p>
    <w:p w14:paraId="520E1623" w14:textId="77777777" w:rsidR="00301F0D" w:rsidRPr="00667337" w:rsidRDefault="00301F0D" w:rsidP="00301F0D">
      <w:pPr>
        <w:spacing w:line="240" w:lineRule="atLeast"/>
        <w:ind w:left="993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ในระหว่างวันที่ </w:t>
      </w:r>
      <w:r w:rsidRPr="00667337">
        <w:rPr>
          <w:rFonts w:asciiTheme="majorBidi" w:hAnsiTheme="majorBidi" w:cstheme="majorBidi"/>
          <w:sz w:val="32"/>
          <w:szCs w:val="32"/>
        </w:rPr>
        <w:t>19 -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</w:rPr>
        <w:t xml:space="preserve">21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ตุลาคม </w:t>
      </w:r>
      <w:r w:rsidRPr="00667337">
        <w:rPr>
          <w:rFonts w:asciiTheme="majorBidi" w:hAnsiTheme="majorBidi" w:cstheme="majorBidi"/>
          <w:sz w:val="32"/>
          <w:szCs w:val="32"/>
        </w:rPr>
        <w:t xml:space="preserve">2564 </w:t>
      </w:r>
      <w:r w:rsidRPr="00667337">
        <w:rPr>
          <w:rFonts w:asciiTheme="majorBidi" w:hAnsiTheme="majorBidi" w:cstheme="majorBidi"/>
          <w:sz w:val="32"/>
          <w:szCs w:val="32"/>
          <w:cs/>
        </w:rPr>
        <w:t>บริษัทได้เสนอขายหุ้นสามัญเพิ่มทุนจำนวน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</w:rPr>
        <w:t>53.25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ล้านหุ้น 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 xml:space="preserve">มูลค่าที่ตราไว้หุ้นละ </w:t>
      </w:r>
      <w:r w:rsidRPr="00667337">
        <w:rPr>
          <w:rFonts w:asciiTheme="majorBidi" w:hAnsiTheme="majorBidi" w:cstheme="majorBidi"/>
          <w:sz w:val="32"/>
          <w:szCs w:val="32"/>
        </w:rPr>
        <w:t xml:space="preserve">1.00 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 xml:space="preserve">บาท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ในราคาหุ้นละ </w:t>
      </w:r>
      <w:r w:rsidRPr="00667337">
        <w:rPr>
          <w:rFonts w:asciiTheme="majorBidi" w:hAnsiTheme="majorBidi" w:cstheme="majorBidi"/>
          <w:sz w:val="32"/>
          <w:szCs w:val="32"/>
        </w:rPr>
        <w:t xml:space="preserve">7.50 </w:t>
      </w:r>
      <w:r w:rsidRPr="00667337">
        <w:rPr>
          <w:rFonts w:asciiTheme="majorBidi" w:hAnsiTheme="majorBidi" w:cstheme="majorBidi"/>
          <w:sz w:val="32"/>
          <w:szCs w:val="32"/>
          <w:cs/>
        </w:rPr>
        <w:t>บาท แก่ประชาชนทั่วไป กรรมการ ผู้บริหารและพนักงานของบริษัท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 xml:space="preserve"> รวม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Pr="00667337">
        <w:rPr>
          <w:rFonts w:asciiTheme="majorBidi" w:hAnsiTheme="majorBidi" w:cstheme="majorBidi"/>
          <w:sz w:val="32"/>
          <w:szCs w:val="32"/>
        </w:rPr>
        <w:t xml:space="preserve">399.38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ล้านบาท ซึ่งบริษัทได้รับชำระเงินค่าหุ้นเพิ่มทุนดังกล่าวแล้วทั้งจำนวนในวันที่ </w:t>
      </w:r>
      <w:r w:rsidRPr="00667337">
        <w:rPr>
          <w:rFonts w:asciiTheme="majorBidi" w:hAnsiTheme="majorBidi" w:cstheme="majorBidi"/>
          <w:sz w:val="32"/>
          <w:szCs w:val="32"/>
        </w:rPr>
        <w:t xml:space="preserve">25 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ตุลาคม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</w:rPr>
        <w:t xml:space="preserve">2564 </w:t>
      </w:r>
      <w:r w:rsidRPr="00667337">
        <w:rPr>
          <w:rFonts w:asciiTheme="majorBidi" w:hAnsiTheme="majorBidi" w:cstheme="majorBidi"/>
          <w:sz w:val="32"/>
          <w:szCs w:val="32"/>
          <w:cs/>
        </w:rPr>
        <w:t>โดยบริษัทได้จดทะเบียนการเพิ่มทุนชำระแล้วดังกล่าวกับกระทรวงพาณิชย์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667337">
        <w:rPr>
          <w:rFonts w:asciiTheme="majorBidi" w:hAnsiTheme="majorBidi" w:cstheme="majorBidi"/>
          <w:sz w:val="32"/>
          <w:szCs w:val="32"/>
        </w:rPr>
        <w:t xml:space="preserve">25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ตุลาคม </w:t>
      </w:r>
      <w:r w:rsidRPr="00667337">
        <w:rPr>
          <w:rFonts w:asciiTheme="majorBidi" w:hAnsiTheme="majorBidi" w:cstheme="majorBidi"/>
          <w:sz w:val="32"/>
          <w:szCs w:val="32"/>
        </w:rPr>
        <w:t xml:space="preserve">2564 </w:t>
      </w:r>
      <w:r w:rsidRPr="00667337">
        <w:rPr>
          <w:rFonts w:asciiTheme="majorBidi" w:hAnsiTheme="majorBidi" w:cstheme="majorBidi"/>
          <w:sz w:val="32"/>
          <w:szCs w:val="32"/>
          <w:cs/>
        </w:rPr>
        <w:t>นอกจากนี้ ค่าใช้จ่ายทางตรงที่เกี่ยวข้องกับการเสนอขายหุ้นดังกล่าวจะแสดงหักจากส่วนเกินมูลค่าหุ้นสามัญ</w:t>
      </w:r>
      <w:r w:rsidRPr="00667337">
        <w:rPr>
          <w:rFonts w:asciiTheme="majorBidi" w:hAnsiTheme="majorBidi" w:cstheme="majorBidi"/>
          <w:sz w:val="32"/>
          <w:szCs w:val="32"/>
        </w:rPr>
        <w:t xml:space="preserve"> 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รวมเป็นทุนที่ออกและเรียกชำระแล้วจำนวน 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230.00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</w:p>
    <w:p w14:paraId="01741E80" w14:textId="5010DA03" w:rsidR="00301F0D" w:rsidRDefault="00301F0D" w:rsidP="00962944">
      <w:pPr>
        <w:spacing w:line="240" w:lineRule="atLeast"/>
        <w:ind w:left="993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ตลาดหลักทรัพย์แห่งประเทศไทย ได้รับหุ้นสามัญของบริษัทเป็นหลักทรัพย์จดทะเบียนในตลาดหลักทรัพย์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E6ED9">
        <w:rPr>
          <w:rFonts w:asciiTheme="majorBidi" w:hAnsiTheme="majorBidi" w:cstheme="majorBidi" w:hint="cs"/>
          <w:sz w:val="32"/>
          <w:szCs w:val="32"/>
          <w:cs/>
        </w:rPr>
        <w:t xml:space="preserve">เอ็มเอไอ ( </w:t>
      </w:r>
      <w:r w:rsidR="007E6ED9">
        <w:rPr>
          <w:rFonts w:asciiTheme="majorBidi" w:hAnsiTheme="majorBidi" w:cstheme="majorBidi"/>
          <w:sz w:val="32"/>
          <w:szCs w:val="32"/>
        </w:rPr>
        <w:t>MAI</w:t>
      </w:r>
      <w:r w:rsidR="007E6ED9">
        <w:rPr>
          <w:rFonts w:asciiTheme="majorBidi" w:hAnsiTheme="majorBidi" w:cstheme="majorBidi" w:hint="cs"/>
          <w:sz w:val="32"/>
          <w:szCs w:val="32"/>
          <w:cs/>
        </w:rPr>
        <w:t xml:space="preserve"> )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และให้เริ่มซื้อขายในวันที่ </w:t>
      </w:r>
      <w:r w:rsidRPr="00667337">
        <w:rPr>
          <w:rFonts w:asciiTheme="majorBidi" w:hAnsiTheme="majorBidi" w:cstheme="majorBidi"/>
          <w:sz w:val="32"/>
          <w:szCs w:val="32"/>
        </w:rPr>
        <w:t xml:space="preserve">28 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 xml:space="preserve">ตุลาคม </w:t>
      </w:r>
      <w:r w:rsidRPr="00667337">
        <w:rPr>
          <w:rFonts w:asciiTheme="majorBidi" w:hAnsiTheme="majorBidi" w:cstheme="majorBidi"/>
          <w:sz w:val="32"/>
          <w:szCs w:val="32"/>
        </w:rPr>
        <w:t>2564</w:t>
      </w:r>
    </w:p>
    <w:p w14:paraId="38D1DB44" w14:textId="77777777" w:rsidR="00FF1AA0" w:rsidRPr="00667337" w:rsidRDefault="00FF1AA0" w:rsidP="00692F01">
      <w:pPr>
        <w:spacing w:line="240" w:lineRule="atLeast"/>
        <w:jc w:val="thaiDistribute"/>
        <w:rPr>
          <w:rFonts w:asciiTheme="majorBidi" w:hAnsiTheme="majorBidi" w:cstheme="majorBidi"/>
          <w:sz w:val="32"/>
          <w:szCs w:val="32"/>
        </w:rPr>
      </w:pPr>
    </w:p>
    <w:p w14:paraId="5EC2C98C" w14:textId="77777777" w:rsidR="00E5160B" w:rsidRPr="00667337" w:rsidRDefault="00A42E3B" w:rsidP="007D4E7C">
      <w:pPr>
        <w:tabs>
          <w:tab w:val="left" w:pos="2160"/>
          <w:tab w:val="right" w:pos="4860"/>
          <w:tab w:val="right" w:pos="6120"/>
          <w:tab w:val="right" w:pos="7380"/>
        </w:tabs>
        <w:ind w:left="425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D371C" w:rsidRPr="00667337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B07930"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14FC3" w:rsidRPr="00667337">
        <w:rPr>
          <w:rFonts w:asciiTheme="majorBidi" w:hAnsiTheme="majorBidi" w:cstheme="majorBidi"/>
          <w:b/>
          <w:bCs/>
          <w:sz w:val="32"/>
          <w:szCs w:val="32"/>
        </w:rPr>
        <w:tab/>
      </w:r>
      <w:r w:rsidR="00E5160B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สำรองตามกฎหมาย</w:t>
      </w:r>
    </w:p>
    <w:p w14:paraId="3536CADB" w14:textId="31E78A9D" w:rsidR="002755EC" w:rsidRPr="00667337" w:rsidRDefault="00BF03E3" w:rsidP="002F3103">
      <w:pPr>
        <w:tabs>
          <w:tab w:val="left" w:pos="2160"/>
          <w:tab w:val="right" w:pos="4860"/>
          <w:tab w:val="right" w:pos="6120"/>
          <w:tab w:val="right" w:pos="7380"/>
        </w:tabs>
        <w:spacing w:before="80" w:after="240"/>
        <w:ind w:left="425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color w:val="FF0000"/>
          <w:sz w:val="32"/>
          <w:szCs w:val="32"/>
          <w:cs/>
        </w:rPr>
        <w:tab/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ตามพระราชบัญญัติบริษัทมหาชนจำกัด พ.ศ. </w:t>
      </w:r>
      <w:r w:rsidRPr="00667337">
        <w:rPr>
          <w:rFonts w:asciiTheme="majorBidi" w:hAnsiTheme="majorBidi" w:cstheme="majorBidi"/>
          <w:sz w:val="32"/>
          <w:szCs w:val="32"/>
        </w:rPr>
        <w:t xml:space="preserve">2535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บริษัทต้องจัดสรรกำไรสุทธิประจำปีส่วนหนึ่งไว้เป็นทุนสำรองตามกฎหมายไม่น้อยกว่าร้อยละ </w:t>
      </w:r>
      <w:r w:rsidRPr="00667337">
        <w:rPr>
          <w:rFonts w:asciiTheme="majorBidi" w:hAnsiTheme="majorBidi" w:cstheme="majorBidi"/>
          <w:sz w:val="32"/>
          <w:szCs w:val="32"/>
        </w:rPr>
        <w:t xml:space="preserve">5 </w:t>
      </w:r>
      <w:r w:rsidRPr="00667337">
        <w:rPr>
          <w:rFonts w:asciiTheme="majorBidi" w:hAnsiTheme="majorBidi" w:cstheme="majorBidi"/>
          <w:sz w:val="32"/>
          <w:szCs w:val="32"/>
          <w:cs/>
        </w:rPr>
        <w:t>ของกำไรสุทธิประจำปี หักด้วยยอดขาดทุนสะสมยกมา</w:t>
      </w:r>
      <w:r w:rsidR="00706595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(ถ้ามี)จนกว่าทุนสำรองนี้จะมีจำนวนไม่น้อยกว่าร้อยละ </w:t>
      </w:r>
      <w:r w:rsidRPr="00667337">
        <w:rPr>
          <w:rFonts w:asciiTheme="majorBidi" w:hAnsiTheme="majorBidi" w:cstheme="majorBidi"/>
          <w:sz w:val="32"/>
          <w:szCs w:val="32"/>
        </w:rPr>
        <w:t xml:space="preserve">10 </w:t>
      </w:r>
      <w:r w:rsidRPr="00667337">
        <w:rPr>
          <w:rFonts w:asciiTheme="majorBidi" w:hAnsiTheme="majorBidi" w:cstheme="majorBidi"/>
          <w:sz w:val="32"/>
          <w:szCs w:val="32"/>
          <w:cs/>
        </w:rPr>
        <w:t>ของทุนจดทะเบียน สำรองตามกฎหมายดังกล่า</w:t>
      </w:r>
      <w:r>
        <w:rPr>
          <w:rFonts w:asciiTheme="majorBidi" w:hAnsiTheme="majorBidi" w:cstheme="majorBidi"/>
          <w:sz w:val="32"/>
          <w:szCs w:val="32"/>
          <w:cs/>
        </w:rPr>
        <w:t>ว</w:t>
      </w:r>
      <w:r w:rsidRPr="00667337">
        <w:rPr>
          <w:rFonts w:asciiTheme="majorBidi" w:hAnsiTheme="majorBidi" w:cstheme="majorBidi"/>
          <w:sz w:val="32"/>
          <w:szCs w:val="32"/>
          <w:cs/>
        </w:rPr>
        <w:t>ไม่สามารถนำไปจ่ายเป็นเงินปันผลได้</w:t>
      </w:r>
    </w:p>
    <w:p w14:paraId="2E3ED408" w14:textId="221D4F41" w:rsidR="00074103" w:rsidRPr="00A22C7D" w:rsidRDefault="002F7785" w:rsidP="00A22C7D">
      <w:pPr>
        <w:tabs>
          <w:tab w:val="left" w:pos="2160"/>
          <w:tab w:val="right" w:pos="4860"/>
          <w:tab w:val="right" w:pos="6120"/>
          <w:tab w:val="right" w:pos="7380"/>
        </w:tabs>
        <w:spacing w:after="80"/>
        <w:ind w:left="425" w:hanging="425"/>
        <w:jc w:val="thaiDistribute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B009B" w:rsidRPr="00667337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66733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กำไรต่อหุ้นขั้นพื้นฐาน </w:t>
      </w:r>
    </w:p>
    <w:p w14:paraId="3B58FBB1" w14:textId="77777777" w:rsidR="007C3149" w:rsidRPr="00667337" w:rsidRDefault="002F7785" w:rsidP="007D4E7C">
      <w:pPr>
        <w:spacing w:after="240"/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กำไรต่อหุ้นขั้นพื้นฐาน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 xml:space="preserve">สำหรับแต่ละปีสิ้นสุดวันที่ </w:t>
      </w:r>
      <w:r w:rsidR="005A0300" w:rsidRPr="00667337">
        <w:rPr>
          <w:rFonts w:asciiTheme="majorBidi" w:hAnsiTheme="majorBidi" w:cstheme="majorBidi"/>
          <w:sz w:val="32"/>
          <w:szCs w:val="32"/>
        </w:rPr>
        <w:t xml:space="preserve">31 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Pr="00667337">
        <w:rPr>
          <w:rFonts w:asciiTheme="majorBidi" w:hAnsiTheme="majorBidi" w:cstheme="majorBidi"/>
          <w:sz w:val="32"/>
          <w:szCs w:val="32"/>
        </w:rPr>
        <w:t xml:space="preserve"> 256</w:t>
      </w:r>
      <w:r w:rsidR="005D024A" w:rsidRPr="00667337">
        <w:rPr>
          <w:rFonts w:asciiTheme="majorBidi" w:hAnsiTheme="majorBidi" w:cstheme="majorBidi"/>
          <w:sz w:val="32"/>
          <w:szCs w:val="32"/>
        </w:rPr>
        <w:t>4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667337">
        <w:rPr>
          <w:rFonts w:asciiTheme="majorBidi" w:hAnsiTheme="majorBidi" w:cstheme="majorBidi"/>
          <w:sz w:val="32"/>
          <w:szCs w:val="32"/>
        </w:rPr>
        <w:t xml:space="preserve"> 256</w:t>
      </w:r>
      <w:r w:rsidR="005D024A" w:rsidRPr="00667337">
        <w:rPr>
          <w:rFonts w:asciiTheme="majorBidi" w:hAnsiTheme="majorBidi" w:cstheme="majorBidi"/>
          <w:sz w:val="32"/>
          <w:szCs w:val="32"/>
        </w:rPr>
        <w:t>3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คำนวณจากกำไร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สำหรับปีที่เป็นส่วน</w:t>
      </w:r>
      <w:r w:rsidRPr="00667337">
        <w:rPr>
          <w:rFonts w:asciiTheme="majorBidi" w:hAnsiTheme="majorBidi" w:cstheme="majorBidi"/>
          <w:sz w:val="32"/>
          <w:szCs w:val="32"/>
          <w:cs/>
        </w:rPr>
        <w:t>ของผู้ถือหุ้น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สามัญของบริษัท</w:t>
      </w:r>
      <w:r w:rsidR="007D4E7C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และ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จำนวน</w:t>
      </w:r>
      <w:r w:rsidRPr="00667337">
        <w:rPr>
          <w:rFonts w:asciiTheme="majorBidi" w:hAnsiTheme="majorBidi" w:cstheme="majorBidi"/>
          <w:sz w:val="32"/>
          <w:szCs w:val="32"/>
          <w:cs/>
        </w:rPr>
        <w:t>หุ้นสามัญที่ออกจำหน่ายแล้ว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ระหว่างปี</w:t>
      </w:r>
      <w:r w:rsidR="008C784C" w:rsidRPr="00667337">
        <w:rPr>
          <w:rFonts w:asciiTheme="majorBidi" w:hAnsiTheme="majorBidi" w:cstheme="majorBidi" w:hint="cs"/>
          <w:sz w:val="32"/>
          <w:szCs w:val="32"/>
          <w:cs/>
        </w:rPr>
        <w:t>ถัวเฉลี่ยถ่วงน้ำหนัก</w:t>
      </w:r>
      <w:r w:rsidR="005A0300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โดยแสดงการคำนวณดังนี้</w:t>
      </w:r>
    </w:p>
    <w:bookmarkStart w:id="313" w:name="_MON_1687279092"/>
    <w:bookmarkEnd w:id="313"/>
    <w:p w14:paraId="5FBC8566" w14:textId="6B7AA160" w:rsidR="00CB6B82" w:rsidRPr="00667337" w:rsidRDefault="002F3103" w:rsidP="007D4E7C">
      <w:pPr>
        <w:spacing w:after="240"/>
        <w:ind w:left="426"/>
        <w:jc w:val="thaiDistribute"/>
        <w:rPr>
          <w:rFonts w:asciiTheme="majorBidi" w:hAnsiTheme="majorBidi" w:cstheme="majorBidi"/>
          <w:sz w:val="30"/>
          <w:szCs w:val="30"/>
        </w:rPr>
      </w:pPr>
      <w:r w:rsidRPr="006F2131">
        <w:rPr>
          <w:rFonts w:asciiTheme="majorBidi" w:hAnsiTheme="majorBidi" w:cstheme="majorBidi"/>
          <w:noProof/>
          <w:sz w:val="30"/>
          <w:szCs w:val="30"/>
        </w:rPr>
        <w:object w:dxaOrig="8431" w:dyaOrig="3457" w14:anchorId="4B03A6FC">
          <v:shape id="_x0000_i1058" type="#_x0000_t75" style="width:419.55pt;height:180pt" o:ole="">
            <v:imagedata r:id="rId92" o:title=""/>
          </v:shape>
          <o:OLEObject Type="Embed" ProgID="Excel.Sheet.12" ShapeID="_x0000_i1058" DrawAspect="Content" ObjectID="_1707395371" r:id="rId93"/>
        </w:object>
      </w:r>
    </w:p>
    <w:p w14:paraId="5E567A90" w14:textId="77777777" w:rsidR="00E5160B" w:rsidRPr="00667337" w:rsidRDefault="00103283" w:rsidP="00225CF2">
      <w:pPr>
        <w:tabs>
          <w:tab w:val="left" w:pos="2160"/>
          <w:tab w:val="right" w:pos="4860"/>
          <w:tab w:val="right" w:pos="6120"/>
          <w:tab w:val="right" w:pos="7380"/>
        </w:tabs>
        <w:ind w:left="425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B009B" w:rsidRPr="00667337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115B6F"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15B6F" w:rsidRPr="00667337">
        <w:rPr>
          <w:rFonts w:asciiTheme="majorBidi" w:hAnsiTheme="majorBidi" w:cstheme="majorBidi"/>
          <w:b/>
          <w:bCs/>
          <w:sz w:val="32"/>
          <w:szCs w:val="32"/>
        </w:rPr>
        <w:tab/>
      </w:r>
      <w:r w:rsidR="00E5160B" w:rsidRPr="00667337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</w:t>
      </w:r>
    </w:p>
    <w:p w14:paraId="36A8BE5B" w14:textId="2ABC08A5" w:rsidR="00103283" w:rsidRPr="00667337" w:rsidRDefault="00115B6F" w:rsidP="00225CF2">
      <w:pPr>
        <w:tabs>
          <w:tab w:val="left" w:pos="2160"/>
          <w:tab w:val="right" w:pos="4860"/>
          <w:tab w:val="right" w:pos="6120"/>
          <w:tab w:val="right" w:pos="7380"/>
        </w:tabs>
        <w:spacing w:before="120" w:after="120"/>
        <w:ind w:left="425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B361DB" w:rsidRPr="00667337">
        <w:rPr>
          <w:rFonts w:asciiTheme="majorBidi" w:hAnsiTheme="majorBidi" w:cstheme="majorBidi"/>
          <w:sz w:val="32"/>
          <w:szCs w:val="32"/>
          <w:cs/>
        </w:rPr>
        <w:t>ที่</w:t>
      </w:r>
      <w:r w:rsidR="00B07930" w:rsidRPr="00667337">
        <w:rPr>
          <w:rFonts w:asciiTheme="majorBidi" w:hAnsiTheme="majorBidi" w:cstheme="majorBidi"/>
          <w:sz w:val="32"/>
          <w:szCs w:val="32"/>
          <w:cs/>
        </w:rPr>
        <w:t>ประชุม</w:t>
      </w:r>
      <w:r w:rsidR="00110A6F" w:rsidRPr="00667337">
        <w:rPr>
          <w:rFonts w:asciiTheme="majorBidi" w:hAnsiTheme="majorBidi" w:cstheme="majorBidi"/>
          <w:sz w:val="32"/>
          <w:szCs w:val="32"/>
          <w:cs/>
        </w:rPr>
        <w:t>คณะกรรมการ</w:t>
      </w:r>
      <w:r w:rsidR="00B07930" w:rsidRPr="00667337">
        <w:rPr>
          <w:rFonts w:asciiTheme="majorBidi" w:hAnsiTheme="majorBidi" w:cstheme="majorBidi"/>
          <w:sz w:val="32"/>
          <w:szCs w:val="32"/>
          <w:cs/>
        </w:rPr>
        <w:t xml:space="preserve"> ครั้งที่ </w:t>
      </w:r>
      <w:r w:rsidR="00FD371C" w:rsidRPr="00667337">
        <w:rPr>
          <w:rFonts w:asciiTheme="majorBidi" w:hAnsiTheme="majorBidi" w:cstheme="majorBidi" w:hint="cs"/>
          <w:sz w:val="32"/>
          <w:szCs w:val="32"/>
          <w:cs/>
        </w:rPr>
        <w:t>4</w:t>
      </w:r>
      <w:r w:rsidR="00B07930" w:rsidRPr="00667337">
        <w:rPr>
          <w:rFonts w:asciiTheme="majorBidi" w:hAnsiTheme="majorBidi" w:cstheme="majorBidi"/>
          <w:sz w:val="32"/>
          <w:szCs w:val="32"/>
          <w:cs/>
        </w:rPr>
        <w:t>/</w:t>
      </w:r>
      <w:r w:rsidR="00B07930" w:rsidRPr="00667337">
        <w:rPr>
          <w:rFonts w:asciiTheme="majorBidi" w:hAnsiTheme="majorBidi" w:cstheme="majorBidi"/>
          <w:sz w:val="32"/>
          <w:szCs w:val="32"/>
        </w:rPr>
        <w:t>256</w:t>
      </w:r>
      <w:r w:rsidR="00FD371C" w:rsidRPr="00667337">
        <w:rPr>
          <w:rFonts w:asciiTheme="majorBidi" w:hAnsiTheme="majorBidi" w:cstheme="majorBidi"/>
          <w:sz w:val="32"/>
          <w:szCs w:val="32"/>
        </w:rPr>
        <w:t>4</w:t>
      </w:r>
      <w:r w:rsidR="00B07930" w:rsidRPr="00667337">
        <w:rPr>
          <w:rFonts w:asciiTheme="majorBidi" w:hAnsiTheme="majorBidi" w:cstheme="majorBidi"/>
          <w:sz w:val="32"/>
          <w:szCs w:val="32"/>
        </w:rPr>
        <w:t xml:space="preserve"> </w:t>
      </w:r>
      <w:r w:rsidR="00A7709D" w:rsidRPr="00667337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="00FD371C" w:rsidRPr="00667337">
        <w:rPr>
          <w:rFonts w:asciiTheme="majorBidi" w:hAnsiTheme="majorBidi" w:cstheme="majorBidi" w:hint="cs"/>
          <w:sz w:val="32"/>
          <w:szCs w:val="32"/>
          <w:cs/>
        </w:rPr>
        <w:t>20</w:t>
      </w:r>
      <w:r w:rsidR="00B07930" w:rsidRPr="00667337">
        <w:rPr>
          <w:rFonts w:asciiTheme="majorBidi" w:hAnsiTheme="majorBidi" w:cstheme="majorBidi"/>
          <w:sz w:val="32"/>
          <w:szCs w:val="32"/>
        </w:rPr>
        <w:t xml:space="preserve"> </w:t>
      </w:r>
      <w:r w:rsidR="00FD371C" w:rsidRPr="00667337">
        <w:rPr>
          <w:rFonts w:asciiTheme="majorBidi" w:hAnsiTheme="majorBidi" w:cstheme="majorBidi" w:hint="cs"/>
          <w:sz w:val="32"/>
          <w:szCs w:val="32"/>
          <w:cs/>
        </w:rPr>
        <w:t>กรกฏาคม</w:t>
      </w:r>
      <w:r w:rsidR="00B07930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07930" w:rsidRPr="00667337">
        <w:rPr>
          <w:rFonts w:asciiTheme="majorBidi" w:hAnsiTheme="majorBidi" w:cstheme="majorBidi"/>
          <w:sz w:val="32"/>
          <w:szCs w:val="32"/>
        </w:rPr>
        <w:t>256</w:t>
      </w:r>
      <w:r w:rsidR="00FD371C" w:rsidRPr="00667337">
        <w:rPr>
          <w:rFonts w:asciiTheme="majorBidi" w:hAnsiTheme="majorBidi" w:cstheme="majorBidi"/>
          <w:sz w:val="32"/>
          <w:szCs w:val="32"/>
        </w:rPr>
        <w:t>4</w:t>
      </w:r>
      <w:r w:rsidR="00B07930" w:rsidRPr="00667337">
        <w:rPr>
          <w:rFonts w:asciiTheme="majorBidi" w:hAnsiTheme="majorBidi" w:cstheme="majorBidi"/>
          <w:sz w:val="32"/>
          <w:szCs w:val="32"/>
        </w:rPr>
        <w:t xml:space="preserve"> </w:t>
      </w:r>
      <w:r w:rsidR="00B07930" w:rsidRPr="00667337">
        <w:rPr>
          <w:rFonts w:asciiTheme="majorBidi" w:hAnsiTheme="majorBidi" w:cstheme="majorBidi"/>
          <w:sz w:val="32"/>
          <w:szCs w:val="32"/>
          <w:cs/>
        </w:rPr>
        <w:t>มีมติอนุมัติให้จ่ายเงินปันผล</w:t>
      </w:r>
      <w:r w:rsidR="00A52ACE" w:rsidRPr="00667337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="00B07930" w:rsidRPr="00667337">
        <w:rPr>
          <w:rFonts w:asciiTheme="majorBidi" w:hAnsiTheme="majorBidi" w:cstheme="majorBidi"/>
          <w:sz w:val="32"/>
          <w:szCs w:val="32"/>
          <w:cs/>
        </w:rPr>
        <w:t>สำหรับกำไร</w:t>
      </w:r>
      <w:r w:rsidR="00FD371C" w:rsidRPr="00667337">
        <w:rPr>
          <w:rFonts w:asciiTheme="majorBidi" w:hAnsiTheme="majorBidi" w:cstheme="majorBidi" w:hint="cs"/>
          <w:sz w:val="32"/>
          <w:szCs w:val="32"/>
          <w:cs/>
        </w:rPr>
        <w:t xml:space="preserve">จากการดำเนินงาน ช่วงวันที่ 1 พฤศจิกายน 2563 ถึงวันที่ 31 ธันวาคม 2563 ในอัตราหุ้นละ 0.03 </w:t>
      </w:r>
      <w:r w:rsidR="00FD371C" w:rsidRPr="00482BC0">
        <w:rPr>
          <w:rFonts w:asciiTheme="majorBidi" w:hAnsiTheme="majorBidi" w:cstheme="majorBidi" w:hint="cs"/>
          <w:sz w:val="32"/>
          <w:szCs w:val="32"/>
          <w:cs/>
        </w:rPr>
        <w:t xml:space="preserve">บาท จำนวน 176.75 ล้านหุ้น เป็นจำนวนเงิน </w:t>
      </w:r>
      <w:r w:rsidR="00FD371C" w:rsidRPr="00482BC0">
        <w:rPr>
          <w:rFonts w:asciiTheme="majorBidi" w:hAnsiTheme="majorBidi" w:cstheme="majorBidi"/>
          <w:sz w:val="32"/>
          <w:szCs w:val="32"/>
        </w:rPr>
        <w:t>5</w:t>
      </w:r>
      <w:r w:rsidR="00482BC0" w:rsidRPr="00482BC0">
        <w:rPr>
          <w:rFonts w:asciiTheme="majorBidi" w:hAnsiTheme="majorBidi" w:cstheme="majorBidi"/>
          <w:sz w:val="32"/>
          <w:szCs w:val="32"/>
        </w:rPr>
        <w:t>.30</w:t>
      </w:r>
      <w:r w:rsidR="00FD371C" w:rsidRPr="00482BC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82BC0" w:rsidRPr="00482BC0">
        <w:rPr>
          <w:rFonts w:asciiTheme="majorBidi" w:hAnsiTheme="majorBidi" w:cstheme="majorBidi" w:hint="cs"/>
          <w:sz w:val="32"/>
          <w:szCs w:val="32"/>
          <w:cs/>
        </w:rPr>
        <w:t>ล้าน</w:t>
      </w:r>
      <w:r w:rsidR="009B009B" w:rsidRPr="00482BC0">
        <w:rPr>
          <w:rFonts w:asciiTheme="majorBidi" w:hAnsiTheme="majorBidi" w:cstheme="majorBidi" w:hint="cs"/>
          <w:sz w:val="32"/>
          <w:szCs w:val="32"/>
          <w:cs/>
        </w:rPr>
        <w:t>บาท</w:t>
      </w:r>
      <w:r w:rsidR="009B009B" w:rsidRPr="00667337">
        <w:rPr>
          <w:rFonts w:asciiTheme="majorBidi" w:hAnsiTheme="majorBidi" w:cstheme="majorBidi" w:hint="cs"/>
          <w:sz w:val="32"/>
          <w:szCs w:val="32"/>
          <w:cs/>
        </w:rPr>
        <w:t xml:space="preserve"> โดยบริษัทจ่ายเงินปันผลดังกล่าวแล้วเมื่อวันที่ 19 สิงหาคม 2564 </w:t>
      </w:r>
      <w:r w:rsidR="00110A6F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35577A24" w14:textId="09B4A36E" w:rsidR="002755EC" w:rsidRPr="00482BC0" w:rsidRDefault="00FC2B68" w:rsidP="002F3103">
      <w:pPr>
        <w:tabs>
          <w:tab w:val="left" w:pos="2160"/>
          <w:tab w:val="right" w:pos="4860"/>
          <w:tab w:val="right" w:pos="6120"/>
          <w:tab w:val="right" w:pos="7380"/>
        </w:tabs>
        <w:ind w:left="426" w:hanging="42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</w:rPr>
        <w:tab/>
      </w:r>
      <w:r w:rsidR="00B361DB" w:rsidRPr="6622F141">
        <w:rPr>
          <w:rFonts w:asciiTheme="majorBidi" w:hAnsiTheme="majorBidi" w:cstheme="majorBidi"/>
          <w:sz w:val="32"/>
          <w:szCs w:val="32"/>
          <w:cs/>
        </w:rPr>
        <w:t>ที่</w:t>
      </w:r>
      <w:r w:rsidRPr="6622F141">
        <w:rPr>
          <w:rFonts w:asciiTheme="majorBidi" w:hAnsiTheme="majorBidi" w:cstheme="majorBidi"/>
          <w:sz w:val="32"/>
          <w:szCs w:val="32"/>
          <w:cs/>
        </w:rPr>
        <w:t xml:space="preserve">ประชุมคณะกรรมการ ครั้งที่ </w:t>
      </w:r>
      <w:r w:rsidR="009B009B" w:rsidRPr="6622F141">
        <w:rPr>
          <w:rFonts w:asciiTheme="majorBidi" w:hAnsiTheme="majorBidi" w:cstheme="majorBidi"/>
          <w:sz w:val="32"/>
          <w:szCs w:val="32"/>
          <w:cs/>
        </w:rPr>
        <w:t>6</w:t>
      </w:r>
      <w:r w:rsidR="0041342A" w:rsidRPr="6622F141">
        <w:rPr>
          <w:rFonts w:asciiTheme="majorBidi" w:hAnsiTheme="majorBidi" w:cstheme="majorBidi"/>
          <w:sz w:val="32"/>
          <w:szCs w:val="32"/>
          <w:cs/>
        </w:rPr>
        <w:t>/</w:t>
      </w:r>
      <w:r w:rsidR="0041342A" w:rsidRPr="6622F141">
        <w:rPr>
          <w:rFonts w:asciiTheme="majorBidi" w:hAnsiTheme="majorBidi" w:cstheme="majorBidi"/>
          <w:sz w:val="32"/>
          <w:szCs w:val="32"/>
        </w:rPr>
        <w:t>256</w:t>
      </w:r>
      <w:r w:rsidR="009B009B" w:rsidRPr="6622F141">
        <w:rPr>
          <w:rFonts w:asciiTheme="majorBidi" w:hAnsiTheme="majorBidi" w:cstheme="majorBidi"/>
          <w:sz w:val="32"/>
          <w:szCs w:val="32"/>
        </w:rPr>
        <w:t>4</w:t>
      </w:r>
      <w:r w:rsidR="000631B7" w:rsidRPr="6622F141">
        <w:rPr>
          <w:rFonts w:asciiTheme="majorBidi" w:hAnsiTheme="majorBidi" w:cstheme="majorBidi"/>
          <w:sz w:val="32"/>
          <w:szCs w:val="32"/>
          <w:cs/>
        </w:rPr>
        <w:t xml:space="preserve"> เมื่อวันที่ </w:t>
      </w:r>
      <w:r w:rsidR="0041342A" w:rsidRPr="6622F141">
        <w:rPr>
          <w:rFonts w:asciiTheme="majorBidi" w:hAnsiTheme="majorBidi" w:cstheme="majorBidi"/>
          <w:sz w:val="32"/>
          <w:szCs w:val="32"/>
        </w:rPr>
        <w:t>2</w:t>
      </w:r>
      <w:r w:rsidR="009B009B" w:rsidRPr="6622F141">
        <w:rPr>
          <w:rFonts w:asciiTheme="majorBidi" w:hAnsiTheme="majorBidi" w:cstheme="majorBidi"/>
          <w:sz w:val="32"/>
          <w:szCs w:val="32"/>
        </w:rPr>
        <w:t>7</w:t>
      </w:r>
      <w:r w:rsidR="000631B7" w:rsidRPr="6622F14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B009B" w:rsidRPr="6622F141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0631B7" w:rsidRPr="6622F14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1342A" w:rsidRPr="6622F141">
        <w:rPr>
          <w:rFonts w:asciiTheme="majorBidi" w:hAnsiTheme="majorBidi" w:cstheme="majorBidi"/>
          <w:sz w:val="32"/>
          <w:szCs w:val="32"/>
        </w:rPr>
        <w:t>256</w:t>
      </w:r>
      <w:r w:rsidR="009B009B" w:rsidRPr="6622F141">
        <w:rPr>
          <w:rFonts w:asciiTheme="majorBidi" w:hAnsiTheme="majorBidi" w:cstheme="majorBidi"/>
          <w:sz w:val="32"/>
          <w:szCs w:val="32"/>
        </w:rPr>
        <w:t xml:space="preserve">4 </w:t>
      </w:r>
      <w:r w:rsidR="000631B7" w:rsidRPr="6622F141">
        <w:rPr>
          <w:rFonts w:asciiTheme="majorBidi" w:hAnsiTheme="majorBidi" w:cstheme="majorBidi"/>
          <w:sz w:val="32"/>
          <w:szCs w:val="32"/>
          <w:cs/>
        </w:rPr>
        <w:t xml:space="preserve"> มีมติอนุมัติให้จ่ายเงิ</w:t>
      </w:r>
      <w:r w:rsidR="00225CF2" w:rsidRPr="6622F141">
        <w:rPr>
          <w:rFonts w:asciiTheme="majorBidi" w:hAnsiTheme="majorBidi" w:cstheme="majorBidi"/>
          <w:sz w:val="32"/>
          <w:szCs w:val="32"/>
          <w:cs/>
        </w:rPr>
        <w:t>นปันผลระหว่างกาล สำหรับกำไร</w:t>
      </w:r>
      <w:r w:rsidR="009B009B" w:rsidRPr="6622F141">
        <w:rPr>
          <w:rFonts w:asciiTheme="majorBidi" w:hAnsiTheme="majorBidi" w:cstheme="majorBidi"/>
          <w:sz w:val="32"/>
          <w:szCs w:val="32"/>
          <w:cs/>
        </w:rPr>
        <w:t xml:space="preserve">จากการดำเนินงาน ช่วงวันที่ </w:t>
      </w:r>
      <w:r w:rsidR="000631B7" w:rsidRPr="6622F14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1342A" w:rsidRPr="6622F141">
        <w:rPr>
          <w:rFonts w:asciiTheme="majorBidi" w:hAnsiTheme="majorBidi" w:cstheme="majorBidi"/>
          <w:sz w:val="32"/>
          <w:szCs w:val="32"/>
        </w:rPr>
        <w:t>1</w:t>
      </w:r>
      <w:r w:rsidR="000631B7" w:rsidRPr="6622F14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B009B" w:rsidRPr="6622F141">
        <w:rPr>
          <w:rFonts w:asciiTheme="majorBidi" w:hAnsiTheme="majorBidi" w:cstheme="majorBidi"/>
          <w:sz w:val="32"/>
          <w:szCs w:val="32"/>
          <w:cs/>
        </w:rPr>
        <w:t>มกราคม</w:t>
      </w:r>
      <w:r w:rsidR="000631B7" w:rsidRPr="6622F14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1342A" w:rsidRPr="6622F141">
        <w:rPr>
          <w:rFonts w:asciiTheme="majorBidi" w:hAnsiTheme="majorBidi" w:cstheme="majorBidi"/>
          <w:sz w:val="32"/>
          <w:szCs w:val="32"/>
        </w:rPr>
        <w:t>256</w:t>
      </w:r>
      <w:r w:rsidR="009B009B" w:rsidRPr="6622F141">
        <w:rPr>
          <w:rFonts w:asciiTheme="majorBidi" w:hAnsiTheme="majorBidi" w:cstheme="majorBidi"/>
          <w:sz w:val="32"/>
          <w:szCs w:val="32"/>
        </w:rPr>
        <w:t>4</w:t>
      </w:r>
      <w:r w:rsidR="00225CF2" w:rsidRPr="6622F141">
        <w:rPr>
          <w:rFonts w:asciiTheme="majorBidi" w:hAnsiTheme="majorBidi" w:cstheme="majorBidi"/>
          <w:sz w:val="32"/>
          <w:szCs w:val="32"/>
          <w:cs/>
        </w:rPr>
        <w:t xml:space="preserve"> ถึง</w:t>
      </w:r>
      <w:r w:rsidR="000631B7" w:rsidRPr="6622F141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41342A" w:rsidRPr="6622F141">
        <w:rPr>
          <w:rFonts w:asciiTheme="majorBidi" w:hAnsiTheme="majorBidi" w:cstheme="majorBidi"/>
          <w:sz w:val="32"/>
          <w:szCs w:val="32"/>
        </w:rPr>
        <w:t>3</w:t>
      </w:r>
      <w:r w:rsidR="009B009B" w:rsidRPr="6622F141">
        <w:rPr>
          <w:rFonts w:asciiTheme="majorBidi" w:hAnsiTheme="majorBidi" w:cstheme="majorBidi"/>
          <w:sz w:val="32"/>
          <w:szCs w:val="32"/>
          <w:cs/>
        </w:rPr>
        <w:t>0</w:t>
      </w:r>
      <w:r w:rsidR="000631B7" w:rsidRPr="6622F14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B009B" w:rsidRPr="6622F141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="000631B7" w:rsidRPr="6622F14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1342A" w:rsidRPr="6622F141">
        <w:rPr>
          <w:rFonts w:asciiTheme="majorBidi" w:hAnsiTheme="majorBidi" w:cstheme="majorBidi"/>
          <w:sz w:val="32"/>
          <w:szCs w:val="32"/>
        </w:rPr>
        <w:t>256</w:t>
      </w:r>
      <w:r w:rsidR="009B009B" w:rsidRPr="6622F141">
        <w:rPr>
          <w:rFonts w:asciiTheme="majorBidi" w:hAnsiTheme="majorBidi" w:cstheme="majorBidi"/>
          <w:sz w:val="32"/>
          <w:szCs w:val="32"/>
        </w:rPr>
        <w:t>4</w:t>
      </w:r>
      <w:r w:rsidR="000631B7" w:rsidRPr="6622F14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B009B" w:rsidRPr="6622F141">
        <w:rPr>
          <w:rFonts w:asciiTheme="majorBidi" w:hAnsiTheme="majorBidi" w:cstheme="majorBidi"/>
          <w:sz w:val="32"/>
          <w:szCs w:val="32"/>
          <w:cs/>
        </w:rPr>
        <w:t xml:space="preserve">ในอัตราหุ้นละ 0.1414 บาท </w:t>
      </w:r>
      <w:r w:rsidR="000631B7" w:rsidRPr="00482BC0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9B009B" w:rsidRPr="00482BC0">
        <w:rPr>
          <w:rFonts w:asciiTheme="majorBidi" w:hAnsiTheme="majorBidi" w:cstheme="majorBidi"/>
          <w:sz w:val="32"/>
          <w:szCs w:val="32"/>
          <w:cs/>
        </w:rPr>
        <w:t>176</w:t>
      </w:r>
      <w:r w:rsidR="00225D47" w:rsidRPr="00482BC0">
        <w:rPr>
          <w:rFonts w:asciiTheme="majorBidi" w:hAnsiTheme="majorBidi" w:cstheme="majorBidi"/>
          <w:sz w:val="32"/>
          <w:szCs w:val="32"/>
          <w:cs/>
        </w:rPr>
        <w:t>.</w:t>
      </w:r>
      <w:r w:rsidR="009B009B" w:rsidRPr="00482BC0">
        <w:rPr>
          <w:rFonts w:asciiTheme="majorBidi" w:hAnsiTheme="majorBidi" w:cstheme="majorBidi"/>
          <w:sz w:val="32"/>
          <w:szCs w:val="32"/>
          <w:cs/>
        </w:rPr>
        <w:t>75</w:t>
      </w:r>
      <w:r w:rsidR="000631B7" w:rsidRPr="00482BC0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25D47" w:rsidRPr="00482BC0">
        <w:rPr>
          <w:rFonts w:asciiTheme="majorBidi" w:hAnsiTheme="majorBidi" w:cstheme="majorBidi"/>
          <w:sz w:val="32"/>
          <w:szCs w:val="32"/>
          <w:cs/>
        </w:rPr>
        <w:t>ล้าน</w:t>
      </w:r>
      <w:r w:rsidR="009B009B" w:rsidRPr="00482BC0">
        <w:rPr>
          <w:rFonts w:asciiTheme="majorBidi" w:hAnsiTheme="majorBidi" w:cstheme="majorBidi"/>
          <w:sz w:val="32"/>
          <w:szCs w:val="32"/>
          <w:cs/>
        </w:rPr>
        <w:t xml:space="preserve">หุ้น เป็นจำนวนเงิน </w:t>
      </w:r>
      <w:r w:rsidR="009B009B" w:rsidRPr="00482BC0">
        <w:rPr>
          <w:rFonts w:asciiTheme="majorBidi" w:hAnsiTheme="majorBidi" w:cstheme="majorBidi"/>
          <w:sz w:val="32"/>
          <w:szCs w:val="32"/>
        </w:rPr>
        <w:t>24</w:t>
      </w:r>
      <w:r w:rsidR="0090303D" w:rsidRPr="00482BC0">
        <w:rPr>
          <w:rFonts w:asciiTheme="majorBidi" w:hAnsiTheme="majorBidi" w:cstheme="majorBidi"/>
          <w:sz w:val="32"/>
          <w:szCs w:val="32"/>
        </w:rPr>
        <w:t>.</w:t>
      </w:r>
      <w:r w:rsidR="009B009B" w:rsidRPr="00482BC0">
        <w:rPr>
          <w:rFonts w:asciiTheme="majorBidi" w:hAnsiTheme="majorBidi" w:cstheme="majorBidi"/>
          <w:sz w:val="32"/>
          <w:szCs w:val="32"/>
        </w:rPr>
        <w:t>99</w:t>
      </w:r>
      <w:r w:rsidR="0090303D" w:rsidRPr="00482BC0">
        <w:rPr>
          <w:rFonts w:asciiTheme="majorBidi" w:hAnsiTheme="majorBidi" w:cstheme="majorBidi" w:hint="cs"/>
          <w:sz w:val="32"/>
          <w:szCs w:val="32"/>
          <w:cs/>
        </w:rPr>
        <w:t xml:space="preserve"> ล้าน</w:t>
      </w:r>
      <w:r w:rsidR="009B009B" w:rsidRPr="00482BC0">
        <w:rPr>
          <w:rFonts w:asciiTheme="majorBidi" w:hAnsiTheme="majorBidi" w:cstheme="majorBidi"/>
          <w:sz w:val="32"/>
          <w:szCs w:val="32"/>
          <w:cs/>
        </w:rPr>
        <w:t>บาท โดยจ่ายเงินปันผลดังกล่าวแล้วเมื่อวันที่ 4 ตุลาคม 2564</w:t>
      </w:r>
      <w:r w:rsidR="000631B7" w:rsidRPr="00482BC0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0BEC1E48" w14:textId="77777777" w:rsidR="002F3103" w:rsidRDefault="002F3103" w:rsidP="0067372A">
      <w:pPr>
        <w:ind w:left="426"/>
        <w:jc w:val="thaiDistribute"/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</w:pPr>
    </w:p>
    <w:p w14:paraId="7E6EFEE9" w14:textId="77777777" w:rsidR="002F3103" w:rsidRDefault="002F3103" w:rsidP="0067372A">
      <w:pPr>
        <w:ind w:left="426"/>
        <w:jc w:val="thaiDistribute"/>
        <w:rPr>
          <w:rFonts w:ascii="Angsana New" w:eastAsia="Angsana New" w:hAnsi="Angsana New"/>
          <w:color w:val="000000" w:themeColor="text1"/>
          <w:sz w:val="32"/>
          <w:szCs w:val="32"/>
        </w:rPr>
      </w:pPr>
    </w:p>
    <w:p w14:paraId="4FAF5594" w14:textId="77777777" w:rsidR="002F3103" w:rsidRDefault="002F3103" w:rsidP="00692F01">
      <w:pPr>
        <w:jc w:val="thaiDistribute"/>
        <w:rPr>
          <w:rFonts w:ascii="Angsana New" w:eastAsia="Angsana New" w:hAnsi="Angsana New"/>
          <w:color w:val="000000" w:themeColor="text1"/>
          <w:sz w:val="32"/>
          <w:szCs w:val="32"/>
          <w:lang w:bidi="th"/>
        </w:rPr>
      </w:pPr>
    </w:p>
    <w:p w14:paraId="65904B8A" w14:textId="6BAEE996" w:rsidR="00967902" w:rsidRDefault="00967902" w:rsidP="0067372A">
      <w:pPr>
        <w:ind w:left="426"/>
        <w:jc w:val="thaiDistribute"/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</w:pPr>
      <w:r w:rsidRPr="00E24372">
        <w:rPr>
          <w:rFonts w:ascii="Angsana New" w:hAnsi="Angsana New"/>
          <w:sz w:val="32"/>
          <w:szCs w:val="32"/>
          <w:cs/>
        </w:rPr>
        <w:lastRenderedPageBreak/>
        <w:t xml:space="preserve">ที่ประชุมคณะกรรมการ ครั้งที่ </w:t>
      </w:r>
      <w:r w:rsidRPr="00E24372">
        <w:rPr>
          <w:rFonts w:ascii="Angsana New" w:hAnsi="Angsana New"/>
          <w:sz w:val="32"/>
          <w:szCs w:val="32"/>
        </w:rPr>
        <w:t>2</w:t>
      </w:r>
      <w:r w:rsidRPr="00E24372">
        <w:rPr>
          <w:rFonts w:ascii="Angsana New" w:hAnsi="Angsana New"/>
          <w:sz w:val="32"/>
          <w:szCs w:val="32"/>
          <w:cs/>
        </w:rPr>
        <w:t>/</w:t>
      </w:r>
      <w:r w:rsidRPr="00E24372">
        <w:rPr>
          <w:rFonts w:ascii="Angsana New" w:hAnsi="Angsana New"/>
          <w:sz w:val="32"/>
          <w:szCs w:val="32"/>
        </w:rPr>
        <w:t xml:space="preserve">2563 </w:t>
      </w:r>
      <w:r w:rsidRPr="00E24372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E24372">
        <w:rPr>
          <w:rFonts w:ascii="Angsana New" w:hAnsi="Angsana New"/>
          <w:sz w:val="32"/>
          <w:szCs w:val="32"/>
        </w:rPr>
        <w:t xml:space="preserve">10 </w:t>
      </w:r>
      <w:r w:rsidRPr="00E24372">
        <w:rPr>
          <w:rFonts w:ascii="Angsana New" w:hAnsi="Angsana New"/>
          <w:sz w:val="32"/>
          <w:szCs w:val="32"/>
          <w:cs/>
        </w:rPr>
        <w:t xml:space="preserve">กุมภาพันธ์ </w:t>
      </w:r>
      <w:r w:rsidRPr="00E24372">
        <w:rPr>
          <w:rFonts w:ascii="Angsana New" w:hAnsi="Angsana New"/>
          <w:sz w:val="32"/>
          <w:szCs w:val="32"/>
        </w:rPr>
        <w:t xml:space="preserve">2563 </w:t>
      </w:r>
      <w:r w:rsidRPr="00E24372">
        <w:rPr>
          <w:rFonts w:ascii="Angsana New" w:hAnsi="Angsana New"/>
          <w:sz w:val="32"/>
          <w:szCs w:val="32"/>
          <w:cs/>
        </w:rPr>
        <w:t xml:space="preserve">มีมติอนุมัติให้จ่ายเงินปันผลระหว่างกาลสำหรับกำไรสะสม ณ วันที่ </w:t>
      </w:r>
      <w:r w:rsidRPr="00E24372">
        <w:rPr>
          <w:rFonts w:ascii="Angsana New" w:hAnsi="Angsana New"/>
          <w:sz w:val="32"/>
          <w:szCs w:val="32"/>
        </w:rPr>
        <w:t>31</w:t>
      </w:r>
      <w:r w:rsidRPr="00E24372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E24372">
        <w:rPr>
          <w:rFonts w:ascii="Angsana New" w:hAnsi="Angsana New"/>
          <w:sz w:val="32"/>
          <w:szCs w:val="32"/>
        </w:rPr>
        <w:t xml:space="preserve">2562 </w:t>
      </w:r>
      <w:r w:rsidRPr="00E24372">
        <w:rPr>
          <w:rFonts w:ascii="Angsana New" w:hAnsi="Angsana New"/>
          <w:sz w:val="32"/>
          <w:szCs w:val="32"/>
          <w:cs/>
        </w:rPr>
        <w:t xml:space="preserve">และกำไรจากการดำเนินงานเดือนมกราคม </w:t>
      </w:r>
      <w:r w:rsidRPr="00E24372">
        <w:rPr>
          <w:rFonts w:ascii="Angsana New" w:hAnsi="Angsana New"/>
          <w:sz w:val="32"/>
          <w:szCs w:val="32"/>
        </w:rPr>
        <w:t xml:space="preserve">2563 </w:t>
      </w:r>
      <w:r w:rsidRPr="00E24372">
        <w:rPr>
          <w:rFonts w:ascii="Angsana New" w:hAnsi="Angsana New"/>
          <w:sz w:val="32"/>
          <w:szCs w:val="32"/>
          <w:cs/>
        </w:rPr>
        <w:t xml:space="preserve">ในอัตราหุ้นละ </w:t>
      </w:r>
      <w:r w:rsidRPr="00E24372">
        <w:rPr>
          <w:rFonts w:ascii="Angsana New" w:hAnsi="Angsana New"/>
          <w:sz w:val="32"/>
          <w:szCs w:val="32"/>
        </w:rPr>
        <w:t>6</w:t>
      </w:r>
      <w:r w:rsidRPr="00E24372">
        <w:rPr>
          <w:rFonts w:ascii="Angsana New" w:hAnsi="Angsana New"/>
          <w:sz w:val="32"/>
          <w:szCs w:val="32"/>
          <w:cs/>
        </w:rPr>
        <w:t>.</w:t>
      </w:r>
      <w:r w:rsidRPr="00E24372">
        <w:rPr>
          <w:rFonts w:ascii="Angsana New" w:hAnsi="Angsana New"/>
          <w:sz w:val="32"/>
          <w:szCs w:val="32"/>
        </w:rPr>
        <w:t>43</w:t>
      </w:r>
      <w:r w:rsidRPr="00E24372">
        <w:rPr>
          <w:rFonts w:ascii="Angsana New" w:hAnsi="Angsana New"/>
          <w:sz w:val="32"/>
          <w:szCs w:val="32"/>
          <w:cs/>
        </w:rPr>
        <w:t xml:space="preserve"> บาท จำนวน </w:t>
      </w:r>
      <w:r w:rsidRPr="00E24372">
        <w:rPr>
          <w:rFonts w:ascii="Angsana New" w:hAnsi="Angsana New"/>
          <w:sz w:val="32"/>
          <w:szCs w:val="32"/>
        </w:rPr>
        <w:t>2</w:t>
      </w:r>
      <w:r w:rsidRPr="00E24372">
        <w:rPr>
          <w:rFonts w:ascii="Angsana New" w:hAnsi="Angsana New"/>
          <w:sz w:val="32"/>
          <w:szCs w:val="32"/>
          <w:cs/>
        </w:rPr>
        <w:t>.</w:t>
      </w:r>
      <w:r w:rsidRPr="00E24372">
        <w:rPr>
          <w:rFonts w:ascii="Angsana New" w:hAnsi="Angsana New"/>
          <w:sz w:val="32"/>
          <w:szCs w:val="32"/>
        </w:rPr>
        <w:t>20</w:t>
      </w:r>
      <w:r w:rsidRPr="00E24372">
        <w:rPr>
          <w:rFonts w:ascii="Angsana New" w:hAnsi="Angsana New"/>
          <w:sz w:val="32"/>
          <w:szCs w:val="32"/>
          <w:cs/>
        </w:rPr>
        <w:t xml:space="preserve"> ล้านหุ้น เป็นจำนวนเงิน </w:t>
      </w:r>
      <w:r w:rsidRPr="00E24372">
        <w:rPr>
          <w:rFonts w:ascii="Angsana New" w:hAnsi="Angsana New"/>
          <w:sz w:val="32"/>
          <w:szCs w:val="32"/>
        </w:rPr>
        <w:t>14</w:t>
      </w:r>
      <w:r w:rsidRPr="00E24372">
        <w:rPr>
          <w:rFonts w:ascii="Angsana New" w:hAnsi="Angsana New"/>
          <w:sz w:val="32"/>
          <w:szCs w:val="32"/>
          <w:cs/>
        </w:rPr>
        <w:t>.</w:t>
      </w:r>
      <w:r w:rsidRPr="00E24372">
        <w:rPr>
          <w:rFonts w:ascii="Angsana New" w:hAnsi="Angsana New"/>
          <w:sz w:val="32"/>
          <w:szCs w:val="32"/>
        </w:rPr>
        <w:t>15</w:t>
      </w:r>
      <w:r w:rsidRPr="00E24372">
        <w:rPr>
          <w:rFonts w:ascii="Angsana New" w:hAnsi="Angsana New"/>
          <w:sz w:val="32"/>
          <w:szCs w:val="32"/>
          <w:cs/>
        </w:rPr>
        <w:t xml:space="preserve"> ล้านบาท โดยบริษัทจ่ายเงินปันผลดังกล่าวแล้วเมื่อวันที่ </w:t>
      </w:r>
      <w:r w:rsidRPr="00E24372">
        <w:rPr>
          <w:rFonts w:ascii="Angsana New" w:hAnsi="Angsana New"/>
          <w:sz w:val="32"/>
          <w:szCs w:val="32"/>
        </w:rPr>
        <w:t>10</w:t>
      </w:r>
      <w:r w:rsidRPr="00E24372">
        <w:rPr>
          <w:rFonts w:ascii="Angsana New" w:hAnsi="Angsana New"/>
          <w:sz w:val="32"/>
          <w:szCs w:val="32"/>
          <w:cs/>
        </w:rPr>
        <w:t xml:space="preserve"> มีนาคม </w:t>
      </w:r>
      <w:r w:rsidRPr="00E24372">
        <w:rPr>
          <w:rFonts w:ascii="Angsana New" w:hAnsi="Angsana New"/>
          <w:sz w:val="32"/>
          <w:szCs w:val="32"/>
        </w:rPr>
        <w:t>2563</w:t>
      </w:r>
    </w:p>
    <w:p w14:paraId="285F6F73" w14:textId="2ED2BC58" w:rsidR="00FE5D7D" w:rsidRDefault="6622F141" w:rsidP="0067372A">
      <w:pPr>
        <w:ind w:left="426"/>
        <w:jc w:val="thaiDistribute"/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</w:pPr>
      <w:r w:rsidRPr="6622F141"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  <w:t xml:space="preserve">ที่ประชุมคณะกรรมการ ครั้งที่ 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</w:rPr>
        <w:t>4/2563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  <w:t xml:space="preserve"> เมื่อวันที่ 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</w:rPr>
        <w:t>26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  <w:t xml:space="preserve"> ธันวาคม 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</w:rPr>
        <w:t>2563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  <w:t xml:space="preserve"> มีมติอนุมัติให้จ่ายเงินปันผลระหว่างกาล สำหรับกำไรสะสม ตั้งแต่ 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</w:rPr>
        <w:t>1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  <w:t xml:space="preserve"> กุมภาพันธ์ 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</w:rPr>
        <w:t>2563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  <w:t xml:space="preserve"> ถึ</w:t>
      </w:r>
      <w:r w:rsidR="0067372A">
        <w:rPr>
          <w:rFonts w:ascii="Angsana New" w:eastAsia="Angsana New" w:hAnsi="Angsana New" w:hint="cs"/>
          <w:color w:val="000000" w:themeColor="text1"/>
          <w:sz w:val="32"/>
          <w:szCs w:val="32"/>
          <w:cs/>
          <w:lang w:val="th"/>
        </w:rPr>
        <w:t>ง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  <w:t xml:space="preserve">วันที่ 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</w:rPr>
        <w:t>31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  <w:t xml:space="preserve"> ตุลาคม 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</w:rPr>
        <w:t>2563</w:t>
      </w:r>
      <w:r w:rsidR="0067372A">
        <w:rPr>
          <w:rFonts w:ascii="Angsana New" w:eastAsia="Angsana New" w:hAnsi="Angsana New" w:hint="cs"/>
          <w:color w:val="000000" w:themeColor="text1"/>
          <w:sz w:val="32"/>
          <w:szCs w:val="32"/>
          <w:cs/>
        </w:rPr>
        <w:t xml:space="preserve"> 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  <w:t xml:space="preserve">จำนวน 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</w:rPr>
        <w:t>27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  <w:t>.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</w:rPr>
        <w:t>57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  <w:t xml:space="preserve"> ล้านบาท สัดส่วนตามรายชื่อผู้ถือหุ้นที่ปรากฎในสมุดทะเบียนผู้ถือหุ้นของบริษัท</w:t>
      </w:r>
      <w:r w:rsidR="00053492">
        <w:rPr>
          <w:rFonts w:ascii="Angsana New" w:eastAsia="Angsana New" w:hAnsi="Angsana New" w:hint="cs"/>
          <w:color w:val="000000" w:themeColor="text1"/>
          <w:sz w:val="32"/>
          <w:szCs w:val="32"/>
          <w:cs/>
          <w:lang w:val="th"/>
        </w:rPr>
        <w:t xml:space="preserve"> 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  <w:t xml:space="preserve">ณ วันที่ 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</w:rPr>
        <w:t>15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  <w:t xml:space="preserve"> มกราคม 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</w:rPr>
        <w:t>2564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  <w:t xml:space="preserve"> ในอัตราหุ้นละ 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</w:rPr>
        <w:t>0.16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  <w:t xml:space="preserve"> บาท สำหรับหุ้นสามัญจำนวน 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</w:rPr>
        <w:t>176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  <w:t>.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</w:rPr>
        <w:t>75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  <w:t xml:space="preserve"> ล้านหุ้น โดยบริษัทจ่ายเงินปันผลดังกล่าวแล้ว เมื่อวันที่ 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</w:rPr>
        <w:t>22</w:t>
      </w:r>
      <w:r w:rsidRPr="6622F141">
        <w:rPr>
          <w:rFonts w:ascii="Angsana New" w:eastAsia="Angsana New" w:hAnsi="Angsana New"/>
          <w:color w:val="000000" w:themeColor="text1"/>
          <w:sz w:val="32"/>
          <w:szCs w:val="32"/>
          <w:lang w:val="th"/>
        </w:rPr>
        <w:t xml:space="preserve"> มกราคม 2564</w:t>
      </w:r>
    </w:p>
    <w:p w14:paraId="243C64DF" w14:textId="77777777" w:rsidR="002755EC" w:rsidRDefault="002755EC" w:rsidP="0067372A">
      <w:pPr>
        <w:ind w:left="426"/>
        <w:jc w:val="thaiDistribute"/>
        <w:rPr>
          <w:lang w:bidi="th"/>
        </w:rPr>
      </w:pPr>
    </w:p>
    <w:p w14:paraId="3642778B" w14:textId="77777777" w:rsidR="00270627" w:rsidRPr="00667337" w:rsidRDefault="00270627" w:rsidP="0067372A">
      <w:pPr>
        <w:ind w:left="426"/>
        <w:jc w:val="thaiDistribute"/>
        <w:rPr>
          <w:lang w:bidi="th"/>
        </w:rPr>
      </w:pPr>
    </w:p>
    <w:p w14:paraId="3B2F74C8" w14:textId="77777777" w:rsidR="00FE5D7D" w:rsidRPr="00667337" w:rsidRDefault="005343CE" w:rsidP="6622F141">
      <w:pPr>
        <w:tabs>
          <w:tab w:val="left" w:pos="2160"/>
          <w:tab w:val="right" w:pos="4860"/>
          <w:tab w:val="right" w:pos="6120"/>
          <w:tab w:val="right" w:pos="7380"/>
        </w:tabs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6622F14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B009B" w:rsidRPr="6622F141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E5D7D" w:rsidRPr="6622F141">
        <w:rPr>
          <w:rFonts w:asciiTheme="majorBidi" w:hAnsiTheme="majorBidi" w:cstheme="majorBidi"/>
          <w:b/>
          <w:bCs/>
          <w:sz w:val="32"/>
          <w:szCs w:val="32"/>
          <w:cs/>
        </w:rPr>
        <w:t xml:space="preserve">. </w:t>
      </w:r>
      <w:r w:rsidR="003B724D" w:rsidRPr="0066733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FE5D7D" w:rsidRPr="6622F141">
        <w:rPr>
          <w:rFonts w:asciiTheme="majorBidi" w:hAnsiTheme="majorBidi" w:cstheme="majorBidi"/>
          <w:b/>
          <w:bCs/>
          <w:sz w:val="32"/>
          <w:szCs w:val="32"/>
          <w:cs/>
        </w:rPr>
        <w:t>รายได้อื่น</w:t>
      </w:r>
    </w:p>
    <w:p w14:paraId="269FF1B4" w14:textId="77777777" w:rsidR="00C02770" w:rsidRPr="00667337" w:rsidRDefault="00C02770" w:rsidP="004339E8">
      <w:pPr>
        <w:tabs>
          <w:tab w:val="left" w:pos="426"/>
          <w:tab w:val="left" w:pos="2160"/>
          <w:tab w:val="right" w:pos="4860"/>
          <w:tab w:val="right" w:pos="6120"/>
          <w:tab w:val="right" w:pos="7380"/>
        </w:tabs>
        <w:ind w:left="629" w:hanging="629"/>
        <w:jc w:val="thaiDistribute"/>
        <w:rPr>
          <w:rFonts w:asciiTheme="majorBidi" w:hAnsiTheme="majorBidi" w:cstheme="majorBidi"/>
          <w:cs/>
        </w:rPr>
      </w:pPr>
    </w:p>
    <w:bookmarkStart w:id="314" w:name="_1653742175"/>
    <w:bookmarkStart w:id="315" w:name="_1653742199"/>
    <w:bookmarkStart w:id="316" w:name="_1653742256"/>
    <w:bookmarkStart w:id="317" w:name="_1651493353"/>
    <w:bookmarkStart w:id="318" w:name="_1651493366"/>
    <w:bookmarkStart w:id="319" w:name="_1651493575"/>
    <w:bookmarkStart w:id="320" w:name="_1651842695"/>
    <w:bookmarkStart w:id="321" w:name="_1651639652"/>
    <w:bookmarkStart w:id="322" w:name="_1651493498"/>
    <w:bookmarkStart w:id="323" w:name="_1651493540"/>
    <w:bookmarkStart w:id="324" w:name="_1651493508"/>
    <w:bookmarkEnd w:id="314"/>
    <w:bookmarkEnd w:id="315"/>
    <w:bookmarkEnd w:id="316"/>
    <w:bookmarkEnd w:id="317"/>
    <w:bookmarkEnd w:id="318"/>
    <w:bookmarkEnd w:id="319"/>
    <w:bookmarkEnd w:id="320"/>
    <w:bookmarkEnd w:id="321"/>
    <w:bookmarkEnd w:id="322"/>
    <w:bookmarkEnd w:id="323"/>
    <w:bookmarkEnd w:id="324"/>
    <w:bookmarkStart w:id="325" w:name="_MON_1651493588"/>
    <w:bookmarkEnd w:id="325"/>
    <w:p w14:paraId="49F71BD4" w14:textId="0B98D344" w:rsidR="00E8346B" w:rsidRPr="00E0468F" w:rsidRDefault="002F3103" w:rsidP="00E0468F">
      <w:pPr>
        <w:tabs>
          <w:tab w:val="left" w:pos="2160"/>
          <w:tab w:val="right" w:pos="4860"/>
          <w:tab w:val="right" w:pos="6120"/>
          <w:tab w:val="right" w:pos="7380"/>
        </w:tabs>
        <w:spacing w:after="120"/>
        <w:ind w:left="567" w:hanging="141"/>
        <w:jc w:val="thaiDistribute"/>
        <w:rPr>
          <w:rFonts w:asciiTheme="majorBidi" w:hAnsiTheme="majorBidi" w:cstheme="majorBidi"/>
          <w:sz w:val="28"/>
          <w:szCs w:val="28"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9101" w:dyaOrig="4842" w14:anchorId="4F90EBF7">
          <v:shape id="_x0000_i1059" type="#_x0000_t75" style="width:453.7pt;height:257.55pt" o:ole="">
            <v:imagedata r:id="rId94" o:title=""/>
          </v:shape>
          <o:OLEObject Type="Embed" ProgID="Excel.Sheet.12" ShapeID="_x0000_i1059" DrawAspect="Content" ObjectID="_1707395372" r:id="rId95"/>
        </w:object>
      </w:r>
    </w:p>
    <w:p w14:paraId="148F6097" w14:textId="138AAC0D" w:rsidR="00AA2707" w:rsidRPr="00667337" w:rsidRDefault="00205FAF" w:rsidP="00EB2EDD">
      <w:pPr>
        <w:tabs>
          <w:tab w:val="left" w:pos="2160"/>
          <w:tab w:val="right" w:pos="4860"/>
          <w:tab w:val="right" w:pos="6120"/>
          <w:tab w:val="right" w:pos="7380"/>
        </w:tabs>
        <w:spacing w:after="120"/>
        <w:ind w:left="426" w:hanging="42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B009B" w:rsidRPr="00667337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C91D7C"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C91D7C" w:rsidRPr="00667337">
        <w:rPr>
          <w:rFonts w:asciiTheme="majorBidi" w:hAnsiTheme="majorBidi" w:cstheme="majorBidi"/>
          <w:b/>
          <w:bCs/>
          <w:sz w:val="32"/>
          <w:szCs w:val="32"/>
        </w:rPr>
        <w:tab/>
      </w:r>
      <w:r w:rsidR="00C91D7C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</w:t>
      </w:r>
      <w:r w:rsidR="00C91D7C" w:rsidRPr="0066598B">
        <w:rPr>
          <w:rFonts w:asciiTheme="majorBidi" w:hAnsiTheme="majorBidi" w:cstheme="majorBidi"/>
          <w:b/>
          <w:bCs/>
          <w:sz w:val="32"/>
          <w:szCs w:val="32"/>
          <w:cs/>
        </w:rPr>
        <w:t>กรรมการและผู้บริหาร</w:t>
      </w:r>
    </w:p>
    <w:p w14:paraId="5B79371A" w14:textId="77777777" w:rsidR="00C91D7C" w:rsidRPr="00667337" w:rsidRDefault="00C91D7C" w:rsidP="00225CF2">
      <w:pPr>
        <w:tabs>
          <w:tab w:val="left" w:pos="2160"/>
          <w:tab w:val="right" w:pos="4860"/>
          <w:tab w:val="right" w:pos="6120"/>
          <w:tab w:val="right" w:pos="7380"/>
        </w:tabs>
        <w:ind w:left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ค่าตอบแทนกรรมการ</w:t>
      </w:r>
      <w:r w:rsidR="00AA2707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เป็นผลประโยชน์ที่จ่ายให้แก่กรรมการของบริษัท ตามมาตรา </w:t>
      </w:r>
      <w:r w:rsidRPr="00667337">
        <w:rPr>
          <w:rFonts w:asciiTheme="majorBidi" w:hAnsiTheme="majorBidi" w:cstheme="majorBidi"/>
          <w:sz w:val="32"/>
          <w:szCs w:val="32"/>
        </w:rPr>
        <w:t xml:space="preserve">90 </w:t>
      </w:r>
      <w:r w:rsidRPr="00667337">
        <w:rPr>
          <w:rFonts w:asciiTheme="majorBidi" w:hAnsiTheme="majorBidi" w:cstheme="majorBidi"/>
          <w:sz w:val="32"/>
          <w:szCs w:val="32"/>
          <w:cs/>
        </w:rPr>
        <w:t>ของพระราชบัญญัติบริษัทมหาชนจำกัดโดยไม่รวมเงินเดือนและผลประโยชน์ที่เกี่ยวข้องที่จ่ายให้กับกรรมการในฐานะผู้บริหาร</w:t>
      </w:r>
    </w:p>
    <w:p w14:paraId="51286B23" w14:textId="5047FD83" w:rsidR="00E0468F" w:rsidRPr="00667337" w:rsidRDefault="00C91D7C" w:rsidP="00727FD0">
      <w:pPr>
        <w:tabs>
          <w:tab w:val="left" w:pos="2160"/>
          <w:tab w:val="right" w:pos="4860"/>
          <w:tab w:val="right" w:pos="6120"/>
          <w:tab w:val="right" w:pos="7380"/>
        </w:tabs>
        <w:spacing w:before="120"/>
        <w:ind w:left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ค่าตอบแ</w:t>
      </w:r>
      <w:r w:rsidR="00AA2707" w:rsidRPr="00667337">
        <w:rPr>
          <w:rFonts w:asciiTheme="majorBidi" w:hAnsiTheme="majorBidi" w:cstheme="majorBidi"/>
          <w:sz w:val="32"/>
          <w:szCs w:val="32"/>
          <w:cs/>
        </w:rPr>
        <w:t xml:space="preserve">ทนผู้บริหาร ประกอบด้วยเงินเดือน </w:t>
      </w:r>
      <w:r w:rsidRPr="00667337">
        <w:rPr>
          <w:rFonts w:asciiTheme="majorBidi" w:hAnsiTheme="majorBidi" w:cstheme="majorBidi"/>
          <w:sz w:val="32"/>
          <w:szCs w:val="32"/>
          <w:cs/>
        </w:rPr>
        <w:t>ค่าตอบแทน</w:t>
      </w:r>
      <w:r w:rsidR="00AA2707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และผลประโยชน์อื่นให้กับกรรมการเฉพาะใน</w:t>
      </w:r>
      <w:r w:rsidR="00AA2707" w:rsidRPr="00667337">
        <w:rPr>
          <w:rFonts w:asciiTheme="majorBidi" w:hAnsiTheme="majorBidi" w:cstheme="majorBidi"/>
          <w:sz w:val="32"/>
          <w:szCs w:val="32"/>
          <w:cs/>
        </w:rPr>
        <w:t xml:space="preserve">ฐานะผู้บริหาร </w:t>
      </w:r>
      <w:r w:rsidRPr="00667337">
        <w:rPr>
          <w:rFonts w:asciiTheme="majorBidi" w:hAnsiTheme="majorBidi" w:cstheme="majorBidi"/>
          <w:sz w:val="32"/>
          <w:szCs w:val="32"/>
          <w:cs/>
        </w:rPr>
        <w:t>และให้กับผู้บริหาร</w:t>
      </w:r>
      <w:r w:rsidR="00AA2707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ตามนิยามในประกาศของสำนักงานคณะกรรมการกำกับหลักทรัพย์และตลาดหลักทรัพย์ อันได้แก่</w:t>
      </w:r>
      <w:r w:rsidR="00AA2707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ผู้จัดการหรือผู้ดำรงตำแหน่งระดับบริหารสี่รายแรกต่อจากผู้จัดการลง</w:t>
      </w:r>
      <w:r w:rsidR="00AA2707" w:rsidRPr="00667337">
        <w:rPr>
          <w:rFonts w:asciiTheme="majorBidi" w:hAnsiTheme="majorBidi" w:cstheme="majorBidi"/>
          <w:sz w:val="32"/>
          <w:szCs w:val="32"/>
          <w:cs/>
        </w:rPr>
        <w:t>มา และผู้ซึ่งดำรงตำแหน่ง</w:t>
      </w:r>
      <w:r w:rsidRPr="00667337">
        <w:rPr>
          <w:rFonts w:asciiTheme="majorBidi" w:hAnsiTheme="majorBidi" w:cstheme="majorBidi"/>
          <w:sz w:val="32"/>
          <w:szCs w:val="32"/>
          <w:cs/>
        </w:rPr>
        <w:t>เทียบเท่าระดับบริหารรายที่สี่ทุกราย และให้หมายความรวมถึงผู้ดำรง</w:t>
      </w:r>
      <w:r w:rsidR="00E40334" w:rsidRPr="00667337">
        <w:rPr>
          <w:rFonts w:asciiTheme="majorBidi" w:hAnsiTheme="majorBidi" w:cstheme="majorBidi"/>
          <w:sz w:val="32"/>
          <w:szCs w:val="32"/>
          <w:cs/>
        </w:rPr>
        <w:t>ตำแหน่งระดับบริหารในสายงานบัญชี</w:t>
      </w:r>
      <w:r w:rsidRPr="00667337">
        <w:rPr>
          <w:rFonts w:asciiTheme="majorBidi" w:hAnsiTheme="majorBidi" w:cstheme="majorBidi"/>
          <w:sz w:val="32"/>
          <w:szCs w:val="32"/>
          <w:cs/>
        </w:rPr>
        <w:t>หรือการเงิน</w:t>
      </w:r>
      <w:r w:rsidR="00AA2707" w:rsidRPr="00667337">
        <w:rPr>
          <w:rFonts w:asciiTheme="majorBidi" w:hAnsiTheme="majorBidi" w:cstheme="majorBidi"/>
          <w:sz w:val="32"/>
          <w:szCs w:val="32"/>
          <w:cs/>
        </w:rPr>
        <w:t>ที่เป็นระดับผู้จัดการฝ่ายขึ้นไป</w:t>
      </w:r>
      <w:r w:rsidRPr="00667337">
        <w:rPr>
          <w:rFonts w:asciiTheme="majorBidi" w:hAnsiTheme="majorBidi" w:cstheme="majorBidi"/>
          <w:sz w:val="32"/>
          <w:szCs w:val="32"/>
          <w:cs/>
        </w:rPr>
        <w:t>หรือเทียบเท่า</w:t>
      </w:r>
    </w:p>
    <w:p w14:paraId="688440C3" w14:textId="186F51DB" w:rsidR="009E6145" w:rsidRPr="00667337" w:rsidRDefault="009B009B" w:rsidP="009F50C6">
      <w:pPr>
        <w:tabs>
          <w:tab w:val="left" w:pos="426"/>
          <w:tab w:val="left" w:pos="2160"/>
          <w:tab w:val="right" w:pos="4860"/>
          <w:tab w:val="right" w:pos="6120"/>
          <w:tab w:val="right" w:pos="7380"/>
        </w:tabs>
        <w:spacing w:after="12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667337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29</w:t>
      </w:r>
      <w:r w:rsidR="00C91D7C"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C91D7C" w:rsidRPr="00667337">
        <w:rPr>
          <w:rFonts w:asciiTheme="majorBidi" w:hAnsiTheme="majorBidi" w:cstheme="majorBidi"/>
          <w:b/>
          <w:bCs/>
          <w:sz w:val="32"/>
          <w:szCs w:val="32"/>
        </w:rPr>
        <w:tab/>
      </w:r>
      <w:r w:rsidR="00C91D7C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กองทุนสำรองเลี้ยงชีพพนักงาน</w:t>
      </w:r>
    </w:p>
    <w:p w14:paraId="6E23ACC5" w14:textId="5C8F74C1" w:rsidR="00E0468F" w:rsidRDefault="00B84316" w:rsidP="00270627">
      <w:pPr>
        <w:tabs>
          <w:tab w:val="left" w:pos="2160"/>
          <w:tab w:val="right" w:pos="4860"/>
          <w:tab w:val="right" w:pos="6120"/>
          <w:tab w:val="right" w:pos="7380"/>
        </w:tabs>
        <w:spacing w:after="240"/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บริษัทได้จัดตั้งกองทุนสำรองเลี้ยงชีพสำหรับพนักงานของบริษัทบนพื้นฐานความสมัครใจของพนักงานในการเป็นสมาชิกของกองทุน โดย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บริษัทและ</w:t>
      </w:r>
      <w:r w:rsidRPr="00667337">
        <w:rPr>
          <w:rFonts w:asciiTheme="majorBidi" w:hAnsiTheme="majorBidi" w:cstheme="majorBidi"/>
          <w:sz w:val="32"/>
          <w:szCs w:val="32"/>
          <w:cs/>
        </w:rPr>
        <w:t>พนักงาน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จะ</w:t>
      </w:r>
      <w:r w:rsidRPr="00667337">
        <w:rPr>
          <w:rFonts w:asciiTheme="majorBidi" w:hAnsiTheme="majorBidi" w:cstheme="majorBidi"/>
          <w:sz w:val="32"/>
          <w:szCs w:val="32"/>
          <w:cs/>
        </w:rPr>
        <w:t>จ่ายเงิน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สมทบและเงิน</w:t>
      </w:r>
      <w:r w:rsidRPr="00667337">
        <w:rPr>
          <w:rFonts w:asciiTheme="majorBidi" w:hAnsiTheme="majorBidi" w:cstheme="majorBidi"/>
          <w:sz w:val="32"/>
          <w:szCs w:val="32"/>
          <w:cs/>
        </w:rPr>
        <w:t>สะสม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เข้ากองทุนเป็นรายเดือน</w:t>
      </w:r>
      <w:r w:rsidRPr="00667337">
        <w:rPr>
          <w:rFonts w:asciiTheme="majorBidi" w:hAnsiTheme="majorBidi" w:cstheme="majorBidi"/>
          <w:sz w:val="32"/>
          <w:szCs w:val="32"/>
          <w:cs/>
        </w:rPr>
        <w:t>ในอัตราร้อยละ 3 ของเงินเดือน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กองทุนสำรองเลี้ยงชีพนี้ได้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14:paraId="4F50248B" w14:textId="77777777" w:rsidR="00270627" w:rsidRPr="00E0468F" w:rsidRDefault="00270627" w:rsidP="00270627">
      <w:pPr>
        <w:tabs>
          <w:tab w:val="left" w:pos="2160"/>
          <w:tab w:val="right" w:pos="4860"/>
          <w:tab w:val="right" w:pos="6120"/>
          <w:tab w:val="right" w:pos="7380"/>
        </w:tabs>
        <w:spacing w:after="240"/>
        <w:ind w:left="426"/>
        <w:jc w:val="thaiDistribute"/>
        <w:rPr>
          <w:rFonts w:asciiTheme="majorBidi" w:hAnsiTheme="majorBidi" w:cstheme="majorBidi"/>
          <w:sz w:val="32"/>
          <w:szCs w:val="32"/>
        </w:rPr>
      </w:pPr>
    </w:p>
    <w:p w14:paraId="3B669C67" w14:textId="77777777" w:rsidR="00460800" w:rsidRPr="00667337" w:rsidRDefault="00205FAF" w:rsidP="009F50C6">
      <w:pPr>
        <w:tabs>
          <w:tab w:val="left" w:pos="426"/>
          <w:tab w:val="left" w:pos="2160"/>
          <w:tab w:val="right" w:pos="4860"/>
          <w:tab w:val="right" w:pos="6120"/>
          <w:tab w:val="right" w:pos="7380"/>
        </w:tabs>
        <w:spacing w:after="12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9B009B" w:rsidRPr="00667337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460800"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460800" w:rsidRPr="00667337">
        <w:rPr>
          <w:rFonts w:asciiTheme="majorBidi" w:hAnsiTheme="majorBidi" w:cstheme="majorBidi"/>
          <w:b/>
          <w:bCs/>
          <w:sz w:val="32"/>
          <w:szCs w:val="32"/>
        </w:rPr>
        <w:tab/>
      </w:r>
      <w:r w:rsidR="006376BF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ค่าใช้จ</w:t>
      </w:r>
      <w:r w:rsidR="00FA47B9" w:rsidRPr="00667337">
        <w:rPr>
          <w:rFonts w:asciiTheme="majorBidi" w:hAnsiTheme="majorBidi" w:cstheme="majorBidi"/>
          <w:b/>
          <w:bCs/>
          <w:sz w:val="32"/>
          <w:szCs w:val="32"/>
          <w:cs/>
        </w:rPr>
        <w:t>่</w:t>
      </w:r>
      <w:r w:rsidR="006376BF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ายตามลักษณะ</w:t>
      </w:r>
    </w:p>
    <w:p w14:paraId="6A8AE7C5" w14:textId="77777777" w:rsidR="005F577C" w:rsidRPr="00667337" w:rsidRDefault="00460800" w:rsidP="00C02770">
      <w:pPr>
        <w:tabs>
          <w:tab w:val="left" w:pos="900"/>
          <w:tab w:val="left" w:pos="2160"/>
          <w:tab w:val="left" w:pos="2880"/>
        </w:tabs>
        <w:ind w:left="426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รายการค่าใช้จ่าย</w:t>
      </w:r>
      <w:r w:rsidR="00862F8A" w:rsidRPr="00667337">
        <w:rPr>
          <w:rFonts w:asciiTheme="majorBidi" w:hAnsiTheme="majorBidi" w:cstheme="majorBidi"/>
          <w:sz w:val="32"/>
          <w:szCs w:val="32"/>
          <w:cs/>
        </w:rPr>
        <w:t>แบ่ง</w:t>
      </w:r>
      <w:r w:rsidRPr="00667337">
        <w:rPr>
          <w:rFonts w:asciiTheme="majorBidi" w:hAnsiTheme="majorBidi" w:cstheme="majorBidi"/>
          <w:sz w:val="32"/>
          <w:szCs w:val="32"/>
          <w:cs/>
        </w:rPr>
        <w:t>ตามลักษณะ</w:t>
      </w:r>
      <w:r w:rsidR="00205FAF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A301A" w:rsidRPr="00667337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CB6A2B" w:rsidRPr="00667337">
        <w:rPr>
          <w:rFonts w:asciiTheme="majorBidi" w:hAnsiTheme="majorBidi" w:cstheme="majorBidi"/>
          <w:sz w:val="32"/>
          <w:szCs w:val="32"/>
          <w:cs/>
        </w:rPr>
        <w:t>ปี</w:t>
      </w:r>
      <w:r w:rsidR="00514FC3" w:rsidRPr="00667337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63762B" w:rsidRPr="00667337">
        <w:rPr>
          <w:rFonts w:asciiTheme="majorBidi" w:hAnsiTheme="majorBidi" w:cstheme="majorBidi"/>
          <w:sz w:val="32"/>
          <w:szCs w:val="32"/>
        </w:rPr>
        <w:t>3</w:t>
      </w:r>
      <w:r w:rsidR="00CB6A2B" w:rsidRPr="00667337">
        <w:rPr>
          <w:rFonts w:asciiTheme="majorBidi" w:hAnsiTheme="majorBidi" w:cstheme="majorBidi"/>
          <w:sz w:val="32"/>
          <w:szCs w:val="32"/>
        </w:rPr>
        <w:t>1</w:t>
      </w:r>
      <w:r w:rsidR="00514FC3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B6A2B" w:rsidRPr="00667337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514FC3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3762B" w:rsidRPr="00667337">
        <w:rPr>
          <w:rFonts w:asciiTheme="majorBidi" w:hAnsiTheme="majorBidi" w:cstheme="majorBidi"/>
          <w:sz w:val="32"/>
          <w:szCs w:val="32"/>
        </w:rPr>
        <w:t>256</w:t>
      </w:r>
      <w:r w:rsidR="00261862" w:rsidRPr="00667337">
        <w:rPr>
          <w:rFonts w:asciiTheme="majorBidi" w:hAnsiTheme="majorBidi" w:cstheme="majorBidi"/>
          <w:sz w:val="32"/>
          <w:szCs w:val="32"/>
        </w:rPr>
        <w:t>4</w:t>
      </w:r>
      <w:r w:rsidR="00514FC3" w:rsidRPr="00667337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63762B" w:rsidRPr="00667337">
        <w:rPr>
          <w:rFonts w:asciiTheme="majorBidi" w:hAnsiTheme="majorBidi" w:cstheme="majorBidi"/>
          <w:sz w:val="32"/>
          <w:szCs w:val="32"/>
        </w:rPr>
        <w:t>256</w:t>
      </w:r>
      <w:r w:rsidR="00261862" w:rsidRPr="00667337">
        <w:rPr>
          <w:rFonts w:asciiTheme="majorBidi" w:hAnsiTheme="majorBidi" w:cstheme="majorBidi"/>
          <w:sz w:val="32"/>
          <w:szCs w:val="32"/>
        </w:rPr>
        <w:t>3</w:t>
      </w:r>
      <w:r w:rsidR="008A301A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71882" w:rsidRPr="00667337">
        <w:rPr>
          <w:rFonts w:asciiTheme="majorBidi" w:hAnsiTheme="majorBidi" w:cstheme="majorBidi"/>
          <w:sz w:val="32"/>
          <w:szCs w:val="32"/>
          <w:cs/>
        </w:rPr>
        <w:t>ประกอบด้วยรายการค่าใช้จ่าย</w:t>
      </w:r>
      <w:r w:rsidR="00862F8A" w:rsidRPr="00667337">
        <w:rPr>
          <w:rFonts w:asciiTheme="majorBidi" w:hAnsiTheme="majorBidi" w:cstheme="majorBidi"/>
          <w:sz w:val="32"/>
          <w:szCs w:val="32"/>
          <w:cs/>
        </w:rPr>
        <w:t>ที่สำคัญ</w:t>
      </w:r>
      <w:r w:rsidR="008A301A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71882" w:rsidRPr="00667337">
        <w:rPr>
          <w:rFonts w:asciiTheme="majorBidi" w:hAnsiTheme="majorBidi" w:cstheme="majorBidi"/>
          <w:sz w:val="32"/>
          <w:szCs w:val="32"/>
          <w:cs/>
        </w:rPr>
        <w:t>ดังต่อไปนี้</w:t>
      </w:r>
    </w:p>
    <w:bookmarkStart w:id="326" w:name="_MON_1666997045"/>
    <w:bookmarkEnd w:id="326"/>
    <w:p w14:paraId="65F8B958" w14:textId="276938A5" w:rsidR="00E46330" w:rsidRPr="00DF11DD" w:rsidRDefault="00FB01F4" w:rsidP="00DF11DD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jc w:val="thaiDistribute"/>
        <w:rPr>
          <w:rFonts w:asciiTheme="majorBidi" w:hAnsiTheme="majorBidi" w:cstheme="majorBidi"/>
          <w:sz w:val="28"/>
          <w:szCs w:val="28"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8959" w:dyaOrig="5254" w14:anchorId="099B29B3">
          <v:shape id="_x0000_i1060" type="#_x0000_t75" style="width:420.9pt;height:307.85pt" o:ole="">
            <v:imagedata r:id="rId96" o:title=""/>
          </v:shape>
          <o:OLEObject Type="Embed" ProgID="Excel.Sheet.12" ShapeID="_x0000_i1060" DrawAspect="Content" ObjectID="_1707395373" r:id="rId97"/>
        </w:object>
      </w:r>
    </w:p>
    <w:p w14:paraId="6DDCEE5D" w14:textId="77777777" w:rsidR="00E0468F" w:rsidRDefault="00E0468F" w:rsidP="004339E8">
      <w:pPr>
        <w:tabs>
          <w:tab w:val="left" w:pos="426"/>
          <w:tab w:val="left" w:pos="900"/>
          <w:tab w:val="left" w:pos="2160"/>
          <w:tab w:val="left" w:pos="2880"/>
        </w:tabs>
        <w:spacing w:before="120" w:after="120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F32FFAA" w14:textId="77777777" w:rsidR="00E0468F" w:rsidRDefault="00E0468F" w:rsidP="004339E8">
      <w:pPr>
        <w:tabs>
          <w:tab w:val="left" w:pos="426"/>
          <w:tab w:val="left" w:pos="900"/>
          <w:tab w:val="left" w:pos="2160"/>
          <w:tab w:val="left" w:pos="2880"/>
        </w:tabs>
        <w:spacing w:before="120" w:after="120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1192173" w14:textId="77777777" w:rsidR="00E0468F" w:rsidRDefault="00E0468F" w:rsidP="004339E8">
      <w:pPr>
        <w:tabs>
          <w:tab w:val="left" w:pos="426"/>
          <w:tab w:val="left" w:pos="900"/>
          <w:tab w:val="left" w:pos="2160"/>
          <w:tab w:val="left" w:pos="2880"/>
        </w:tabs>
        <w:spacing w:before="120" w:after="120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2677709" w14:textId="77777777" w:rsidR="00FB01F4" w:rsidRDefault="00FB01F4" w:rsidP="004339E8">
      <w:pPr>
        <w:tabs>
          <w:tab w:val="left" w:pos="426"/>
          <w:tab w:val="left" w:pos="900"/>
          <w:tab w:val="left" w:pos="2160"/>
          <w:tab w:val="left" w:pos="2880"/>
        </w:tabs>
        <w:spacing w:before="120" w:after="120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2F9D260" w14:textId="77777777" w:rsidR="00825B48" w:rsidRDefault="00825B48" w:rsidP="004339E8">
      <w:pPr>
        <w:tabs>
          <w:tab w:val="left" w:pos="426"/>
          <w:tab w:val="left" w:pos="900"/>
          <w:tab w:val="left" w:pos="2160"/>
          <w:tab w:val="left" w:pos="2880"/>
        </w:tabs>
        <w:spacing w:before="120" w:after="120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4A9F02F" w14:textId="77777777" w:rsidR="00E0468F" w:rsidRDefault="00E0468F" w:rsidP="004339E8">
      <w:pPr>
        <w:tabs>
          <w:tab w:val="left" w:pos="426"/>
          <w:tab w:val="left" w:pos="900"/>
          <w:tab w:val="left" w:pos="2160"/>
          <w:tab w:val="left" w:pos="2880"/>
        </w:tabs>
        <w:spacing w:before="120" w:after="120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63D3177" w14:textId="4C250E7F" w:rsidR="00367556" w:rsidRPr="00667337" w:rsidRDefault="00FA0E31" w:rsidP="004339E8">
      <w:pPr>
        <w:tabs>
          <w:tab w:val="left" w:pos="426"/>
          <w:tab w:val="left" w:pos="900"/>
          <w:tab w:val="left" w:pos="2160"/>
          <w:tab w:val="left" w:pos="2880"/>
        </w:tabs>
        <w:spacing w:before="120" w:after="120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9B009B" w:rsidRPr="00667337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03283" w:rsidRPr="00E46330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03283" w:rsidRPr="00E46330">
        <w:rPr>
          <w:rFonts w:asciiTheme="majorBidi" w:hAnsiTheme="majorBidi" w:cstheme="majorBidi"/>
          <w:b/>
          <w:bCs/>
          <w:sz w:val="32"/>
          <w:szCs w:val="32"/>
        </w:rPr>
        <w:tab/>
      </w:r>
      <w:r w:rsidR="00153CD6" w:rsidRPr="00E46330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</w:t>
      </w:r>
      <w:r w:rsidR="00153CD6" w:rsidRPr="00E46330">
        <w:rPr>
          <w:rFonts w:asciiTheme="majorBidi" w:hAnsiTheme="majorBidi" w:cstheme="majorBidi"/>
          <w:b/>
          <w:bCs/>
          <w:sz w:val="32"/>
          <w:szCs w:val="32"/>
        </w:rPr>
        <w:t>/</w:t>
      </w:r>
      <w:r w:rsidR="00153CD6" w:rsidRPr="00E46330">
        <w:rPr>
          <w:rFonts w:asciiTheme="majorBidi" w:hAnsiTheme="majorBidi" w:cstheme="majorBidi" w:hint="cs"/>
          <w:b/>
          <w:bCs/>
          <w:sz w:val="32"/>
          <w:szCs w:val="32"/>
          <w:cs/>
        </w:rPr>
        <w:t>หนี้สินภาษีเงินได้รอตัดบัญชี</w:t>
      </w:r>
      <w:r w:rsidR="00153CD6" w:rsidRPr="00E46330">
        <w:rPr>
          <w:rFonts w:asciiTheme="majorBidi" w:hAnsiTheme="majorBidi" w:cstheme="majorBidi"/>
          <w:b/>
          <w:bCs/>
          <w:sz w:val="32"/>
          <w:szCs w:val="32"/>
        </w:rPr>
        <w:t>/</w:t>
      </w:r>
      <w:r w:rsidR="00153CD6" w:rsidRPr="00E46330">
        <w:rPr>
          <w:rFonts w:asciiTheme="majorBidi" w:hAnsiTheme="majorBidi" w:cstheme="majorBidi" w:hint="cs"/>
          <w:b/>
          <w:bCs/>
          <w:sz w:val="32"/>
          <w:szCs w:val="32"/>
          <w:cs/>
        </w:rPr>
        <w:t>ภาษีเงินได้</w:t>
      </w:r>
    </w:p>
    <w:p w14:paraId="549F8908" w14:textId="77777777" w:rsidR="00064915" w:rsidRPr="00667337" w:rsidRDefault="004A3A5E" w:rsidP="009F50C6">
      <w:pPr>
        <w:pStyle w:val="ListParagraph2"/>
        <w:tabs>
          <w:tab w:val="left" w:pos="993"/>
        </w:tabs>
        <w:spacing w:after="240"/>
        <w:ind w:left="426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ค่าใช้จ่ายภาษีเงินได้ที่รับรู้ในกำไรหรือขาดทุน</w:t>
      </w:r>
      <w:r w:rsidR="00CB6A2B" w:rsidRPr="00667337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</w:t>
      </w:r>
    </w:p>
    <w:bookmarkStart w:id="327" w:name="_1651639701"/>
    <w:bookmarkStart w:id="328" w:name="_1651639780"/>
    <w:bookmarkStart w:id="329" w:name="_1651842708"/>
    <w:bookmarkStart w:id="330" w:name="_1651493811"/>
    <w:bookmarkStart w:id="331" w:name="_1651493824"/>
    <w:bookmarkStart w:id="332" w:name="_1651555622"/>
    <w:bookmarkStart w:id="333" w:name="_1651494031"/>
    <w:bookmarkEnd w:id="327"/>
    <w:bookmarkEnd w:id="328"/>
    <w:bookmarkEnd w:id="329"/>
    <w:bookmarkEnd w:id="330"/>
    <w:bookmarkEnd w:id="331"/>
    <w:bookmarkEnd w:id="332"/>
    <w:bookmarkEnd w:id="333"/>
    <w:bookmarkStart w:id="334" w:name="_MON_1707136944"/>
    <w:bookmarkEnd w:id="334"/>
    <w:p w14:paraId="76A9D017" w14:textId="4662E1A1" w:rsidR="00E13DD1" w:rsidRPr="00692F01" w:rsidRDefault="009F4EE2" w:rsidP="00692F01">
      <w:pPr>
        <w:pStyle w:val="ListParagraph2"/>
        <w:ind w:left="567" w:hanging="141"/>
        <w:rPr>
          <w:rFonts w:asciiTheme="majorBidi" w:hAnsiTheme="majorBidi" w:cstheme="majorBidi"/>
          <w:sz w:val="28"/>
          <w:szCs w:val="28"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8100" w:dyaOrig="4753" w14:anchorId="75639398">
          <v:shape id="_x0000_i1061" type="#_x0000_t75" style="width:422.3pt;height:246pt" o:ole="">
            <v:imagedata r:id="rId98" o:title=""/>
          </v:shape>
          <o:OLEObject Type="Embed" ProgID="Excel.Sheet.12" ShapeID="_x0000_i1061" DrawAspect="Content" ObjectID="_1707395374" r:id="rId99"/>
        </w:object>
      </w:r>
    </w:p>
    <w:p w14:paraId="6BA0EB07" w14:textId="77777777" w:rsidR="00CB6A2B" w:rsidRPr="00667337" w:rsidRDefault="00CB6A2B" w:rsidP="009F50C6">
      <w:pPr>
        <w:tabs>
          <w:tab w:val="left" w:pos="900"/>
          <w:tab w:val="left" w:pos="2160"/>
          <w:tab w:val="left" w:pos="2880"/>
        </w:tabs>
        <w:ind w:left="426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จำนวนภาษีเงินได้ที่เกี่ยวข้องกับส่วนประกอบแต่ละส่วนของกำไรขาดทุนเบ็ดเสร็จอื่น สำหรับปีสิ้นสุดวันที่ </w:t>
      </w:r>
      <w:r w:rsidRPr="00667337">
        <w:rPr>
          <w:rFonts w:asciiTheme="majorBidi" w:hAnsiTheme="majorBidi" w:cstheme="majorBidi"/>
          <w:sz w:val="32"/>
          <w:szCs w:val="32"/>
        </w:rPr>
        <w:t xml:space="preserve">31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667337">
        <w:rPr>
          <w:rFonts w:asciiTheme="majorBidi" w:hAnsiTheme="majorBidi" w:cstheme="majorBidi"/>
          <w:sz w:val="32"/>
          <w:szCs w:val="32"/>
        </w:rPr>
        <w:t>256</w:t>
      </w:r>
      <w:r w:rsidR="00223722" w:rsidRPr="00667337">
        <w:rPr>
          <w:rFonts w:asciiTheme="majorBidi" w:hAnsiTheme="majorBidi" w:cstheme="majorBidi"/>
          <w:sz w:val="32"/>
          <w:szCs w:val="32"/>
        </w:rPr>
        <w:t>4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667337">
        <w:rPr>
          <w:rFonts w:asciiTheme="majorBidi" w:hAnsiTheme="majorBidi" w:cstheme="majorBidi"/>
          <w:sz w:val="32"/>
          <w:szCs w:val="32"/>
        </w:rPr>
        <w:t>256</w:t>
      </w:r>
      <w:r w:rsidR="00223722" w:rsidRPr="00667337">
        <w:rPr>
          <w:rFonts w:asciiTheme="majorBidi" w:hAnsiTheme="majorBidi" w:cstheme="majorBidi"/>
          <w:sz w:val="32"/>
          <w:szCs w:val="32"/>
        </w:rPr>
        <w:t>3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 </w:t>
      </w:r>
    </w:p>
    <w:bookmarkStart w:id="335" w:name="_MON_1677565798"/>
    <w:bookmarkEnd w:id="335"/>
    <w:p w14:paraId="1765624F" w14:textId="065B4F9A" w:rsidR="00064915" w:rsidRPr="00667337" w:rsidRDefault="00E0468F" w:rsidP="00C02770">
      <w:pPr>
        <w:spacing w:before="240" w:after="40"/>
        <w:ind w:left="567" w:hanging="141"/>
        <w:jc w:val="thaiDistribute"/>
        <w:rPr>
          <w:rFonts w:asciiTheme="majorBidi" w:hAnsiTheme="majorBidi" w:cstheme="majorBidi"/>
          <w:sz w:val="28"/>
          <w:szCs w:val="28"/>
        </w:rPr>
      </w:pPr>
      <w:r w:rsidRPr="006F2131">
        <w:rPr>
          <w:rFonts w:asciiTheme="majorBidi" w:hAnsiTheme="majorBidi" w:cstheme="majorBidi"/>
          <w:noProof/>
          <w:sz w:val="28"/>
          <w:szCs w:val="28"/>
          <w:cs/>
          <w:lang w:val="th-TH"/>
        </w:rPr>
        <w:object w:dxaOrig="8673" w:dyaOrig="3747" w14:anchorId="2A79F9C9">
          <v:shape id="_x0000_i1062" type="#_x0000_t75" style="width:426pt;height:203.55pt" o:ole="">
            <v:imagedata r:id="rId100" o:title=""/>
          </v:shape>
          <o:OLEObject Type="Embed" ProgID="Excel.Sheet.12" ShapeID="_x0000_i1062" DrawAspect="Content" ObjectID="_1707395375" r:id="rId101"/>
        </w:object>
      </w:r>
    </w:p>
    <w:p w14:paraId="58521BD6" w14:textId="77777777" w:rsidR="00E46330" w:rsidRDefault="00E46330" w:rsidP="009F50C6">
      <w:pPr>
        <w:spacing w:after="40"/>
        <w:ind w:left="567" w:hanging="141"/>
        <w:jc w:val="thaiDistribute"/>
        <w:rPr>
          <w:rFonts w:asciiTheme="majorBidi" w:hAnsiTheme="majorBidi" w:cstheme="majorBidi"/>
          <w:sz w:val="32"/>
          <w:szCs w:val="32"/>
        </w:rPr>
      </w:pPr>
    </w:p>
    <w:p w14:paraId="41ED6A18" w14:textId="77777777" w:rsidR="00E46330" w:rsidRDefault="00E46330" w:rsidP="009F50C6">
      <w:pPr>
        <w:spacing w:after="40"/>
        <w:ind w:left="567" w:hanging="141"/>
        <w:jc w:val="thaiDistribute"/>
        <w:rPr>
          <w:rFonts w:asciiTheme="majorBidi" w:hAnsiTheme="majorBidi" w:cstheme="majorBidi"/>
          <w:sz w:val="32"/>
          <w:szCs w:val="32"/>
        </w:rPr>
      </w:pPr>
    </w:p>
    <w:p w14:paraId="7F677E00" w14:textId="77777777" w:rsidR="00E46330" w:rsidRDefault="00E46330" w:rsidP="009F50C6">
      <w:pPr>
        <w:spacing w:after="40"/>
        <w:ind w:left="567" w:hanging="141"/>
        <w:jc w:val="thaiDistribute"/>
        <w:rPr>
          <w:rFonts w:asciiTheme="majorBidi" w:hAnsiTheme="majorBidi" w:cstheme="majorBidi"/>
          <w:sz w:val="32"/>
          <w:szCs w:val="32"/>
        </w:rPr>
      </w:pPr>
    </w:p>
    <w:p w14:paraId="4E85D11A" w14:textId="77777777" w:rsidR="00E46330" w:rsidRDefault="00E46330" w:rsidP="009F50C6">
      <w:pPr>
        <w:spacing w:after="40"/>
        <w:ind w:left="567" w:hanging="141"/>
        <w:jc w:val="thaiDistribute"/>
        <w:rPr>
          <w:rFonts w:asciiTheme="majorBidi" w:hAnsiTheme="majorBidi" w:cstheme="majorBidi"/>
          <w:sz w:val="32"/>
          <w:szCs w:val="32"/>
        </w:rPr>
      </w:pPr>
    </w:p>
    <w:p w14:paraId="51017A5E" w14:textId="77777777" w:rsidR="00E46330" w:rsidRDefault="00E46330" w:rsidP="009F50C6">
      <w:pPr>
        <w:spacing w:after="40"/>
        <w:ind w:left="567" w:hanging="141"/>
        <w:jc w:val="thaiDistribute"/>
        <w:rPr>
          <w:rFonts w:asciiTheme="majorBidi" w:hAnsiTheme="majorBidi" w:cstheme="majorBidi"/>
          <w:sz w:val="32"/>
          <w:szCs w:val="32"/>
        </w:rPr>
      </w:pPr>
    </w:p>
    <w:p w14:paraId="2C094910" w14:textId="77777777" w:rsidR="00E46330" w:rsidRDefault="00E46330" w:rsidP="009F50C6">
      <w:pPr>
        <w:spacing w:after="40"/>
        <w:ind w:left="567" w:hanging="141"/>
        <w:jc w:val="thaiDistribute"/>
        <w:rPr>
          <w:rFonts w:asciiTheme="majorBidi" w:hAnsiTheme="majorBidi" w:cstheme="majorBidi"/>
          <w:sz w:val="32"/>
          <w:szCs w:val="32"/>
        </w:rPr>
      </w:pPr>
    </w:p>
    <w:p w14:paraId="2779206E" w14:textId="40C04AFB" w:rsidR="00CB6A2B" w:rsidRPr="00667337" w:rsidRDefault="00CB6A2B" w:rsidP="009F50C6">
      <w:pPr>
        <w:spacing w:after="40"/>
        <w:ind w:left="567" w:hanging="14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lastRenderedPageBreak/>
        <w:t>รายการ</w:t>
      </w:r>
      <w:r w:rsidRPr="00667337">
        <w:rPr>
          <w:rFonts w:asciiTheme="majorBidi" w:hAnsiTheme="majorBidi" w:cstheme="majorBidi"/>
          <w:sz w:val="32"/>
          <w:szCs w:val="32"/>
          <w:cs/>
          <w:lang w:val="th-TH"/>
        </w:rPr>
        <w:t>กระทบยอดระหว่างกำไรทางบัญชีกับ</w:t>
      </w:r>
      <w:r w:rsidRPr="00667337">
        <w:rPr>
          <w:rFonts w:asciiTheme="majorBidi" w:hAnsiTheme="majorBidi" w:cstheme="majorBidi"/>
          <w:sz w:val="32"/>
          <w:szCs w:val="32"/>
          <w:cs/>
        </w:rPr>
        <w:t>ค่าใช้จ่าย</w:t>
      </w:r>
      <w:r w:rsidRPr="00667337">
        <w:rPr>
          <w:rFonts w:asciiTheme="majorBidi" w:hAnsiTheme="majorBidi" w:cstheme="majorBidi"/>
          <w:sz w:val="32"/>
          <w:szCs w:val="32"/>
          <w:cs/>
          <w:lang w:val="th-TH"/>
        </w:rPr>
        <w:t>ภาษีเงินได้มีดังนี้</w:t>
      </w:r>
    </w:p>
    <w:bookmarkStart w:id="336" w:name="_1651842727"/>
    <w:bookmarkStart w:id="337" w:name="_1651494086"/>
    <w:bookmarkStart w:id="338" w:name="_1651494097"/>
    <w:bookmarkStart w:id="339" w:name="_1651494214"/>
    <w:bookmarkStart w:id="340" w:name="_1651494223"/>
    <w:bookmarkStart w:id="341" w:name="_1651555842"/>
    <w:bookmarkStart w:id="342" w:name="_1651555768"/>
    <w:bookmarkStart w:id="343" w:name="_1651494319"/>
    <w:bookmarkStart w:id="344" w:name="_1651555809"/>
    <w:bookmarkEnd w:id="336"/>
    <w:bookmarkEnd w:id="337"/>
    <w:bookmarkEnd w:id="338"/>
    <w:bookmarkEnd w:id="339"/>
    <w:bookmarkEnd w:id="340"/>
    <w:bookmarkEnd w:id="341"/>
    <w:bookmarkEnd w:id="342"/>
    <w:bookmarkEnd w:id="343"/>
    <w:bookmarkEnd w:id="344"/>
    <w:bookmarkStart w:id="345" w:name="_MON_1651639871"/>
    <w:bookmarkEnd w:id="345"/>
    <w:p w14:paraId="449A4471" w14:textId="5F5F081C" w:rsidR="00E0468F" w:rsidRPr="00692F01" w:rsidRDefault="00E2553A" w:rsidP="00FB01F4">
      <w:pPr>
        <w:spacing w:before="240" w:after="120"/>
        <w:ind w:left="567" w:right="-43"/>
        <w:jc w:val="thaiDistribute"/>
        <w:rPr>
          <w:rFonts w:asciiTheme="majorBidi" w:hAnsiTheme="majorBidi" w:cstheme="majorBidi"/>
          <w:sz w:val="28"/>
          <w:szCs w:val="28"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8525" w:dyaOrig="6063" w14:anchorId="386CFCB9">
          <v:shape id="_x0000_i1063" type="#_x0000_t75" style="width:402.9pt;height:385.85pt" o:ole="">
            <v:imagedata r:id="rId102" o:title=""/>
          </v:shape>
          <o:OLEObject Type="Embed" ProgID="Excel.Sheet.12" ShapeID="_x0000_i1063" DrawAspect="Content" ObjectID="_1707395376" r:id="rId103"/>
        </w:object>
      </w:r>
    </w:p>
    <w:p w14:paraId="6028088F" w14:textId="77777777" w:rsidR="00244E85" w:rsidRDefault="00244E85" w:rsidP="001B39BD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jc w:val="thaiDistribute"/>
        <w:rPr>
          <w:rFonts w:asciiTheme="majorBidi" w:hAnsiTheme="majorBidi" w:cstheme="majorBidi"/>
          <w:sz w:val="32"/>
          <w:szCs w:val="32"/>
        </w:rPr>
      </w:pPr>
    </w:p>
    <w:p w14:paraId="14901243" w14:textId="77777777" w:rsidR="00244E85" w:rsidRDefault="00244E85" w:rsidP="001B39BD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jc w:val="thaiDistribute"/>
        <w:rPr>
          <w:rFonts w:asciiTheme="majorBidi" w:hAnsiTheme="majorBidi" w:cstheme="majorBidi"/>
          <w:sz w:val="32"/>
          <w:szCs w:val="32"/>
        </w:rPr>
      </w:pPr>
    </w:p>
    <w:p w14:paraId="44325F99" w14:textId="77777777" w:rsidR="00244E85" w:rsidRDefault="00244E85" w:rsidP="001B39BD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jc w:val="thaiDistribute"/>
        <w:rPr>
          <w:rFonts w:asciiTheme="majorBidi" w:hAnsiTheme="majorBidi" w:cstheme="majorBidi"/>
          <w:sz w:val="32"/>
          <w:szCs w:val="32"/>
        </w:rPr>
      </w:pPr>
    </w:p>
    <w:p w14:paraId="60A401F1" w14:textId="77777777" w:rsidR="00244E85" w:rsidRDefault="00244E85" w:rsidP="001B39BD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jc w:val="thaiDistribute"/>
        <w:rPr>
          <w:rFonts w:asciiTheme="majorBidi" w:hAnsiTheme="majorBidi" w:cstheme="majorBidi"/>
          <w:sz w:val="32"/>
          <w:szCs w:val="32"/>
        </w:rPr>
      </w:pPr>
    </w:p>
    <w:p w14:paraId="797DDF0B" w14:textId="77777777" w:rsidR="00244E85" w:rsidRDefault="00244E85" w:rsidP="001B39BD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jc w:val="thaiDistribute"/>
        <w:rPr>
          <w:rFonts w:asciiTheme="majorBidi" w:hAnsiTheme="majorBidi" w:cstheme="majorBidi"/>
          <w:sz w:val="32"/>
          <w:szCs w:val="32"/>
        </w:rPr>
      </w:pPr>
    </w:p>
    <w:p w14:paraId="4C937185" w14:textId="77777777" w:rsidR="00244E85" w:rsidRDefault="00244E85" w:rsidP="001B39BD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jc w:val="thaiDistribute"/>
        <w:rPr>
          <w:rFonts w:asciiTheme="majorBidi" w:hAnsiTheme="majorBidi" w:cstheme="majorBidi"/>
          <w:sz w:val="32"/>
          <w:szCs w:val="32"/>
        </w:rPr>
      </w:pPr>
    </w:p>
    <w:p w14:paraId="1AD6C87C" w14:textId="77777777" w:rsidR="00244E85" w:rsidRDefault="00244E85" w:rsidP="001B39BD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jc w:val="thaiDistribute"/>
        <w:rPr>
          <w:rFonts w:asciiTheme="majorBidi" w:hAnsiTheme="majorBidi" w:cstheme="majorBidi"/>
          <w:sz w:val="32"/>
          <w:szCs w:val="32"/>
        </w:rPr>
      </w:pPr>
    </w:p>
    <w:p w14:paraId="785640E1" w14:textId="77777777" w:rsidR="00244E85" w:rsidRDefault="00244E85" w:rsidP="001B39BD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jc w:val="thaiDistribute"/>
        <w:rPr>
          <w:rFonts w:asciiTheme="majorBidi" w:hAnsiTheme="majorBidi" w:cstheme="majorBidi"/>
          <w:sz w:val="32"/>
          <w:szCs w:val="32"/>
        </w:rPr>
      </w:pPr>
    </w:p>
    <w:p w14:paraId="54319FF3" w14:textId="5BC6FE33" w:rsidR="00244E85" w:rsidRDefault="00244E85" w:rsidP="001B39BD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jc w:val="thaiDistribute"/>
        <w:rPr>
          <w:rFonts w:asciiTheme="majorBidi" w:hAnsiTheme="majorBidi" w:cstheme="majorBidi"/>
          <w:sz w:val="32"/>
          <w:szCs w:val="32"/>
        </w:rPr>
      </w:pPr>
    </w:p>
    <w:p w14:paraId="7C12D72C" w14:textId="77777777" w:rsidR="00E2553A" w:rsidRDefault="00E2553A" w:rsidP="001B39BD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jc w:val="thaiDistribute"/>
        <w:rPr>
          <w:rFonts w:asciiTheme="majorBidi" w:hAnsiTheme="majorBidi" w:cstheme="majorBidi"/>
          <w:sz w:val="32"/>
          <w:szCs w:val="32"/>
        </w:rPr>
      </w:pPr>
    </w:p>
    <w:p w14:paraId="14ABE91F" w14:textId="2003FDF0" w:rsidR="00CB6A2B" w:rsidRPr="00667337" w:rsidRDefault="00CB6A2B" w:rsidP="001B39BD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lastRenderedPageBreak/>
        <w:t>ส่วนประกอบของสินทรัพย์ภาษีเงินได้รอการตัดบัญชีและหนี้สินภาษีเงินได้รอการตัดบัญชี ประกอบด้วยรายการดังต่อไปนี้</w:t>
      </w:r>
    </w:p>
    <w:bookmarkStart w:id="346" w:name="_MON_1651639899"/>
    <w:bookmarkEnd w:id="346"/>
    <w:p w14:paraId="4E7C6322" w14:textId="3DA9858D" w:rsidR="00EB4E3C" w:rsidRPr="00244E85" w:rsidRDefault="00E2553A" w:rsidP="00244E85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jc w:val="thaiDistribute"/>
        <w:rPr>
          <w:rFonts w:asciiTheme="majorBidi" w:hAnsiTheme="majorBidi" w:cstheme="majorBidi"/>
          <w:sz w:val="28"/>
          <w:szCs w:val="28"/>
        </w:rPr>
      </w:pPr>
      <w:r w:rsidRPr="00667337">
        <w:rPr>
          <w:rFonts w:asciiTheme="majorBidi" w:hAnsiTheme="majorBidi" w:cstheme="majorBidi"/>
          <w:noProof/>
          <w:sz w:val="28"/>
          <w:szCs w:val="28"/>
        </w:rPr>
        <w:object w:dxaOrig="8551" w:dyaOrig="7380" w14:anchorId="08D0AA01">
          <v:shape id="_x0000_i1064" type="#_x0000_t75" style="width:465.7pt;height:411.25pt" o:ole="">
            <v:imagedata r:id="rId104" o:title=""/>
          </v:shape>
          <o:OLEObject Type="Embed" ProgID="Excel.Sheet.12" ShapeID="_x0000_i1064" DrawAspect="Content" ObjectID="_1707395377" r:id="rId105"/>
        </w:object>
      </w:r>
    </w:p>
    <w:p w14:paraId="04A6DDBE" w14:textId="0751216F" w:rsidR="00173A19" w:rsidRPr="00667337" w:rsidRDefault="00064915" w:rsidP="00EB2EDD">
      <w:pPr>
        <w:tabs>
          <w:tab w:val="left" w:pos="900"/>
          <w:tab w:val="left" w:pos="2160"/>
          <w:tab w:val="left" w:pos="2880"/>
        </w:tabs>
        <w:spacing w:before="120" w:after="120"/>
        <w:ind w:left="426" w:right="-43" w:hanging="426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223722" w:rsidRPr="00667337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 xml:space="preserve">. </w:t>
      </w:r>
      <w:r w:rsidRPr="00667337">
        <w:rPr>
          <w:rFonts w:asciiTheme="majorBidi" w:hAnsiTheme="majorBidi" w:cstheme="majorBidi"/>
          <w:b/>
          <w:bCs/>
          <w:sz w:val="32"/>
          <w:szCs w:val="32"/>
        </w:rPr>
        <w:tab/>
      </w:r>
      <w:r w:rsidR="00173A19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10958709" w14:textId="77777777" w:rsidR="00173A19" w:rsidRPr="00667337" w:rsidRDefault="00173A19" w:rsidP="001B39BD">
      <w:pPr>
        <w:spacing w:before="120" w:after="120"/>
        <w:ind w:left="426" w:hanging="42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  <w:t>ข้อมูลส่วนงานดำเนินงานที่นำเสนอนี้สอดคล้องกับรายงานภายในของบริษัทที่ผู้มีอำนาจตัดสินใจสูงสุดด้านการดำเนินงานได้รับ 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ทั้งนี้ผู้มีอำนาจตัดสินใจสูงสุดด้านการดำเนินงานของบริษัทคือกรรมการผู้จัดการใหญ่</w:t>
      </w:r>
    </w:p>
    <w:p w14:paraId="2D53A2A7" w14:textId="03B855F8" w:rsidR="00FF1AA0" w:rsidRDefault="00173A19" w:rsidP="00BC4A74">
      <w:pPr>
        <w:spacing w:before="120"/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กลุ่มบริษัทดำเนินธุรกิจหลักในส่วนงานดำเนินงานที่รายงานเพียงส่วนงานเดียว คือ การผลิตและจำหน่ายสีและเคมีภัณฑ์ และดำเนินธุรกิจในประเทศไทย กลุ่มบริษัทประเมินผลการปฏิบัติงานของส่วนงานโดยพิจารณาจากกำไรหรือขาดทุนจากการดำเนินงาน 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จึงถือเป็นการรายงานตามส่วนงานดำเนินงานแล้ว </w:t>
      </w:r>
    </w:p>
    <w:p w14:paraId="4925D68C" w14:textId="46EB9258" w:rsidR="00173A19" w:rsidRPr="00667337" w:rsidRDefault="00E0468F" w:rsidP="00924C00">
      <w:pPr>
        <w:tabs>
          <w:tab w:val="left" w:pos="2268"/>
        </w:tabs>
        <w:spacing w:before="240"/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 w:rsidR="00173A19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ลูกค้ารายใหญ่</w:t>
      </w:r>
    </w:p>
    <w:p w14:paraId="465B25E3" w14:textId="594568B7" w:rsidR="00AD6FAF" w:rsidRDefault="00173A19" w:rsidP="002776A9">
      <w:pPr>
        <w:spacing w:before="120"/>
        <w:ind w:left="425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</w:rPr>
        <w:tab/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ในปี </w:t>
      </w:r>
      <w:r w:rsidRPr="00667337">
        <w:rPr>
          <w:rFonts w:asciiTheme="majorBidi" w:hAnsiTheme="majorBidi" w:cstheme="majorBidi"/>
          <w:sz w:val="32"/>
          <w:szCs w:val="32"/>
        </w:rPr>
        <w:t>256</w:t>
      </w:r>
      <w:r w:rsidR="002C6C99" w:rsidRPr="00667337">
        <w:rPr>
          <w:rFonts w:asciiTheme="majorBidi" w:hAnsiTheme="majorBidi" w:cstheme="majorBidi"/>
          <w:sz w:val="32"/>
          <w:szCs w:val="32"/>
        </w:rPr>
        <w:t>4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53506A" w:rsidRPr="00667337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บริษัทมีรายได้จากลูกค้าภายนอกที่มีมูลค่าเท่ากับหรือมากกว่าร้อยละ </w:t>
      </w:r>
      <w:r w:rsidRPr="00667337">
        <w:rPr>
          <w:rFonts w:asciiTheme="majorBidi" w:hAnsiTheme="majorBidi" w:cstheme="majorBidi"/>
          <w:sz w:val="32"/>
          <w:szCs w:val="32"/>
        </w:rPr>
        <w:t>10</w:t>
      </w:r>
      <w:r w:rsidR="00924C00" w:rsidRPr="00667337">
        <w:rPr>
          <w:rFonts w:asciiTheme="majorBidi" w:hAnsiTheme="majorBidi" w:cstheme="majorBidi"/>
          <w:sz w:val="32"/>
          <w:szCs w:val="32"/>
          <w:cs/>
        </w:rPr>
        <w:t xml:space="preserve"> ของรายได้ของกิจการ</w:t>
      </w:r>
      <w:r w:rsidR="008657AC" w:rsidRPr="00667337">
        <w:rPr>
          <w:rFonts w:asciiTheme="majorBidi" w:hAnsiTheme="majorBidi" w:cstheme="majorBidi"/>
          <w:sz w:val="32"/>
          <w:szCs w:val="32"/>
          <w:cs/>
        </w:rPr>
        <w:t xml:space="preserve">จำนวน  </w:t>
      </w:r>
      <w:r w:rsidR="000C6F83" w:rsidRPr="00667337">
        <w:rPr>
          <w:rFonts w:asciiTheme="majorBidi" w:hAnsiTheme="majorBidi" w:cstheme="majorBidi"/>
          <w:sz w:val="32"/>
          <w:szCs w:val="32"/>
        </w:rPr>
        <w:t>2</w:t>
      </w:r>
      <w:r w:rsidR="008657AC" w:rsidRPr="00667337">
        <w:rPr>
          <w:rFonts w:asciiTheme="majorBidi" w:hAnsiTheme="majorBidi" w:cstheme="majorBidi"/>
          <w:sz w:val="32"/>
          <w:szCs w:val="32"/>
          <w:cs/>
        </w:rPr>
        <w:t xml:space="preserve">  ราย รวม </w:t>
      </w:r>
      <w:r w:rsidR="00BB35C9" w:rsidRPr="00667337">
        <w:rPr>
          <w:rFonts w:asciiTheme="majorBidi" w:hAnsiTheme="majorBidi" w:cstheme="majorBidi"/>
          <w:sz w:val="32"/>
          <w:szCs w:val="32"/>
        </w:rPr>
        <w:t>303.22</w:t>
      </w:r>
      <w:r w:rsidR="008657AC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CF0E31" w:rsidRPr="00667337">
        <w:rPr>
          <w:rFonts w:asciiTheme="majorBidi" w:hAnsiTheme="majorBidi" w:cstheme="majorBidi"/>
          <w:sz w:val="32"/>
          <w:szCs w:val="32"/>
          <w:cs/>
        </w:rPr>
        <w:t xml:space="preserve">ปี </w:t>
      </w:r>
      <w:r w:rsidRPr="00667337">
        <w:rPr>
          <w:rFonts w:asciiTheme="majorBidi" w:hAnsiTheme="majorBidi" w:cstheme="majorBidi"/>
          <w:sz w:val="32"/>
          <w:szCs w:val="32"/>
        </w:rPr>
        <w:t>256</w:t>
      </w:r>
      <w:r w:rsidR="00CA13AE" w:rsidRPr="00667337">
        <w:rPr>
          <w:rFonts w:asciiTheme="majorBidi" w:hAnsiTheme="majorBidi" w:cstheme="majorBidi"/>
          <w:sz w:val="32"/>
          <w:szCs w:val="32"/>
        </w:rPr>
        <w:t>3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: </w:t>
      </w:r>
      <w:r w:rsidRPr="00667337">
        <w:rPr>
          <w:rFonts w:asciiTheme="majorBidi" w:hAnsiTheme="majorBidi" w:cstheme="majorBidi"/>
          <w:sz w:val="32"/>
          <w:szCs w:val="32"/>
        </w:rPr>
        <w:t xml:space="preserve">2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ราย รวม </w:t>
      </w:r>
      <w:r w:rsidRPr="00667337">
        <w:rPr>
          <w:rFonts w:asciiTheme="majorBidi" w:hAnsiTheme="majorBidi" w:cstheme="majorBidi"/>
          <w:sz w:val="32"/>
          <w:szCs w:val="32"/>
        </w:rPr>
        <w:t>2</w:t>
      </w:r>
      <w:r w:rsidR="00CA13AE" w:rsidRPr="00667337">
        <w:rPr>
          <w:rFonts w:asciiTheme="majorBidi" w:hAnsiTheme="majorBidi" w:cstheme="majorBidi"/>
          <w:sz w:val="32"/>
          <w:szCs w:val="32"/>
        </w:rPr>
        <w:t>27.67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14:paraId="56CF27CB" w14:textId="77777777" w:rsidR="000A3793" w:rsidRPr="00667337" w:rsidRDefault="000A3793" w:rsidP="002776A9">
      <w:pPr>
        <w:spacing w:before="120"/>
        <w:ind w:left="425" w:hanging="425"/>
        <w:jc w:val="thaiDistribute"/>
        <w:rPr>
          <w:rFonts w:asciiTheme="majorBidi" w:hAnsiTheme="majorBidi" w:cstheme="majorBidi"/>
          <w:sz w:val="32"/>
          <w:szCs w:val="32"/>
        </w:rPr>
      </w:pPr>
    </w:p>
    <w:p w14:paraId="31C960EA" w14:textId="77777777" w:rsidR="002F29F6" w:rsidRPr="00667337" w:rsidRDefault="00F4578D" w:rsidP="00924C00">
      <w:pPr>
        <w:spacing w:after="120"/>
        <w:ind w:left="425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AD6FAF" w:rsidRPr="00667337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667337">
        <w:rPr>
          <w:rFonts w:asciiTheme="majorBidi" w:hAnsiTheme="majorBidi" w:cstheme="majorBidi"/>
          <w:b/>
          <w:bCs/>
          <w:sz w:val="32"/>
          <w:szCs w:val="32"/>
        </w:rPr>
        <w:tab/>
      </w:r>
      <w:r w:rsidR="002F29F6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วัตถุประสงค์และนโยบายการบริหารความเสี่ยงทาง</w:t>
      </w:r>
      <w:r w:rsidR="002F29F6" w:rsidRPr="00187BEC">
        <w:rPr>
          <w:rFonts w:asciiTheme="majorBidi" w:hAnsiTheme="majorBidi" w:cstheme="majorBidi"/>
          <w:b/>
          <w:bCs/>
          <w:sz w:val="32"/>
          <w:szCs w:val="32"/>
          <w:cs/>
        </w:rPr>
        <w:t>การเงิน</w:t>
      </w:r>
    </w:p>
    <w:p w14:paraId="1597B69E" w14:textId="79129E9B" w:rsidR="002F29F6" w:rsidRDefault="002F29F6" w:rsidP="001B39BD">
      <w:pPr>
        <w:ind w:left="426" w:hanging="42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  <w:t xml:space="preserve">เครื่องมือทางการเงินที่สำคัญของกลุ่มบริษัทประกอบด้วย เงินสดและรายการเทียบเท่าเงินสด ลูกหนี้การค้าและลูกหนี้หมุนเวียนอื่น สินทรัพย์ทางการเงินหมุนเวียนอื่น  </w:t>
      </w:r>
      <w:r w:rsidR="004F439F" w:rsidRPr="00667337">
        <w:rPr>
          <w:rFonts w:asciiTheme="majorBidi" w:hAnsiTheme="majorBidi" w:cstheme="majorBidi"/>
          <w:sz w:val="32"/>
          <w:szCs w:val="32"/>
          <w:cs/>
        </w:rPr>
        <w:t xml:space="preserve">สินทรัพย์ทางการเงินหมุนเวียนที่ไม่ใช่เงินสดที่เป็นหลักประกัน </w:t>
      </w:r>
      <w:r w:rsidRPr="00667337">
        <w:rPr>
          <w:rFonts w:asciiTheme="majorBidi" w:hAnsiTheme="majorBidi" w:cstheme="majorBidi"/>
          <w:sz w:val="32"/>
          <w:szCs w:val="32"/>
          <w:cs/>
        </w:rPr>
        <w:t>เงิน</w:t>
      </w:r>
      <w:r w:rsidR="004F439F" w:rsidRPr="00667337">
        <w:rPr>
          <w:rFonts w:asciiTheme="majorBidi" w:hAnsiTheme="majorBidi" w:cstheme="majorBidi"/>
          <w:sz w:val="32"/>
          <w:szCs w:val="32"/>
          <w:cs/>
        </w:rPr>
        <w:t>เบิกเกินบัญชีและเงิน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กู้ยืมระยะสั้นจากสถาบันการเงิน เจ้าหนี้การค้าและเจ้าหนี้หมุนเวียนอื่น </w:t>
      </w:r>
      <w:r w:rsidR="004F439F" w:rsidRPr="00667337">
        <w:rPr>
          <w:rFonts w:asciiTheme="majorBidi" w:hAnsiTheme="majorBidi" w:cstheme="majorBidi"/>
          <w:sz w:val="32"/>
          <w:szCs w:val="32"/>
          <w:cs/>
        </w:rPr>
        <w:t xml:space="preserve">เงินกู้ยืมระยะยาวจากสถาบันการเงิน </w:t>
      </w:r>
      <w:r w:rsidRPr="00667337">
        <w:rPr>
          <w:rFonts w:asciiTheme="majorBidi" w:hAnsiTheme="majorBidi" w:cstheme="majorBidi"/>
          <w:sz w:val="32"/>
          <w:szCs w:val="32"/>
          <w:cs/>
        </w:rPr>
        <w:t>และหนี้สิน</w:t>
      </w:r>
      <w:r w:rsidR="004F439F" w:rsidRPr="00667337">
        <w:rPr>
          <w:rFonts w:asciiTheme="majorBidi" w:hAnsiTheme="majorBidi" w:cstheme="majorBidi"/>
          <w:sz w:val="32"/>
          <w:szCs w:val="32"/>
          <w:cs/>
        </w:rPr>
        <w:t>ท</w:t>
      </w:r>
      <w:r w:rsidRPr="00667337">
        <w:rPr>
          <w:rFonts w:asciiTheme="majorBidi" w:hAnsiTheme="majorBidi" w:cstheme="majorBidi"/>
          <w:sz w:val="32"/>
          <w:szCs w:val="32"/>
          <w:cs/>
        </w:rPr>
        <w:t>างการเงิน</w:t>
      </w:r>
      <w:r w:rsidR="004F439F" w:rsidRPr="00667337">
        <w:rPr>
          <w:rFonts w:asciiTheme="majorBidi" w:hAnsiTheme="majorBidi" w:cstheme="majorBidi"/>
          <w:sz w:val="32"/>
          <w:szCs w:val="32"/>
          <w:cs/>
        </w:rPr>
        <w:t>ไม่หมุนเวียนอื่น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กลุ่มบริษัทมีความเสี่ยงที่เกี่ยวข้องกับเครื่องมือทางการเงินดังกล่าว และมีนโยบายการบริหารความเสี่ยงดังนี้</w:t>
      </w:r>
    </w:p>
    <w:p w14:paraId="727EA661" w14:textId="77777777" w:rsidR="00CB4854" w:rsidRPr="00667337" w:rsidRDefault="00CB4854" w:rsidP="001B39BD">
      <w:pPr>
        <w:ind w:left="426" w:hanging="426"/>
        <w:jc w:val="thaiDistribute"/>
        <w:rPr>
          <w:rFonts w:asciiTheme="majorBidi" w:hAnsiTheme="majorBidi" w:cstheme="majorBidi"/>
          <w:sz w:val="32"/>
          <w:szCs w:val="32"/>
        </w:rPr>
      </w:pPr>
    </w:p>
    <w:p w14:paraId="78459B6B" w14:textId="77777777" w:rsidR="002F29F6" w:rsidRPr="00667337" w:rsidRDefault="00F4578D" w:rsidP="00924C00">
      <w:pPr>
        <w:spacing w:before="120"/>
        <w:ind w:left="425" w:hanging="56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color w:val="FF0000"/>
          <w:sz w:val="28"/>
          <w:szCs w:val="28"/>
          <w:cs/>
        </w:rPr>
        <w:tab/>
      </w:r>
      <w:r w:rsidR="002F29F6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ความเสี่ยงด้านเครดิต</w:t>
      </w:r>
    </w:p>
    <w:p w14:paraId="216857C7" w14:textId="72B22847" w:rsidR="002F29F6" w:rsidRPr="00667337" w:rsidRDefault="00F4578D" w:rsidP="001B39BD">
      <w:pPr>
        <w:ind w:left="426" w:hanging="56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2F29F6" w:rsidRPr="00667337">
        <w:rPr>
          <w:rFonts w:asciiTheme="majorBidi" w:hAnsiTheme="majorBidi" w:cstheme="majorBidi"/>
          <w:sz w:val="32"/>
          <w:szCs w:val="32"/>
          <w:cs/>
        </w:rPr>
        <w:t xml:space="preserve">ความเสี่ยงทางด้านสินเชื่อคือ ความเสี่ยงที่ลูกค้าหรือคู่สัญญาไม่สามารถชำระหนี้แก่บริษัท </w:t>
      </w:r>
      <w:r w:rsidR="00E13DD1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F29F6" w:rsidRPr="00667337">
        <w:rPr>
          <w:rFonts w:asciiTheme="majorBidi" w:hAnsiTheme="majorBidi" w:cstheme="majorBidi"/>
          <w:sz w:val="32"/>
          <w:szCs w:val="32"/>
          <w:cs/>
        </w:rPr>
        <w:t>ตามเงื่อนไขที่ตกลงไว้เมื่อครบกำหนด</w:t>
      </w:r>
    </w:p>
    <w:p w14:paraId="6689E581" w14:textId="5A089714" w:rsidR="007E78BA" w:rsidRDefault="00F4578D" w:rsidP="00CB4854">
      <w:pPr>
        <w:spacing w:before="120"/>
        <w:ind w:left="425" w:hanging="56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2F29F6" w:rsidRPr="00667337">
        <w:rPr>
          <w:rFonts w:asciiTheme="majorBidi" w:hAnsiTheme="majorBidi" w:cstheme="majorBidi"/>
          <w:sz w:val="32"/>
          <w:szCs w:val="32"/>
          <w:cs/>
        </w:rPr>
        <w:t xml:space="preserve">ฝ่ายบริหารได้กำหนดนโยบายทางด้านสินเชื่อเพื่อควบคุมความเสี่ยงทางด้านสินเชื่อดังกล่าวอย่างสม่ำเสมอ โดยการวิเคราะห์ฐานะทางการเงินของลูกค้าทุกรายที่ขอวงเงินสินเชื่อในระดับหนึ่งๆ </w:t>
      </w:r>
      <w:r w:rsidR="00E13DD1"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F29F6" w:rsidRPr="00667337">
        <w:rPr>
          <w:rFonts w:asciiTheme="majorBidi" w:hAnsiTheme="majorBidi" w:cstheme="majorBidi"/>
          <w:sz w:val="32"/>
          <w:szCs w:val="32"/>
          <w:cs/>
        </w:rPr>
        <w:t>ณ วันที่รายงา</w:t>
      </w:r>
      <w:r w:rsidR="002776A9" w:rsidRPr="00667337">
        <w:rPr>
          <w:rFonts w:asciiTheme="majorBidi" w:hAnsiTheme="majorBidi" w:cstheme="majorBidi" w:hint="cs"/>
          <w:sz w:val="32"/>
          <w:szCs w:val="32"/>
          <w:cs/>
        </w:rPr>
        <w:t>น</w:t>
      </w:r>
      <w:r w:rsidR="002F29F6" w:rsidRPr="00667337">
        <w:rPr>
          <w:rFonts w:asciiTheme="majorBidi" w:hAnsiTheme="majorBidi" w:cstheme="majorBidi"/>
          <w:sz w:val="32"/>
          <w:szCs w:val="32"/>
          <w:cs/>
        </w:rPr>
        <w:t>ไม่พบว่ามีความเสี่ยงจากสินเชื่อที่เป็นสาระสำคัญ ความเสี่ยงสูงสุดทางด้านสินเชื่อแสดงไว้ในราคาตามบัญชีของสินทรัพย์ทางการเงินแต่ละรายการในงบแสดงฐานะการเงิน  อย่างไรก็ตาม เนื่องจากบริษัทมีฐานลูกค้าจำนวนมาก ฝ่ายบริหารไม่ได้คาดว่าจะเกิดผลเสียหายที่มีสาระสำคัญจากการเก็บหนี้ไม่ได้</w:t>
      </w:r>
    </w:p>
    <w:p w14:paraId="70494648" w14:textId="77777777" w:rsidR="00CB4854" w:rsidRPr="00CB4854" w:rsidRDefault="00CB4854" w:rsidP="00CB4854">
      <w:pPr>
        <w:spacing w:before="120"/>
        <w:ind w:left="425" w:hanging="561"/>
        <w:jc w:val="thaiDistribute"/>
        <w:rPr>
          <w:rFonts w:asciiTheme="majorBidi" w:hAnsiTheme="majorBidi" w:cstheme="majorBidi"/>
          <w:sz w:val="32"/>
          <w:szCs w:val="32"/>
        </w:rPr>
      </w:pPr>
    </w:p>
    <w:p w14:paraId="533676C8" w14:textId="77777777" w:rsidR="002F29F6" w:rsidRPr="00667337" w:rsidRDefault="00663469" w:rsidP="001B39BD">
      <w:pPr>
        <w:ind w:left="426" w:hanging="56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2F29F6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ความเสี่ยงจากอัตราดอกเบี้ย</w:t>
      </w:r>
    </w:p>
    <w:p w14:paraId="6B77A63A" w14:textId="77777777" w:rsidR="00A8375B" w:rsidRDefault="004F439F" w:rsidP="001B39BD">
      <w:pPr>
        <w:ind w:left="426" w:hanging="56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28"/>
          <w:szCs w:val="28"/>
          <w:cs/>
        </w:rPr>
        <w:tab/>
      </w:r>
      <w:r w:rsidR="002F29F6" w:rsidRPr="00667337">
        <w:rPr>
          <w:rFonts w:asciiTheme="majorBidi" w:hAnsiTheme="majorBidi" w:cstheme="majorBidi"/>
          <w:sz w:val="32"/>
          <w:szCs w:val="32"/>
          <w:cs/>
        </w:rPr>
        <w:t>ความเสี่ยงด้านอัตราดอกเบี้ยหมายถึง ความเสี่ยงที่เกิดจากการเปลี่ยนแปลงที่จะเกิดในอนาคตของอัตราดอกเบี้ยในตลาด  ซึ่งส่งผลกระทบต่อการดำเนินงานและกระแสเงินสดของบริษัท  บริษัทมีความเสี่ยงด้านอัตราดอกเบี้ยที่เกิดจาก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เงินเบิกเกินบัญชีและเงินกู้ยืมระยะสั้นจากสถาบันการเงิน </w:t>
      </w:r>
      <w:r w:rsidR="00A130E2" w:rsidRPr="00667337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เงินกู้ยืมระยะยาวจากสถาบันการเงิน </w:t>
      </w:r>
      <w:r w:rsidR="002F29F6" w:rsidRPr="000D6222">
        <w:rPr>
          <w:rFonts w:asciiTheme="majorBidi" w:hAnsiTheme="majorBidi" w:cstheme="majorBidi"/>
          <w:sz w:val="32"/>
          <w:szCs w:val="32"/>
          <w:cs/>
        </w:rPr>
        <w:t>ฝ่ายบริหารได้พิจารณาแล้วว่าความเสี่ยงด้านอัตราดอกเบี้ยของบริษัทมีระดับต่ำ เนื่องจากอัตราดอกเบี้ยส่วนใหญ่เป็นอัตรา</w:t>
      </w:r>
      <w:r w:rsidR="008657AC" w:rsidRPr="000D6222">
        <w:rPr>
          <w:rFonts w:asciiTheme="majorBidi" w:hAnsiTheme="majorBidi" w:cstheme="majorBidi"/>
          <w:sz w:val="32"/>
          <w:szCs w:val="32"/>
          <w:cs/>
        </w:rPr>
        <w:t>คงที่</w:t>
      </w:r>
      <w:r w:rsidR="002F29F6" w:rsidRPr="000D6222">
        <w:rPr>
          <w:rFonts w:asciiTheme="majorBidi" w:hAnsiTheme="majorBidi" w:cstheme="majorBidi"/>
          <w:sz w:val="32"/>
          <w:szCs w:val="32"/>
          <w:cs/>
        </w:rPr>
        <w:t xml:space="preserve"> ดังนี้</w:t>
      </w:r>
    </w:p>
    <w:p w14:paraId="1D317FFD" w14:textId="77777777" w:rsidR="008F6BF1" w:rsidRDefault="008F6BF1" w:rsidP="001B39BD">
      <w:pPr>
        <w:ind w:left="426" w:hanging="561"/>
        <w:jc w:val="thaiDistribute"/>
        <w:rPr>
          <w:rFonts w:asciiTheme="majorBidi" w:hAnsiTheme="majorBidi" w:cstheme="majorBidi"/>
          <w:sz w:val="32"/>
          <w:szCs w:val="32"/>
        </w:rPr>
      </w:pPr>
    </w:p>
    <w:p w14:paraId="3C20D173" w14:textId="77777777" w:rsidR="008F6BF1" w:rsidRDefault="008F6BF1" w:rsidP="001B39BD">
      <w:pPr>
        <w:ind w:left="426" w:hanging="561"/>
        <w:jc w:val="thaiDistribute"/>
        <w:rPr>
          <w:rFonts w:asciiTheme="majorBidi" w:hAnsiTheme="majorBidi" w:cstheme="majorBidi"/>
          <w:sz w:val="32"/>
          <w:szCs w:val="32"/>
        </w:rPr>
      </w:pPr>
    </w:p>
    <w:p w14:paraId="4B219A7E" w14:textId="77777777" w:rsidR="008F6BF1" w:rsidRDefault="008F6BF1" w:rsidP="001B39BD">
      <w:pPr>
        <w:ind w:left="426" w:hanging="561"/>
        <w:jc w:val="thaiDistribute"/>
        <w:rPr>
          <w:rFonts w:asciiTheme="majorBidi" w:hAnsiTheme="majorBidi" w:cstheme="majorBidi"/>
          <w:sz w:val="32"/>
          <w:szCs w:val="32"/>
        </w:rPr>
      </w:pPr>
    </w:p>
    <w:p w14:paraId="536139F3" w14:textId="77777777" w:rsidR="00D04FCB" w:rsidRDefault="00D04FCB" w:rsidP="00E0468F">
      <w:pPr>
        <w:jc w:val="thaiDistribute"/>
        <w:rPr>
          <w:rFonts w:asciiTheme="majorBidi" w:hAnsiTheme="majorBidi" w:cstheme="majorBidi"/>
          <w:sz w:val="32"/>
          <w:szCs w:val="32"/>
        </w:rPr>
      </w:pPr>
    </w:p>
    <w:p w14:paraId="6119894E" w14:textId="77777777" w:rsidR="008F6BF1" w:rsidRDefault="008F6BF1" w:rsidP="001B39BD">
      <w:pPr>
        <w:ind w:left="426" w:hanging="561"/>
        <w:jc w:val="thaiDistribute"/>
        <w:rPr>
          <w:rFonts w:asciiTheme="majorBidi" w:hAnsiTheme="majorBidi" w:cstheme="majorBidi"/>
          <w:sz w:val="32"/>
          <w:szCs w:val="32"/>
        </w:rPr>
      </w:pPr>
    </w:p>
    <w:bookmarkStart w:id="347" w:name="_MON_1706892556"/>
    <w:bookmarkEnd w:id="347"/>
    <w:p w14:paraId="6962B836" w14:textId="52F5D765" w:rsidR="008F6BF1" w:rsidRPr="00667337" w:rsidRDefault="008A6A19" w:rsidP="00DE7882">
      <w:pPr>
        <w:ind w:left="426" w:right="-284" w:hanging="561"/>
        <w:jc w:val="thaiDistribute"/>
        <w:rPr>
          <w:rFonts w:asciiTheme="majorBidi" w:hAnsiTheme="majorBidi" w:cstheme="majorBidi"/>
          <w:sz w:val="32"/>
          <w:szCs w:val="32"/>
        </w:rPr>
      </w:pPr>
      <w:r w:rsidRPr="006F2131">
        <w:rPr>
          <w:rFonts w:asciiTheme="majorBidi" w:hAnsiTheme="majorBidi" w:cstheme="majorBidi"/>
          <w:noProof/>
          <w:sz w:val="28"/>
          <w:szCs w:val="28"/>
          <w:cs/>
          <w:lang w:val="th-TH"/>
        </w:rPr>
        <w:object w:dxaOrig="9468" w:dyaOrig="10925" w14:anchorId="2A41CE3B">
          <v:shape id="_x0000_i1065" type="#_x0000_t75" style="width:497.1pt;height:545.55pt" o:ole="">
            <v:imagedata r:id="rId106" o:title=""/>
          </v:shape>
          <o:OLEObject Type="Embed" ProgID="Excel.Sheet.12" ShapeID="_x0000_i1065" DrawAspect="Content" ObjectID="_1707395378" r:id="rId107"/>
        </w:object>
      </w:r>
    </w:p>
    <w:p w14:paraId="6830FB86" w14:textId="77777777" w:rsidR="00924C00" w:rsidRPr="00667337" w:rsidRDefault="00924C00" w:rsidP="001B39BD">
      <w:pPr>
        <w:ind w:left="426" w:hanging="561"/>
        <w:jc w:val="thaiDistribute"/>
        <w:rPr>
          <w:rFonts w:asciiTheme="majorBidi" w:hAnsiTheme="majorBidi" w:cstheme="majorBidi"/>
          <w:sz w:val="32"/>
          <w:szCs w:val="32"/>
        </w:rPr>
      </w:pPr>
    </w:p>
    <w:p w14:paraId="23C3B504" w14:textId="204AE8AA" w:rsidR="00EE4D05" w:rsidRDefault="00EE4D05" w:rsidP="007E78BA">
      <w:pPr>
        <w:ind w:left="426" w:hanging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10E44C4C" w14:textId="77777777" w:rsidR="00D04FCB" w:rsidRDefault="00D04FCB" w:rsidP="007E78BA">
      <w:pPr>
        <w:ind w:left="426" w:hanging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0CE33EA5" w14:textId="77777777" w:rsidR="00D04FCB" w:rsidRDefault="00D04FCB" w:rsidP="007E78BA">
      <w:pPr>
        <w:ind w:left="426" w:hanging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2D6B06A5" w14:textId="77777777" w:rsidR="00D04FCB" w:rsidRDefault="00D04FCB" w:rsidP="007E78BA">
      <w:pPr>
        <w:ind w:left="426" w:hanging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300DBEDE" w14:textId="77777777" w:rsidR="00D04FCB" w:rsidRDefault="00D04FCB" w:rsidP="007E78BA">
      <w:pPr>
        <w:ind w:left="426" w:hanging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5B3CAA43" w14:textId="77777777" w:rsidR="00D04FCB" w:rsidRDefault="00D04FCB" w:rsidP="00E0468F">
      <w:pPr>
        <w:jc w:val="thaiDistribute"/>
        <w:rPr>
          <w:rFonts w:asciiTheme="majorBidi" w:hAnsiTheme="majorBidi" w:cstheme="majorBidi"/>
          <w:sz w:val="28"/>
          <w:szCs w:val="28"/>
        </w:rPr>
      </w:pPr>
    </w:p>
    <w:p w14:paraId="1D2044B3" w14:textId="77777777" w:rsidR="00D04FCB" w:rsidRPr="00667337" w:rsidRDefault="00D04FCB" w:rsidP="007E78BA">
      <w:pPr>
        <w:ind w:left="426" w:hanging="426"/>
        <w:jc w:val="thaiDistribute"/>
        <w:rPr>
          <w:rFonts w:asciiTheme="majorBidi" w:hAnsiTheme="majorBidi" w:cstheme="majorBidi"/>
          <w:sz w:val="28"/>
          <w:szCs w:val="28"/>
        </w:rPr>
      </w:pPr>
    </w:p>
    <w:bookmarkStart w:id="348" w:name="_MON_1677620768"/>
    <w:bookmarkEnd w:id="348"/>
    <w:p w14:paraId="2604332C" w14:textId="47945DD4" w:rsidR="00B956FF" w:rsidRPr="00667337" w:rsidRDefault="00763422" w:rsidP="00CE2B3B">
      <w:pPr>
        <w:ind w:left="426"/>
        <w:jc w:val="thaiDistribute"/>
        <w:rPr>
          <w:rFonts w:asciiTheme="majorBidi" w:hAnsiTheme="majorBidi" w:cstheme="majorBidi"/>
          <w:color w:val="FF0000"/>
          <w:sz w:val="28"/>
          <w:szCs w:val="28"/>
        </w:rPr>
      </w:pPr>
      <w:r w:rsidRPr="006F2131">
        <w:rPr>
          <w:rFonts w:asciiTheme="majorBidi" w:hAnsiTheme="majorBidi" w:cstheme="majorBidi"/>
          <w:noProof/>
          <w:sz w:val="28"/>
          <w:szCs w:val="28"/>
          <w:cs/>
          <w:lang w:val="th-TH"/>
        </w:rPr>
        <w:object w:dxaOrig="9077" w:dyaOrig="9807" w14:anchorId="7ABECFC2">
          <v:shape id="_x0000_i1066" type="#_x0000_t75" style="width:453.7pt;height:488.75pt" o:ole="">
            <v:imagedata r:id="rId108" o:title=""/>
          </v:shape>
          <o:OLEObject Type="Embed" ProgID="Excel.Sheet.12" ShapeID="_x0000_i1066" DrawAspect="Content" ObjectID="_1707395379" r:id="rId109"/>
        </w:object>
      </w:r>
    </w:p>
    <w:p w14:paraId="0A2BD4DD" w14:textId="77777777" w:rsidR="00B956FF" w:rsidRPr="00667337" w:rsidRDefault="00B956FF" w:rsidP="00B956FF">
      <w:pPr>
        <w:rPr>
          <w:rFonts w:asciiTheme="majorBidi" w:hAnsiTheme="majorBidi" w:cstheme="majorBidi"/>
          <w:sz w:val="28"/>
          <w:szCs w:val="28"/>
        </w:rPr>
      </w:pPr>
    </w:p>
    <w:p w14:paraId="4E91C666" w14:textId="36C3C6A1" w:rsidR="00B956FF" w:rsidRPr="00667337" w:rsidRDefault="00B956FF" w:rsidP="00B956FF">
      <w:pPr>
        <w:rPr>
          <w:rFonts w:asciiTheme="majorBidi" w:hAnsiTheme="majorBidi" w:cstheme="majorBidi"/>
          <w:sz w:val="28"/>
          <w:szCs w:val="28"/>
        </w:rPr>
      </w:pPr>
    </w:p>
    <w:p w14:paraId="49752606" w14:textId="77777777" w:rsidR="00B956FF" w:rsidRPr="00667337" w:rsidRDefault="00B956FF" w:rsidP="00B956FF">
      <w:pPr>
        <w:rPr>
          <w:rFonts w:asciiTheme="majorBidi" w:hAnsiTheme="majorBidi" w:cstheme="majorBidi"/>
          <w:sz w:val="28"/>
          <w:szCs w:val="28"/>
        </w:rPr>
      </w:pPr>
    </w:p>
    <w:p w14:paraId="2E408E65" w14:textId="77777777" w:rsidR="00B956FF" w:rsidRPr="00667337" w:rsidRDefault="00B956FF" w:rsidP="00B956FF">
      <w:pPr>
        <w:rPr>
          <w:rFonts w:asciiTheme="majorBidi" w:hAnsiTheme="majorBidi" w:cstheme="majorBidi"/>
          <w:sz w:val="28"/>
          <w:szCs w:val="28"/>
        </w:rPr>
      </w:pPr>
    </w:p>
    <w:p w14:paraId="7DA386D7" w14:textId="77777777" w:rsidR="00B956FF" w:rsidRPr="00667337" w:rsidRDefault="00B956FF" w:rsidP="00B956FF">
      <w:pPr>
        <w:rPr>
          <w:rFonts w:asciiTheme="majorBidi" w:hAnsiTheme="majorBidi" w:cstheme="majorBidi"/>
          <w:sz w:val="28"/>
          <w:szCs w:val="28"/>
        </w:rPr>
      </w:pPr>
    </w:p>
    <w:p w14:paraId="0578D142" w14:textId="77777777" w:rsidR="00B956FF" w:rsidRPr="00667337" w:rsidRDefault="00B956FF" w:rsidP="00B956FF">
      <w:pPr>
        <w:rPr>
          <w:rFonts w:asciiTheme="majorBidi" w:hAnsiTheme="majorBidi" w:cstheme="majorBidi"/>
          <w:sz w:val="28"/>
          <w:szCs w:val="28"/>
        </w:rPr>
      </w:pPr>
    </w:p>
    <w:p w14:paraId="07007ADE" w14:textId="77777777" w:rsidR="00B956FF" w:rsidRPr="00667337" w:rsidRDefault="00B956FF" w:rsidP="00B956FF">
      <w:pPr>
        <w:rPr>
          <w:rFonts w:asciiTheme="majorBidi" w:hAnsiTheme="majorBidi" w:cstheme="majorBidi"/>
          <w:sz w:val="28"/>
          <w:szCs w:val="28"/>
        </w:rPr>
      </w:pPr>
    </w:p>
    <w:p w14:paraId="3876385E" w14:textId="77777777" w:rsidR="001952B4" w:rsidRPr="00667337" w:rsidRDefault="00B956FF" w:rsidP="00B956FF">
      <w:pPr>
        <w:tabs>
          <w:tab w:val="left" w:pos="1834"/>
        </w:tabs>
        <w:rPr>
          <w:rFonts w:asciiTheme="majorBidi" w:hAnsiTheme="majorBidi" w:cstheme="majorBidi"/>
          <w:sz w:val="28"/>
          <w:szCs w:val="28"/>
        </w:rPr>
      </w:pPr>
      <w:r w:rsidRPr="00667337">
        <w:rPr>
          <w:rFonts w:asciiTheme="majorBidi" w:hAnsiTheme="majorBidi" w:cstheme="majorBidi"/>
          <w:sz w:val="28"/>
          <w:szCs w:val="28"/>
        </w:rPr>
        <w:tab/>
      </w:r>
    </w:p>
    <w:bookmarkStart w:id="349" w:name="_MON_1677620778"/>
    <w:bookmarkEnd w:id="349"/>
    <w:p w14:paraId="2A5D3DF3" w14:textId="102BD08E" w:rsidR="002140CC" w:rsidRPr="00667337" w:rsidRDefault="006E117B" w:rsidP="00B053F5">
      <w:pPr>
        <w:ind w:left="426" w:right="283"/>
        <w:jc w:val="thaiDistribute"/>
        <w:rPr>
          <w:rFonts w:asciiTheme="majorBidi" w:hAnsiTheme="majorBidi" w:cstheme="majorBidi"/>
          <w:color w:val="FF0000"/>
          <w:sz w:val="28"/>
          <w:szCs w:val="28"/>
        </w:rPr>
      </w:pPr>
      <w:r w:rsidRPr="006F2131">
        <w:rPr>
          <w:rFonts w:asciiTheme="majorBidi" w:hAnsiTheme="majorBidi" w:cstheme="majorBidi"/>
          <w:noProof/>
          <w:sz w:val="22"/>
          <w:szCs w:val="22"/>
          <w:cs/>
          <w:lang w:val="th-TH"/>
        </w:rPr>
        <w:object w:dxaOrig="8616" w:dyaOrig="8333" w14:anchorId="607938BF">
          <v:shape id="_x0000_i1067" type="#_x0000_t75" style="width:446.3pt;height:508.15pt" o:ole="">
            <v:imagedata r:id="rId110" o:title=""/>
          </v:shape>
          <o:OLEObject Type="Embed" ProgID="Excel.Sheet.12" ShapeID="_x0000_i1067" DrawAspect="Content" ObjectID="_1707395380" r:id="rId111"/>
        </w:object>
      </w:r>
      <w:r w:rsidR="006D4E47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</w:p>
    <w:p w14:paraId="561E57E9" w14:textId="77777777" w:rsidR="00EE4D05" w:rsidRPr="00667337" w:rsidRDefault="00EE4D05" w:rsidP="00BE5790">
      <w:pPr>
        <w:tabs>
          <w:tab w:val="left" w:pos="567"/>
        </w:tabs>
        <w:ind w:left="561" w:hanging="277"/>
        <w:jc w:val="thaiDistribute"/>
        <w:rPr>
          <w:rFonts w:asciiTheme="majorBidi" w:hAnsiTheme="majorBidi" w:cstheme="majorBidi"/>
          <w:color w:val="FF0000"/>
          <w:sz w:val="28"/>
          <w:szCs w:val="28"/>
          <w:cs/>
        </w:rPr>
      </w:pPr>
    </w:p>
    <w:bookmarkStart w:id="350" w:name="_MON_1677619096"/>
    <w:bookmarkEnd w:id="350"/>
    <w:p w14:paraId="651F6E2B" w14:textId="7BEAF734" w:rsidR="001952B4" w:rsidRPr="00667337" w:rsidRDefault="00DE3623" w:rsidP="00B64D19">
      <w:pPr>
        <w:tabs>
          <w:tab w:val="left" w:pos="426"/>
        </w:tabs>
        <w:ind w:left="561" w:hanging="561"/>
        <w:jc w:val="thaiDistribute"/>
        <w:rPr>
          <w:rFonts w:asciiTheme="majorBidi" w:hAnsiTheme="majorBidi" w:cstheme="majorBidi"/>
          <w:color w:val="FF0000"/>
          <w:sz w:val="28"/>
          <w:szCs w:val="28"/>
        </w:rPr>
      </w:pPr>
      <w:r w:rsidRPr="006F2131">
        <w:rPr>
          <w:rFonts w:asciiTheme="majorBidi" w:hAnsiTheme="majorBidi" w:cstheme="majorBidi"/>
          <w:noProof/>
          <w:sz w:val="28"/>
          <w:szCs w:val="28"/>
          <w:cs/>
          <w:lang w:val="th-TH"/>
        </w:rPr>
        <w:object w:dxaOrig="8839" w:dyaOrig="10997" w14:anchorId="67AD7E1F">
          <v:shape id="_x0000_i1068" type="#_x0000_t75" style="width:457.85pt;height:510.45pt" o:ole="">
            <v:imagedata r:id="rId112" o:title=""/>
          </v:shape>
          <o:OLEObject Type="Embed" ProgID="Excel.Sheet.12" ShapeID="_x0000_i1068" DrawAspect="Content" ObjectID="_1707395381" r:id="rId113"/>
        </w:object>
      </w:r>
    </w:p>
    <w:p w14:paraId="01D25060" w14:textId="77777777" w:rsidR="001D3693" w:rsidRPr="00667337" w:rsidRDefault="006C5AC7" w:rsidP="002140CC">
      <w:pPr>
        <w:tabs>
          <w:tab w:val="left" w:pos="284"/>
        </w:tabs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color w:val="FF0000"/>
          <w:sz w:val="28"/>
          <w:szCs w:val="28"/>
          <w:cs/>
        </w:rPr>
        <w:tab/>
      </w:r>
    </w:p>
    <w:p w14:paraId="50A8054E" w14:textId="79003A25" w:rsidR="00B64D19" w:rsidRPr="00667337" w:rsidRDefault="00245170" w:rsidP="00BC4A74">
      <w:pPr>
        <w:ind w:firstLine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การวิเคราะห์ผลกระทบของการเปลี่ยนแปลงอัตราดอกเบี้ย</w:t>
      </w:r>
    </w:p>
    <w:p w14:paraId="58EC2442" w14:textId="48F3ECE8" w:rsidR="001A4636" w:rsidRDefault="00245170" w:rsidP="006E117B">
      <w:pPr>
        <w:spacing w:before="120"/>
        <w:ind w:left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 xml:space="preserve">กลุ่มบริษัทไม่มีผลกระทบต่อกำไรก่อนภาษีอย่างเป็นสาระสำคัญจากการเปลี่ยนแปลงของดอกเบี้ยที่ปรับขึ้นลงตามอัตราตลาด </w:t>
      </w:r>
    </w:p>
    <w:p w14:paraId="50A62EB9" w14:textId="56D7207A" w:rsidR="00B64D19" w:rsidRPr="00504715" w:rsidRDefault="00245170" w:rsidP="00BC4A74">
      <w:pPr>
        <w:spacing w:before="120"/>
        <w:ind w:left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ความเสี่ยงด้านสภาพคล่อง</w:t>
      </w:r>
    </w:p>
    <w:p w14:paraId="5CF559DE" w14:textId="0B1518CF" w:rsidR="00B64D19" w:rsidRDefault="00245170" w:rsidP="00BC4A74">
      <w:pPr>
        <w:spacing w:before="120"/>
        <w:ind w:left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บริษัท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บริษัท และเพื่อทำให้ผลกระทบจากความผันผวนของกระแสเงินสดลดลง</w:t>
      </w:r>
    </w:p>
    <w:p w14:paraId="262669F2" w14:textId="77777777" w:rsidR="006E117B" w:rsidRDefault="006E117B" w:rsidP="00BC4A74">
      <w:pPr>
        <w:spacing w:before="120"/>
        <w:ind w:left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9395941" w14:textId="3D37F107" w:rsidR="00B64D19" w:rsidRPr="00504715" w:rsidRDefault="00245170" w:rsidP="00BC4A74">
      <w:pPr>
        <w:spacing w:before="120"/>
        <w:ind w:left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มูลค่ายุติธรรมของเครื่องมือทางการเงิน</w:t>
      </w:r>
    </w:p>
    <w:p w14:paraId="11C6A097" w14:textId="5EB41601" w:rsidR="00CE2B3B" w:rsidRDefault="00245170" w:rsidP="000A3793">
      <w:pPr>
        <w:spacing w:before="120"/>
        <w:ind w:left="425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เนื่องจากสินทรัพย์ทางการเงินและหนี้สินทางการเงินบางส่วนจัดอยู่ในประเภทระยะสั้นหรือมีอัตราดอกเบี้ยใกล้เคียงก</w:t>
      </w:r>
      <w:r w:rsidR="00595AA3" w:rsidRPr="00667337">
        <w:rPr>
          <w:rFonts w:asciiTheme="majorBidi" w:hAnsiTheme="majorBidi" w:cstheme="majorBidi"/>
          <w:sz w:val="32"/>
          <w:szCs w:val="32"/>
          <w:cs/>
        </w:rPr>
        <w:t>ับอัตราตลาด ฝ่ายบริหารของบริษัท</w:t>
      </w:r>
      <w:r w:rsidRPr="00667337">
        <w:rPr>
          <w:rFonts w:asciiTheme="majorBidi" w:hAnsiTheme="majorBidi" w:cstheme="majorBidi"/>
          <w:sz w:val="32"/>
          <w:szCs w:val="32"/>
          <w:cs/>
        </w:rPr>
        <w:t>จึงประมาณมูลค่ายุติธรรมของสินทรัพย์ทางการเงินและหนี้สินทางการเงินดังกล่าวใกล้เคียงกับมูลค่าตามบัญชีที่แสดงในงบแสดงฐานะการเงิน</w:t>
      </w:r>
      <w:r w:rsidR="00A863B1" w:rsidRPr="00667337">
        <w:rPr>
          <w:rFonts w:asciiTheme="majorBidi" w:hAnsiTheme="majorBidi" w:cstheme="majorBidi"/>
          <w:sz w:val="32"/>
          <w:szCs w:val="32"/>
          <w:cs/>
        </w:rPr>
        <w:tab/>
      </w:r>
    </w:p>
    <w:p w14:paraId="41AF1B46" w14:textId="45C0F102" w:rsidR="00A170FA" w:rsidRPr="007E022D" w:rsidRDefault="00245170" w:rsidP="00504715">
      <w:pPr>
        <w:spacing w:before="120"/>
        <w:ind w:left="425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มูลค่าตามบัญชีและมูลค่ายุติธรรมของสินทรัพย์ทางการเงินและหนี้สินทางการเงิน ณ วันที่ 31 ธันวาคม 256</w:t>
      </w:r>
      <w:r w:rsidR="006D491F" w:rsidRPr="00667337">
        <w:rPr>
          <w:rFonts w:asciiTheme="majorBidi" w:hAnsiTheme="majorBidi" w:cstheme="majorBidi" w:hint="cs"/>
          <w:sz w:val="32"/>
          <w:szCs w:val="32"/>
          <w:cs/>
        </w:rPr>
        <w:t>4</w:t>
      </w:r>
      <w:r w:rsidRPr="00667337">
        <w:rPr>
          <w:rFonts w:asciiTheme="majorBidi" w:hAnsiTheme="majorBidi" w:cstheme="majorBidi"/>
          <w:sz w:val="32"/>
          <w:szCs w:val="32"/>
          <w:cs/>
        </w:rPr>
        <w:t>และ 256</w:t>
      </w:r>
      <w:r w:rsidR="006D491F" w:rsidRPr="00667337">
        <w:rPr>
          <w:rFonts w:asciiTheme="majorBidi" w:hAnsiTheme="majorBidi" w:cstheme="majorBidi" w:hint="cs"/>
          <w:sz w:val="32"/>
          <w:szCs w:val="32"/>
          <w:cs/>
        </w:rPr>
        <w:t>3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มีดังต่อ</w:t>
      </w:r>
      <w:r w:rsidR="00504715">
        <w:rPr>
          <w:rFonts w:asciiTheme="majorBidi" w:hAnsiTheme="majorBidi" w:cstheme="majorBidi" w:hint="cs"/>
          <w:sz w:val="32"/>
          <w:szCs w:val="32"/>
          <w:cs/>
        </w:rPr>
        <w:t>ปีนี้</w:t>
      </w:r>
      <w:bookmarkStart w:id="351" w:name="_MON_1677617652"/>
      <w:bookmarkEnd w:id="351"/>
      <w:r w:rsidR="00612F56" w:rsidRPr="006F2131">
        <w:rPr>
          <w:rFonts w:asciiTheme="majorBidi" w:hAnsiTheme="majorBidi" w:cstheme="majorBidi"/>
          <w:noProof/>
          <w:color w:val="FF0000"/>
          <w:sz w:val="28"/>
          <w:szCs w:val="28"/>
          <w:cs/>
          <w:lang w:val="th-TH"/>
        </w:rPr>
        <w:object w:dxaOrig="8266" w:dyaOrig="7695" w14:anchorId="1ACB8279">
          <v:shape id="_x0000_i1069" type="#_x0000_t75" style="width:447.25pt;height:436.6pt" o:ole="">
            <v:imagedata r:id="rId114" o:title=""/>
          </v:shape>
          <o:OLEObject Type="Embed" ProgID="Excel.Sheet.12" ShapeID="_x0000_i1069" DrawAspect="Content" ObjectID="_1707395382" r:id="rId115"/>
        </w:object>
      </w:r>
    </w:p>
    <w:p w14:paraId="7E8BE486" w14:textId="77777777" w:rsidR="004E4648" w:rsidRDefault="004E4648" w:rsidP="0060137D">
      <w:pPr>
        <w:tabs>
          <w:tab w:val="left" w:pos="284"/>
        </w:tabs>
        <w:ind w:left="284"/>
        <w:jc w:val="thaiDistribute"/>
        <w:rPr>
          <w:rFonts w:asciiTheme="majorBidi" w:hAnsiTheme="majorBidi" w:cstheme="majorBidi"/>
          <w:noProof/>
          <w:color w:val="FF0000"/>
          <w:sz w:val="28"/>
          <w:szCs w:val="28"/>
          <w:lang w:val="th-TH"/>
        </w:rPr>
      </w:pPr>
    </w:p>
    <w:bookmarkStart w:id="352" w:name="_MON_1677623075"/>
    <w:bookmarkEnd w:id="352"/>
    <w:p w14:paraId="1B6835EF" w14:textId="012D24E0" w:rsidR="00D07B2F" w:rsidRPr="00612F56" w:rsidRDefault="00484255" w:rsidP="00612F56">
      <w:pPr>
        <w:tabs>
          <w:tab w:val="left" w:pos="142"/>
        </w:tabs>
        <w:ind w:left="142" w:hanging="142"/>
        <w:jc w:val="thaiDistribute"/>
        <w:rPr>
          <w:rFonts w:asciiTheme="majorBidi" w:hAnsiTheme="majorBidi" w:cstheme="majorBidi"/>
          <w:color w:val="FF0000"/>
          <w:sz w:val="28"/>
          <w:szCs w:val="28"/>
        </w:rPr>
      </w:pPr>
      <w:r w:rsidRPr="006F2131">
        <w:rPr>
          <w:rFonts w:asciiTheme="majorBidi" w:hAnsiTheme="majorBidi" w:cstheme="majorBidi"/>
          <w:noProof/>
          <w:color w:val="FF0000"/>
          <w:sz w:val="28"/>
          <w:szCs w:val="28"/>
          <w:cs/>
          <w:lang w:val="th-TH"/>
        </w:rPr>
        <w:object w:dxaOrig="8169" w:dyaOrig="8086" w14:anchorId="5D8D82B1">
          <v:shape id="_x0000_i1070" type="#_x0000_t75" style="width:459.7pt;height:477.7pt" o:ole="">
            <v:imagedata r:id="rId116" o:title=""/>
          </v:shape>
          <o:OLEObject Type="Embed" ProgID="Excel.Sheet.12" ShapeID="_x0000_i1070" DrawAspect="Content" ObjectID="_1707395383" r:id="rId117"/>
        </w:object>
      </w:r>
    </w:p>
    <w:p w14:paraId="0049B42D" w14:textId="77777777" w:rsidR="00612F56" w:rsidRDefault="00612F56" w:rsidP="00894426">
      <w:pPr>
        <w:tabs>
          <w:tab w:val="left" w:pos="426"/>
          <w:tab w:val="left" w:pos="1440"/>
          <w:tab w:val="left" w:pos="2880"/>
          <w:tab w:val="left" w:pos="9781"/>
        </w:tabs>
        <w:spacing w:before="24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7431E1C" w14:textId="2F6CE995" w:rsidR="00422DA7" w:rsidRPr="00667337" w:rsidRDefault="005343CE" w:rsidP="00894426">
      <w:pPr>
        <w:tabs>
          <w:tab w:val="left" w:pos="426"/>
          <w:tab w:val="left" w:pos="1440"/>
          <w:tab w:val="left" w:pos="2880"/>
          <w:tab w:val="left" w:pos="9781"/>
        </w:tabs>
        <w:spacing w:before="240" w:after="12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AD6FAF" w:rsidRPr="00667337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DF1B14"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DF1B14" w:rsidRPr="00667337">
        <w:rPr>
          <w:rFonts w:asciiTheme="majorBidi" w:hAnsiTheme="majorBidi" w:cstheme="majorBidi"/>
          <w:b/>
          <w:bCs/>
          <w:sz w:val="32"/>
          <w:szCs w:val="32"/>
        </w:rPr>
        <w:tab/>
      </w:r>
      <w:bookmarkStart w:id="353" w:name="_MON_1650950429"/>
      <w:bookmarkStart w:id="354" w:name="_MON_1651830659"/>
      <w:bookmarkStart w:id="355" w:name="_MON_1651830677"/>
      <w:bookmarkStart w:id="356" w:name="_MON_1651830689"/>
      <w:bookmarkStart w:id="357" w:name="_MON_1651851207"/>
      <w:bookmarkStart w:id="358" w:name="_MON_1650787615"/>
      <w:bookmarkStart w:id="359" w:name="_MON_1650787629"/>
      <w:bookmarkStart w:id="360" w:name="_MON_1650788057"/>
      <w:bookmarkStart w:id="361" w:name="_MON_1650788089"/>
      <w:bookmarkStart w:id="362" w:name="_MON_1650788111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r w:rsidR="0074497F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14E6F65C" w14:textId="77777777" w:rsidR="00963E0D" w:rsidRPr="00667337" w:rsidRDefault="000B6E4B" w:rsidP="00744A51">
      <w:pPr>
        <w:tabs>
          <w:tab w:val="left" w:pos="851"/>
        </w:tabs>
        <w:ind w:left="567" w:hanging="14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</w:rPr>
        <w:t>3</w:t>
      </w:r>
      <w:r w:rsidR="00AD6FAF" w:rsidRPr="00667337">
        <w:rPr>
          <w:rFonts w:asciiTheme="majorBidi" w:hAnsiTheme="majorBidi" w:cstheme="majorBidi"/>
          <w:sz w:val="32"/>
          <w:szCs w:val="32"/>
        </w:rPr>
        <w:t>4</w:t>
      </w:r>
      <w:r w:rsidR="00963E0D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356BF1" w:rsidRPr="00667337">
        <w:rPr>
          <w:rFonts w:asciiTheme="majorBidi" w:hAnsiTheme="majorBidi" w:cstheme="majorBidi"/>
          <w:sz w:val="32"/>
          <w:szCs w:val="32"/>
        </w:rPr>
        <w:t>1</w:t>
      </w:r>
      <w:r w:rsidR="0033375C" w:rsidRPr="00667337">
        <w:rPr>
          <w:rFonts w:asciiTheme="majorBidi" w:hAnsiTheme="majorBidi" w:cstheme="majorBidi"/>
          <w:sz w:val="32"/>
          <w:szCs w:val="32"/>
        </w:rPr>
        <w:tab/>
      </w:r>
      <w:r w:rsidR="00963E0D" w:rsidRPr="00667337">
        <w:rPr>
          <w:rFonts w:asciiTheme="majorBidi" w:hAnsiTheme="majorBidi" w:cstheme="majorBidi"/>
          <w:sz w:val="32"/>
          <w:szCs w:val="32"/>
          <w:cs/>
        </w:rPr>
        <w:t>ภาระผูกพันสัญญาบริการ</w:t>
      </w:r>
    </w:p>
    <w:p w14:paraId="30D65BDF" w14:textId="1C2B3B67" w:rsidR="00230D98" w:rsidRDefault="001E5AF6" w:rsidP="00914E30">
      <w:pPr>
        <w:pStyle w:val="ListParagraph"/>
        <w:tabs>
          <w:tab w:val="left" w:pos="851"/>
          <w:tab w:val="left" w:pos="1276"/>
        </w:tabs>
        <w:spacing w:before="120"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56DA1" w:rsidRPr="00667337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456DA1" w:rsidRPr="00667337">
        <w:rPr>
          <w:rFonts w:asciiTheme="majorBidi" w:hAnsiTheme="majorBidi" w:cstheme="majorBidi"/>
          <w:sz w:val="32"/>
          <w:szCs w:val="32"/>
        </w:rPr>
        <w:t>31</w:t>
      </w:r>
      <w:r w:rsidR="00456DA1" w:rsidRPr="00667337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456DA1" w:rsidRPr="00667337">
        <w:rPr>
          <w:rFonts w:asciiTheme="majorBidi" w:hAnsiTheme="majorBidi" w:cstheme="majorBidi"/>
          <w:sz w:val="32"/>
          <w:szCs w:val="32"/>
        </w:rPr>
        <w:t>256</w:t>
      </w:r>
      <w:r w:rsidR="00934B49" w:rsidRPr="00667337">
        <w:rPr>
          <w:rFonts w:asciiTheme="majorBidi" w:hAnsiTheme="majorBidi" w:cstheme="majorBidi"/>
          <w:sz w:val="32"/>
          <w:szCs w:val="32"/>
        </w:rPr>
        <w:t>4</w:t>
      </w:r>
      <w:r w:rsidR="00456DA1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E48A7" w:rsidRPr="00667337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3B6E6E" w:rsidRPr="00667337">
        <w:rPr>
          <w:rFonts w:asciiTheme="majorBidi" w:hAnsiTheme="majorBidi" w:cstheme="majorBidi"/>
          <w:sz w:val="32"/>
          <w:szCs w:val="32"/>
          <w:cs/>
        </w:rPr>
        <w:t>มีภาระผูกพันตาม</w:t>
      </w:r>
      <w:r w:rsidR="003B6E6E" w:rsidRPr="00BC4A74">
        <w:rPr>
          <w:rFonts w:asciiTheme="majorBidi" w:hAnsiTheme="majorBidi" w:cstheme="majorBidi"/>
          <w:sz w:val="32"/>
          <w:szCs w:val="32"/>
          <w:cs/>
        </w:rPr>
        <w:t>สัญญาว่าจ้าง</w:t>
      </w:r>
      <w:r w:rsidR="00BC4A74" w:rsidRPr="00BC4A74">
        <w:rPr>
          <w:rFonts w:asciiTheme="majorBidi" w:hAnsiTheme="majorBidi" w:cstheme="majorBidi" w:hint="cs"/>
          <w:sz w:val="32"/>
          <w:szCs w:val="32"/>
          <w:cs/>
        </w:rPr>
        <w:t>ผู้เชี่ยวชาญ</w:t>
      </w:r>
      <w:r w:rsidR="006A62CA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B6E6E" w:rsidRPr="00667337">
        <w:rPr>
          <w:rFonts w:asciiTheme="majorBidi" w:hAnsiTheme="majorBidi" w:cstheme="majorBidi"/>
          <w:sz w:val="32"/>
          <w:szCs w:val="32"/>
          <w:cs/>
        </w:rPr>
        <w:t>รวมจำนวน</w:t>
      </w:r>
      <w:r w:rsidR="006A62CA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34B49" w:rsidRPr="00667337">
        <w:rPr>
          <w:rFonts w:asciiTheme="majorBidi" w:hAnsiTheme="majorBidi" w:cstheme="majorBidi" w:hint="cs"/>
          <w:sz w:val="32"/>
          <w:szCs w:val="32"/>
          <w:cs/>
        </w:rPr>
        <w:t>0</w:t>
      </w:r>
      <w:r w:rsidR="007D0985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BD70CB" w:rsidRPr="00667337">
        <w:rPr>
          <w:rFonts w:asciiTheme="majorBidi" w:hAnsiTheme="majorBidi" w:cstheme="majorBidi"/>
          <w:sz w:val="32"/>
          <w:szCs w:val="32"/>
        </w:rPr>
        <w:t>3</w:t>
      </w:r>
      <w:r w:rsidR="00934B49" w:rsidRPr="00667337">
        <w:rPr>
          <w:rFonts w:asciiTheme="majorBidi" w:hAnsiTheme="majorBidi" w:cstheme="majorBidi"/>
          <w:sz w:val="32"/>
          <w:szCs w:val="32"/>
        </w:rPr>
        <w:t>2</w:t>
      </w:r>
      <w:r w:rsidR="00EC1847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B6E6E" w:rsidRPr="00667337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475AF1" w:rsidRPr="0066733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="00283F08" w:rsidRPr="00667337">
        <w:rPr>
          <w:rFonts w:asciiTheme="majorBidi" w:hAnsiTheme="majorBidi" w:cstheme="majorBidi"/>
          <w:sz w:val="32"/>
          <w:szCs w:val="32"/>
          <w:cs/>
        </w:rPr>
        <w:t xml:space="preserve">ปี </w:t>
      </w:r>
      <w:r w:rsidR="007D0985" w:rsidRPr="00667337">
        <w:rPr>
          <w:rFonts w:asciiTheme="majorBidi" w:hAnsiTheme="majorBidi" w:cstheme="majorBidi"/>
          <w:sz w:val="32"/>
          <w:szCs w:val="32"/>
        </w:rPr>
        <w:t>256</w:t>
      </w:r>
      <w:r w:rsidR="00934B49" w:rsidRPr="00667337">
        <w:rPr>
          <w:rFonts w:asciiTheme="majorBidi" w:hAnsiTheme="majorBidi" w:cstheme="majorBidi"/>
          <w:sz w:val="32"/>
          <w:szCs w:val="32"/>
        </w:rPr>
        <w:t>3</w:t>
      </w:r>
      <w:r w:rsidR="00475AF1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56A4B" w:rsidRPr="00667337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="007D0985" w:rsidRPr="00667337">
        <w:rPr>
          <w:rFonts w:asciiTheme="majorBidi" w:hAnsiTheme="majorBidi" w:cstheme="majorBidi"/>
          <w:sz w:val="32"/>
          <w:szCs w:val="32"/>
        </w:rPr>
        <w:t>1</w:t>
      </w:r>
      <w:r w:rsidR="007D0985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934B49" w:rsidRPr="00667337">
        <w:rPr>
          <w:rFonts w:asciiTheme="majorBidi" w:hAnsiTheme="majorBidi" w:cstheme="majorBidi" w:hint="cs"/>
          <w:sz w:val="32"/>
          <w:szCs w:val="32"/>
          <w:cs/>
        </w:rPr>
        <w:t>35</w:t>
      </w:r>
      <w:r w:rsidR="00475AF1"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14:paraId="44884888" w14:textId="77777777" w:rsidR="00612F56" w:rsidRDefault="00612F56" w:rsidP="00914E30">
      <w:pPr>
        <w:pStyle w:val="ListParagraph"/>
        <w:tabs>
          <w:tab w:val="left" w:pos="851"/>
          <w:tab w:val="left" w:pos="1276"/>
        </w:tabs>
        <w:spacing w:before="120"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75DFCBF1" w14:textId="77777777" w:rsidR="00484255" w:rsidRDefault="00484255" w:rsidP="00914E30">
      <w:pPr>
        <w:pStyle w:val="ListParagraph"/>
        <w:tabs>
          <w:tab w:val="left" w:pos="851"/>
          <w:tab w:val="left" w:pos="1276"/>
        </w:tabs>
        <w:spacing w:before="120"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002CB224" w14:textId="77777777" w:rsidR="00484255" w:rsidRDefault="00484255" w:rsidP="00914E30">
      <w:pPr>
        <w:pStyle w:val="ListParagraph"/>
        <w:tabs>
          <w:tab w:val="left" w:pos="851"/>
          <w:tab w:val="left" w:pos="1276"/>
        </w:tabs>
        <w:spacing w:before="120"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1108B04A" w14:textId="77777777" w:rsidR="00484255" w:rsidRPr="00914E30" w:rsidRDefault="00484255" w:rsidP="00914E30">
      <w:pPr>
        <w:pStyle w:val="ListParagraph"/>
        <w:tabs>
          <w:tab w:val="left" w:pos="851"/>
          <w:tab w:val="left" w:pos="1276"/>
        </w:tabs>
        <w:spacing w:before="120" w:after="120"/>
        <w:ind w:left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2A8F3E59" w14:textId="77777777" w:rsidR="00E55B90" w:rsidRPr="00667337" w:rsidRDefault="000B6E4B" w:rsidP="00744A51">
      <w:pPr>
        <w:spacing w:before="120" w:after="120"/>
        <w:ind w:left="851" w:hanging="426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67337">
        <w:rPr>
          <w:rFonts w:asciiTheme="majorBidi" w:hAnsiTheme="majorBidi" w:cstheme="majorBidi"/>
          <w:sz w:val="32"/>
          <w:szCs w:val="32"/>
        </w:rPr>
        <w:lastRenderedPageBreak/>
        <w:t>3</w:t>
      </w:r>
      <w:r w:rsidR="00AD6FAF" w:rsidRPr="00667337">
        <w:rPr>
          <w:rFonts w:asciiTheme="majorBidi" w:hAnsiTheme="majorBidi" w:cstheme="majorBidi"/>
          <w:sz w:val="32"/>
          <w:szCs w:val="32"/>
        </w:rPr>
        <w:t>4</w:t>
      </w:r>
      <w:r w:rsidR="00CD4EFE"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="004B389E" w:rsidRPr="00667337">
        <w:rPr>
          <w:rFonts w:asciiTheme="majorBidi" w:hAnsiTheme="majorBidi" w:cstheme="majorBidi"/>
          <w:sz w:val="32"/>
          <w:szCs w:val="32"/>
        </w:rPr>
        <w:t>2</w:t>
      </w:r>
      <w:r w:rsidR="001449DB" w:rsidRPr="00667337">
        <w:rPr>
          <w:rFonts w:asciiTheme="majorBidi" w:hAnsiTheme="majorBidi" w:cstheme="majorBidi"/>
          <w:sz w:val="32"/>
          <w:szCs w:val="32"/>
          <w:cs/>
        </w:rPr>
        <w:tab/>
      </w:r>
      <w:r w:rsidR="00CD4EFE" w:rsidRPr="00667337">
        <w:rPr>
          <w:rFonts w:asciiTheme="majorBidi" w:hAnsiTheme="majorBidi" w:cstheme="majorBidi"/>
          <w:sz w:val="32"/>
          <w:szCs w:val="32"/>
          <w:cs/>
        </w:rPr>
        <w:t>ภาระผูกพันสัญญาขายสินค้า</w:t>
      </w:r>
    </w:p>
    <w:p w14:paraId="5457A8FC" w14:textId="77777777" w:rsidR="001449DB" w:rsidRPr="00667337" w:rsidRDefault="004E48A7" w:rsidP="00744A51">
      <w:pPr>
        <w:spacing w:after="120"/>
        <w:ind w:left="851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667337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8B4A9D" w:rsidRPr="00667337">
        <w:rPr>
          <w:rFonts w:asciiTheme="majorBidi" w:hAnsiTheme="majorBidi" w:cstheme="majorBidi"/>
          <w:sz w:val="32"/>
          <w:szCs w:val="32"/>
          <w:cs/>
        </w:rPr>
        <w:t>มีภาระที่จะต้องปฏิบัติตามเงื่อนไขในสัญญาขายสินค้า</w:t>
      </w:r>
      <w:r w:rsidR="00B2729A" w:rsidRPr="006673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76A87" w:rsidRPr="00667337">
        <w:rPr>
          <w:rFonts w:asciiTheme="majorBidi" w:hAnsiTheme="majorBidi" w:cstheme="majorBidi"/>
          <w:sz w:val="32"/>
          <w:szCs w:val="32"/>
          <w:cs/>
        </w:rPr>
        <w:t>โดย</w:t>
      </w:r>
      <w:r w:rsidR="00D159F9" w:rsidRPr="00667337">
        <w:rPr>
          <w:rFonts w:asciiTheme="majorBidi" w:hAnsiTheme="majorBidi" w:cstheme="majorBidi"/>
          <w:spacing w:val="-4"/>
          <w:sz w:val="32"/>
          <w:szCs w:val="32"/>
          <w:cs/>
        </w:rPr>
        <w:t>ต้องส่งมอบสินค้าให้แก่ลูกค้า</w:t>
      </w:r>
      <w:r w:rsidR="0008405D" w:rsidRPr="00667337">
        <w:rPr>
          <w:rFonts w:asciiTheme="majorBidi" w:hAnsiTheme="majorBidi" w:cstheme="majorBidi"/>
          <w:spacing w:val="-4"/>
          <w:sz w:val="32"/>
          <w:szCs w:val="32"/>
          <w:cs/>
        </w:rPr>
        <w:t>ตามราคา</w:t>
      </w:r>
      <w:r w:rsidR="00D159F9" w:rsidRPr="00667337">
        <w:rPr>
          <w:rFonts w:asciiTheme="majorBidi" w:hAnsiTheme="majorBidi" w:cstheme="majorBidi"/>
          <w:spacing w:val="-4"/>
          <w:sz w:val="32"/>
          <w:szCs w:val="32"/>
          <w:cs/>
        </w:rPr>
        <w:t>ที่ตกลง</w:t>
      </w:r>
      <w:r w:rsidR="00230D98" w:rsidRPr="00667337">
        <w:rPr>
          <w:rFonts w:asciiTheme="majorBidi" w:hAnsiTheme="majorBidi" w:cstheme="majorBidi" w:hint="cs"/>
          <w:spacing w:val="-4"/>
          <w:sz w:val="32"/>
          <w:szCs w:val="32"/>
          <w:cs/>
        </w:rPr>
        <w:t>ร่วม</w:t>
      </w:r>
      <w:r w:rsidR="00D159F9" w:rsidRPr="00667337">
        <w:rPr>
          <w:rFonts w:asciiTheme="majorBidi" w:hAnsiTheme="majorBidi" w:cstheme="majorBidi"/>
          <w:spacing w:val="-4"/>
          <w:sz w:val="32"/>
          <w:szCs w:val="32"/>
          <w:cs/>
        </w:rPr>
        <w:t>กัน</w:t>
      </w:r>
      <w:r w:rsidR="00176A87" w:rsidRPr="00667337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230D98" w:rsidRPr="00667337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</w:t>
      </w:r>
      <w:r w:rsidR="00176A87" w:rsidRPr="00667337">
        <w:rPr>
          <w:rFonts w:asciiTheme="majorBidi" w:hAnsiTheme="majorBidi" w:cstheme="majorBidi"/>
          <w:spacing w:val="-4"/>
          <w:sz w:val="32"/>
          <w:szCs w:val="32"/>
          <w:cs/>
        </w:rPr>
        <w:t>ได้รับ</w:t>
      </w:r>
      <w:r w:rsidR="00284753" w:rsidRPr="00667337">
        <w:rPr>
          <w:rFonts w:asciiTheme="majorBidi" w:hAnsiTheme="majorBidi" w:cstheme="majorBidi"/>
          <w:spacing w:val="-4"/>
          <w:sz w:val="32"/>
          <w:szCs w:val="32"/>
          <w:cs/>
        </w:rPr>
        <w:t>เงินล่วงหน้า</w:t>
      </w:r>
      <w:r w:rsidR="001321F5" w:rsidRPr="00667337">
        <w:rPr>
          <w:rFonts w:asciiTheme="majorBidi" w:hAnsiTheme="majorBidi" w:cstheme="majorBidi"/>
          <w:spacing w:val="-4"/>
          <w:sz w:val="32"/>
          <w:szCs w:val="32"/>
          <w:cs/>
        </w:rPr>
        <w:t>ค่าสินค</w:t>
      </w:r>
      <w:r w:rsidR="00D159F9" w:rsidRPr="00667337">
        <w:rPr>
          <w:rFonts w:asciiTheme="majorBidi" w:hAnsiTheme="majorBidi" w:cstheme="majorBidi"/>
          <w:spacing w:val="-4"/>
          <w:sz w:val="32"/>
          <w:szCs w:val="32"/>
          <w:cs/>
        </w:rPr>
        <w:t>้าแล้วทั้งจำนวน</w:t>
      </w:r>
      <w:r w:rsidR="004B103A" w:rsidRPr="00667337">
        <w:rPr>
          <w:rFonts w:asciiTheme="majorBidi" w:hAnsiTheme="majorBidi" w:cstheme="majorBidi"/>
          <w:spacing w:val="-4"/>
          <w:sz w:val="32"/>
          <w:szCs w:val="32"/>
          <w:cs/>
        </w:rPr>
        <w:t xml:space="preserve"> รายละเอียด</w:t>
      </w:r>
      <w:r w:rsidR="00E5273F" w:rsidRPr="00667337">
        <w:rPr>
          <w:rFonts w:asciiTheme="majorBidi" w:hAnsiTheme="majorBidi" w:cstheme="majorBidi"/>
          <w:spacing w:val="-4"/>
          <w:sz w:val="32"/>
          <w:szCs w:val="32"/>
          <w:cs/>
        </w:rPr>
        <w:t>สำหรับ</w:t>
      </w:r>
      <w:r w:rsidR="00230D98" w:rsidRPr="00667337">
        <w:rPr>
          <w:rFonts w:asciiTheme="majorBidi" w:hAnsiTheme="majorBidi" w:cstheme="majorBidi"/>
          <w:spacing w:val="-4"/>
          <w:sz w:val="32"/>
          <w:szCs w:val="32"/>
          <w:cs/>
        </w:rPr>
        <w:t>ปี</w:t>
      </w:r>
      <w:r w:rsidR="00E5273F" w:rsidRPr="00667337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7D0985" w:rsidRPr="00667337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CC5DDD" w:rsidRPr="00667337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E5273F" w:rsidRPr="00667337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CC5DDD" w:rsidRPr="00667337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="00E5273F" w:rsidRPr="00667337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7D0985" w:rsidRPr="00667337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D442B8" w:rsidRPr="00667337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4B103A" w:rsidRPr="00667337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5770C" w:rsidRPr="00667337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F5770C" w:rsidRPr="00667337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D442B8" w:rsidRPr="00667337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F5770C" w:rsidRPr="00667337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30D98" w:rsidRPr="00667337">
        <w:rPr>
          <w:rFonts w:asciiTheme="majorBidi" w:hAnsiTheme="majorBidi" w:cstheme="majorBidi" w:hint="cs"/>
          <w:spacing w:val="-4"/>
          <w:sz w:val="32"/>
          <w:szCs w:val="32"/>
          <w:cs/>
        </w:rPr>
        <w:t>มี</w:t>
      </w:r>
      <w:r w:rsidR="004B103A" w:rsidRPr="00667337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  <w:r w:rsidR="00E5273F" w:rsidRPr="00667337">
        <w:rPr>
          <w:rFonts w:asciiTheme="majorBidi" w:hAnsiTheme="majorBidi" w:cstheme="majorBidi"/>
          <w:spacing w:val="-4"/>
          <w:sz w:val="28"/>
          <w:szCs w:val="28"/>
        </w:rPr>
        <w:tab/>
      </w:r>
    </w:p>
    <w:bookmarkStart w:id="363" w:name="_1651843484"/>
    <w:bookmarkStart w:id="364" w:name="_1651843539"/>
    <w:bookmarkStart w:id="365" w:name="_1651919922"/>
    <w:bookmarkStart w:id="366" w:name="_1651919993"/>
    <w:bookmarkStart w:id="367" w:name="_1651920001"/>
    <w:bookmarkStart w:id="368" w:name="_1650795572"/>
    <w:bookmarkStart w:id="369" w:name="_1650795723"/>
    <w:bookmarkStart w:id="370" w:name="_1650795697"/>
    <w:bookmarkStart w:id="371" w:name="_1650796750"/>
    <w:bookmarkStart w:id="372" w:name="_1650796814"/>
    <w:bookmarkStart w:id="373" w:name="_1651832424"/>
    <w:bookmarkStart w:id="374" w:name="_1651920044"/>
    <w:bookmarkStart w:id="375" w:name="_1650795686"/>
    <w:bookmarkStart w:id="376" w:name="_1650796762"/>
    <w:bookmarkStart w:id="377" w:name="_1650797472"/>
    <w:bookmarkStart w:id="378" w:name="_1650797517"/>
    <w:bookmarkStart w:id="379" w:name="_1650797574"/>
    <w:bookmarkStart w:id="380" w:name="_1651832501"/>
    <w:bookmarkStart w:id="381" w:name="_1651843471"/>
    <w:bookmarkStart w:id="382" w:name="_1651920028"/>
    <w:bookmarkStart w:id="383" w:name="_1651920009"/>
    <w:bookmarkEnd w:id="363"/>
    <w:bookmarkEnd w:id="364"/>
    <w:bookmarkEnd w:id="365"/>
    <w:bookmarkEnd w:id="366"/>
    <w:bookmarkEnd w:id="367"/>
    <w:bookmarkEnd w:id="368"/>
    <w:bookmarkEnd w:id="369"/>
    <w:bookmarkEnd w:id="370"/>
    <w:bookmarkEnd w:id="371"/>
    <w:bookmarkEnd w:id="372"/>
    <w:bookmarkEnd w:id="373"/>
    <w:bookmarkEnd w:id="374"/>
    <w:bookmarkEnd w:id="375"/>
    <w:bookmarkEnd w:id="376"/>
    <w:bookmarkEnd w:id="377"/>
    <w:bookmarkEnd w:id="378"/>
    <w:bookmarkEnd w:id="379"/>
    <w:bookmarkEnd w:id="380"/>
    <w:bookmarkEnd w:id="381"/>
    <w:bookmarkEnd w:id="382"/>
    <w:bookmarkEnd w:id="383"/>
    <w:bookmarkStart w:id="384" w:name="_MON_1707073046"/>
    <w:bookmarkEnd w:id="384"/>
    <w:p w14:paraId="41FA9E6B" w14:textId="43E3A78D" w:rsidR="006F52B4" w:rsidRPr="00667337" w:rsidRDefault="00612F56" w:rsidP="00744A51">
      <w:pPr>
        <w:ind w:left="851"/>
        <w:jc w:val="thaiDistribute"/>
        <w:rPr>
          <w:rFonts w:asciiTheme="majorBidi" w:hAnsiTheme="majorBidi" w:cstheme="majorBidi"/>
          <w:sz w:val="28"/>
          <w:szCs w:val="28"/>
        </w:rPr>
      </w:pPr>
      <w:r w:rsidRPr="00667337">
        <w:rPr>
          <w:rFonts w:asciiTheme="majorBidi" w:hAnsiTheme="majorBidi" w:cstheme="majorBidi"/>
          <w:noProof/>
          <w:spacing w:val="-4"/>
          <w:sz w:val="28"/>
          <w:szCs w:val="28"/>
        </w:rPr>
        <w:object w:dxaOrig="7651" w:dyaOrig="3836" w14:anchorId="2133F561">
          <v:shape id="_x0000_i1071" type="#_x0000_t75" style="width:410.75pt;height:197.55pt" o:ole="">
            <v:imagedata r:id="rId118" o:title=""/>
          </v:shape>
          <o:OLEObject Type="Embed" ProgID="Excel.Sheet.12" ShapeID="_x0000_i1071" DrawAspect="Content" ObjectID="_1707395384" r:id="rId119"/>
        </w:object>
      </w:r>
    </w:p>
    <w:p w14:paraId="469C44AA" w14:textId="484C5C9B" w:rsidR="00695427" w:rsidRPr="00E0468F" w:rsidRDefault="008616DF" w:rsidP="00744A51">
      <w:pPr>
        <w:spacing w:after="120"/>
        <w:ind w:left="851" w:hanging="426"/>
        <w:jc w:val="thaiDistribute"/>
        <w:rPr>
          <w:rFonts w:asciiTheme="majorBidi" w:hAnsiTheme="majorBidi" w:cstheme="majorBidi"/>
          <w:sz w:val="32"/>
          <w:szCs w:val="32"/>
        </w:rPr>
      </w:pPr>
      <w:r w:rsidRPr="00E0468F">
        <w:rPr>
          <w:rFonts w:asciiTheme="majorBidi" w:hAnsiTheme="majorBidi" w:cstheme="majorBidi"/>
          <w:sz w:val="32"/>
          <w:szCs w:val="32"/>
        </w:rPr>
        <w:t>3</w:t>
      </w:r>
      <w:r w:rsidR="00AD6FAF" w:rsidRPr="00E0468F">
        <w:rPr>
          <w:rFonts w:asciiTheme="majorBidi" w:hAnsiTheme="majorBidi" w:cstheme="majorBidi"/>
          <w:sz w:val="32"/>
          <w:szCs w:val="32"/>
        </w:rPr>
        <w:t>4</w:t>
      </w:r>
      <w:r w:rsidR="00565D12" w:rsidRPr="00E0468F">
        <w:rPr>
          <w:rFonts w:asciiTheme="majorBidi" w:hAnsiTheme="majorBidi" w:cstheme="majorBidi"/>
          <w:sz w:val="32"/>
          <w:szCs w:val="32"/>
          <w:cs/>
        </w:rPr>
        <w:t>.</w:t>
      </w:r>
      <w:r w:rsidR="00CB52E7" w:rsidRPr="00E0468F">
        <w:rPr>
          <w:rFonts w:asciiTheme="majorBidi" w:hAnsiTheme="majorBidi" w:cstheme="majorBidi"/>
          <w:sz w:val="32"/>
          <w:szCs w:val="32"/>
        </w:rPr>
        <w:t>3</w:t>
      </w:r>
      <w:r w:rsidRPr="00E0468F">
        <w:rPr>
          <w:rFonts w:asciiTheme="majorBidi" w:hAnsiTheme="majorBidi" w:cstheme="majorBidi"/>
          <w:sz w:val="32"/>
          <w:szCs w:val="32"/>
        </w:rPr>
        <w:tab/>
      </w:r>
      <w:r w:rsidR="2EEB77B3" w:rsidRPr="00E0468F">
        <w:rPr>
          <w:rFonts w:asciiTheme="majorBidi" w:hAnsiTheme="majorBidi" w:cstheme="majorBidi"/>
          <w:sz w:val="32"/>
          <w:szCs w:val="32"/>
        </w:rPr>
        <w:t>ภาระผูกพันสัญญาสิทธิในการใช้เครื่องหมายการค้า</w:t>
      </w:r>
    </w:p>
    <w:p w14:paraId="0FA89A19" w14:textId="639549F0" w:rsidR="00227EE5" w:rsidRDefault="00227EE5" w:rsidP="00227EE5">
      <w:pPr>
        <w:spacing w:line="259" w:lineRule="auto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227EE5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Pr="00227EE5">
        <w:rPr>
          <w:rFonts w:asciiTheme="majorBidi" w:hAnsiTheme="majorBidi" w:cstheme="majorBidi"/>
          <w:sz w:val="32"/>
          <w:szCs w:val="32"/>
        </w:rPr>
        <w:t>31</w:t>
      </w:r>
      <w:r w:rsidRPr="00227EE5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Pr="00227EE5">
        <w:rPr>
          <w:rFonts w:asciiTheme="majorBidi" w:hAnsiTheme="majorBidi" w:cstheme="majorBidi"/>
          <w:sz w:val="32"/>
          <w:szCs w:val="32"/>
        </w:rPr>
        <w:t>2564</w:t>
      </w:r>
      <w:r w:rsidRPr="00227EE5">
        <w:rPr>
          <w:rFonts w:asciiTheme="majorBidi" w:hAnsiTheme="majorBidi"/>
          <w:sz w:val="32"/>
          <w:szCs w:val="32"/>
          <w:cs/>
        </w:rPr>
        <w:t xml:space="preserve">บริษัทมีภาระผูกพันในการจ่ายชำระค่าเครื่องหมายการค้า(ลิขสิทธิ์)ตามสัญญาซื้อสิทธิ์เครื่องหมายการค้าจากบริษัทในประเทศแห่งหนึ่งในอัตราร้อยละของยอดขายทั้งหมดตามที่ระบุไว้ในสัญญาโดยต้องจ่ายล่วงหน้าขั้นต่ำจำนวน </w:t>
      </w:r>
      <w:r w:rsidRPr="00227EE5">
        <w:rPr>
          <w:rFonts w:asciiTheme="majorBidi" w:hAnsiTheme="majorBidi" w:cstheme="majorBidi"/>
          <w:sz w:val="32"/>
          <w:szCs w:val="32"/>
        </w:rPr>
        <w:t xml:space="preserve">0.79 </w:t>
      </w:r>
      <w:r w:rsidRPr="00227EE5">
        <w:rPr>
          <w:rFonts w:asciiTheme="majorBidi" w:hAnsiTheme="majorBidi"/>
          <w:sz w:val="32"/>
          <w:szCs w:val="32"/>
          <w:cs/>
        </w:rPr>
        <w:t xml:space="preserve">ล้านบาท และจ่ายค่าสนับสนุนการตลาดอีกจำนวน </w:t>
      </w:r>
      <w:r w:rsidRPr="00227EE5">
        <w:rPr>
          <w:rFonts w:asciiTheme="majorBidi" w:hAnsiTheme="majorBidi" w:cstheme="majorBidi"/>
          <w:sz w:val="32"/>
          <w:szCs w:val="32"/>
        </w:rPr>
        <w:t xml:space="preserve">0.14 </w:t>
      </w:r>
      <w:r w:rsidRPr="00227EE5">
        <w:rPr>
          <w:rFonts w:asciiTheme="majorBidi" w:hAnsiTheme="majorBidi"/>
          <w:sz w:val="32"/>
          <w:szCs w:val="32"/>
          <w:cs/>
        </w:rPr>
        <w:t xml:space="preserve">ล้านบาทส่วนค่าสิทธิ์เครื่องหมายการค้าที่เหลือ (ถ้ามี) ต้องชำระเพิ่มเติม ณ วันสิ้นสุดสัญญาในเดือนกันยายน </w:t>
      </w:r>
      <w:r w:rsidRPr="00227EE5">
        <w:rPr>
          <w:rFonts w:asciiTheme="majorBidi" w:hAnsiTheme="majorBidi" w:cstheme="majorBidi"/>
          <w:sz w:val="32"/>
          <w:szCs w:val="32"/>
        </w:rPr>
        <w:t>2565</w:t>
      </w:r>
    </w:p>
    <w:p w14:paraId="525C3C93" w14:textId="789F2312" w:rsidR="6E3E7294" w:rsidRDefault="6E3E7294" w:rsidP="6E3E7294">
      <w:pPr>
        <w:ind w:left="851" w:hanging="426"/>
        <w:jc w:val="thaiDistribute"/>
      </w:pPr>
    </w:p>
    <w:p w14:paraId="4685AECF" w14:textId="4B935DBF" w:rsidR="002E05CB" w:rsidRPr="00667337" w:rsidRDefault="002E05CB" w:rsidP="002E05CB">
      <w:pPr>
        <w:spacing w:after="120"/>
        <w:ind w:left="851" w:hanging="42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</w:rPr>
        <w:t>34</w:t>
      </w:r>
      <w:r w:rsidRPr="00667337">
        <w:rPr>
          <w:rFonts w:asciiTheme="majorBidi" w:hAnsiTheme="majorBidi" w:cstheme="majorBidi"/>
          <w:sz w:val="32"/>
          <w:szCs w:val="32"/>
          <w:cs/>
        </w:rPr>
        <w:t>.</w:t>
      </w:r>
      <w:r>
        <w:rPr>
          <w:rFonts w:asciiTheme="majorBidi" w:hAnsiTheme="majorBidi" w:cstheme="majorBidi"/>
          <w:sz w:val="32"/>
          <w:szCs w:val="32"/>
        </w:rPr>
        <w:t>4</w:t>
      </w:r>
      <w:r w:rsidRPr="00667337">
        <w:rPr>
          <w:rFonts w:asciiTheme="majorBidi" w:hAnsiTheme="majorBidi" w:cstheme="majorBidi"/>
          <w:sz w:val="32"/>
          <w:szCs w:val="32"/>
          <w:cs/>
        </w:rPr>
        <w:tab/>
        <w:t>การค้ำประกัน</w:t>
      </w:r>
    </w:p>
    <w:p w14:paraId="11901E1C" w14:textId="77777777" w:rsidR="002E05CB" w:rsidRPr="00667337" w:rsidRDefault="002E05CB" w:rsidP="002E05CB">
      <w:pPr>
        <w:ind w:left="851" w:hanging="426"/>
        <w:jc w:val="thaiDistribute"/>
        <w:rPr>
          <w:rFonts w:asciiTheme="majorBidi" w:hAnsiTheme="majorBidi" w:cstheme="majorBidi"/>
          <w:sz w:val="32"/>
          <w:szCs w:val="32"/>
        </w:rPr>
      </w:pPr>
      <w:r w:rsidRPr="00667337">
        <w:rPr>
          <w:rFonts w:asciiTheme="majorBidi" w:hAnsiTheme="majorBidi" w:cstheme="majorBidi"/>
          <w:sz w:val="32"/>
          <w:szCs w:val="32"/>
        </w:rPr>
        <w:tab/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667337">
        <w:rPr>
          <w:rFonts w:asciiTheme="majorBidi" w:hAnsiTheme="majorBidi" w:cstheme="majorBidi"/>
          <w:sz w:val="32"/>
          <w:szCs w:val="32"/>
        </w:rPr>
        <w:t>31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667337">
        <w:rPr>
          <w:rFonts w:asciiTheme="majorBidi" w:hAnsiTheme="majorBidi" w:cstheme="majorBidi"/>
          <w:sz w:val="32"/>
          <w:szCs w:val="32"/>
        </w:rPr>
        <w:t>2564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บริษัทมีหนังสือค้ำประกันกับหน่วยงานราชการซึ่งออกโดยธนาคารจำนวน </w:t>
      </w:r>
      <w:r w:rsidRPr="00667337">
        <w:rPr>
          <w:rFonts w:asciiTheme="majorBidi" w:hAnsiTheme="majorBidi" w:cstheme="majorBidi"/>
          <w:sz w:val="32"/>
          <w:szCs w:val="32"/>
        </w:rPr>
        <w:t>0</w:t>
      </w:r>
      <w:r w:rsidRPr="00667337">
        <w:rPr>
          <w:rFonts w:asciiTheme="majorBidi" w:hAnsiTheme="majorBidi" w:cstheme="majorBidi"/>
          <w:sz w:val="32"/>
          <w:szCs w:val="32"/>
          <w:cs/>
        </w:rPr>
        <w:t>.</w:t>
      </w:r>
      <w:r w:rsidRPr="00667337">
        <w:rPr>
          <w:rFonts w:asciiTheme="majorBidi" w:hAnsiTheme="majorBidi" w:cstheme="majorBidi"/>
          <w:sz w:val="32"/>
          <w:szCs w:val="32"/>
        </w:rPr>
        <w:t>71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 xml:space="preserve">(ปี </w:t>
      </w:r>
      <w:r w:rsidRPr="00667337">
        <w:rPr>
          <w:rFonts w:asciiTheme="majorBidi" w:hAnsiTheme="majorBidi" w:cstheme="majorBidi"/>
          <w:sz w:val="32"/>
          <w:szCs w:val="32"/>
        </w:rPr>
        <w:t>2563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0.71</w:t>
      </w:r>
      <w:r w:rsidRPr="00667337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  <w:r w:rsidRPr="00667337">
        <w:rPr>
          <w:rFonts w:asciiTheme="majorBidi" w:hAnsiTheme="majorBidi" w:cstheme="majorBidi" w:hint="cs"/>
          <w:sz w:val="32"/>
          <w:szCs w:val="32"/>
          <w:cs/>
        </w:rPr>
        <w:t>)</w:t>
      </w:r>
    </w:p>
    <w:p w14:paraId="3327ABAD" w14:textId="77777777" w:rsidR="00695427" w:rsidRPr="00667337" w:rsidRDefault="00695427" w:rsidP="00695427">
      <w:pPr>
        <w:tabs>
          <w:tab w:val="left" w:pos="993"/>
        </w:tabs>
        <w:ind w:left="993" w:hanging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13F1EC49" w14:textId="77777777" w:rsidR="0024666B" w:rsidRPr="00667337" w:rsidRDefault="000E1B71" w:rsidP="00C71153">
      <w:pPr>
        <w:tabs>
          <w:tab w:val="left" w:pos="2160"/>
          <w:tab w:val="left" w:pos="2880"/>
          <w:tab w:val="right" w:pos="8280"/>
          <w:tab w:val="right" w:pos="8540"/>
        </w:tabs>
        <w:spacing w:after="120"/>
        <w:ind w:left="425" w:right="-28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67337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AD6FAF" w:rsidRPr="00667337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5437E2" w:rsidRPr="006673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437E2" w:rsidRPr="00667337">
        <w:rPr>
          <w:rFonts w:asciiTheme="majorBidi" w:hAnsiTheme="majorBidi" w:cstheme="majorBidi"/>
          <w:b/>
          <w:bCs/>
          <w:sz w:val="32"/>
          <w:szCs w:val="32"/>
        </w:rPr>
        <w:tab/>
      </w:r>
      <w:r w:rsidR="00B2729A" w:rsidRPr="00667337">
        <w:rPr>
          <w:rFonts w:asciiTheme="majorBidi" w:hAnsiTheme="majorBidi" w:cstheme="majorBidi"/>
          <w:b/>
          <w:bCs/>
          <w:sz w:val="32"/>
          <w:szCs w:val="32"/>
          <w:cs/>
        </w:rPr>
        <w:t>การบริหารจัดการทุน</w:t>
      </w:r>
    </w:p>
    <w:p w14:paraId="0CA38407" w14:textId="6E17E562" w:rsidR="00923747" w:rsidRPr="00882124" w:rsidRDefault="13F06EB9" w:rsidP="00882124">
      <w:pPr>
        <w:tabs>
          <w:tab w:val="left" w:pos="-720"/>
          <w:tab w:val="left" w:pos="0"/>
        </w:tabs>
        <w:overflowPunct/>
        <w:spacing w:after="240"/>
        <w:ind w:left="426" w:right="1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1DAF10E1">
        <w:rPr>
          <w:rFonts w:asciiTheme="majorBidi" w:hAnsiTheme="majorBidi" w:cstheme="majorBidi"/>
          <w:sz w:val="32"/>
          <w:szCs w:val="32"/>
          <w:cs/>
        </w:rPr>
        <w:t>วัตถุประสงค์ในการบริหารจัดการทุนที่สำคัญของ</w:t>
      </w:r>
      <w:r w:rsidR="5EDBE819" w:rsidRPr="1DAF10E1">
        <w:rPr>
          <w:rFonts w:asciiTheme="majorBidi" w:hAnsiTheme="majorBidi" w:cstheme="majorBidi"/>
          <w:sz w:val="32"/>
          <w:szCs w:val="32"/>
          <w:cs/>
        </w:rPr>
        <w:t>กลุ่ม</w:t>
      </w:r>
      <w:r w:rsidRPr="1DAF10E1">
        <w:rPr>
          <w:rFonts w:asciiTheme="majorBidi" w:hAnsiTheme="majorBidi" w:cstheme="majorBidi"/>
          <w:sz w:val="32"/>
          <w:szCs w:val="32"/>
          <w:cs/>
        </w:rPr>
        <w:t>บริษัท คือ</w:t>
      </w:r>
      <w:r w:rsidR="309FF794" w:rsidRPr="1DAF10E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1DAF10E1">
        <w:rPr>
          <w:rFonts w:asciiTheme="majorBidi" w:hAnsiTheme="majorBidi" w:cstheme="majorBidi"/>
          <w:sz w:val="32"/>
          <w:szCs w:val="32"/>
          <w:cs/>
        </w:rPr>
        <w:t>การจัดให้มีซึ่งโครงสร้างทุนที่เหมาะสม</w:t>
      </w:r>
      <w:r w:rsidR="596F44D1" w:rsidRPr="1DAF10E1">
        <w:rPr>
          <w:rFonts w:asciiTheme="majorBidi" w:hAnsiTheme="majorBidi" w:cstheme="majorBidi"/>
          <w:sz w:val="32"/>
          <w:szCs w:val="32"/>
          <w:cs/>
        </w:rPr>
        <w:t xml:space="preserve">   </w:t>
      </w:r>
      <w:r w:rsidRPr="1DAF10E1">
        <w:rPr>
          <w:rFonts w:asciiTheme="majorBidi" w:hAnsiTheme="majorBidi" w:cstheme="majorBidi"/>
          <w:sz w:val="32"/>
          <w:szCs w:val="32"/>
          <w:cs/>
        </w:rPr>
        <w:t>เพื่อสนับสนุนการดำเนินธุรกิจของ</w:t>
      </w:r>
      <w:r w:rsidR="5EDBE819" w:rsidRPr="1DAF10E1">
        <w:rPr>
          <w:rFonts w:asciiTheme="majorBidi" w:hAnsiTheme="majorBidi" w:cstheme="majorBidi"/>
          <w:sz w:val="32"/>
          <w:szCs w:val="32"/>
          <w:cs/>
        </w:rPr>
        <w:t>กลุ่ม</w:t>
      </w:r>
      <w:r w:rsidR="596F44D1" w:rsidRPr="1DAF10E1">
        <w:rPr>
          <w:rFonts w:asciiTheme="majorBidi" w:hAnsiTheme="majorBidi" w:cstheme="majorBidi"/>
          <w:sz w:val="32"/>
          <w:szCs w:val="32"/>
          <w:cs/>
        </w:rPr>
        <w:t>บริษัท</w:t>
      </w:r>
      <w:r w:rsidR="309FF794" w:rsidRPr="1DAF10E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1DAF10E1">
        <w:rPr>
          <w:rFonts w:asciiTheme="majorBidi" w:hAnsiTheme="majorBidi" w:cstheme="majorBidi"/>
          <w:sz w:val="32"/>
          <w:szCs w:val="32"/>
          <w:cs/>
        </w:rPr>
        <w:t xml:space="preserve">และเสริมสร้างมูลค่าการถือหุ้นให้กับผู้ถือหุ้น </w:t>
      </w:r>
      <w:r w:rsidR="309FF794" w:rsidRPr="1DAF10E1">
        <w:rPr>
          <w:rFonts w:asciiTheme="majorBidi" w:hAnsiTheme="majorBidi" w:cstheme="majorBidi"/>
          <w:sz w:val="32"/>
          <w:szCs w:val="32"/>
          <w:cs/>
        </w:rPr>
        <w:t xml:space="preserve">โดย </w:t>
      </w:r>
      <w:r w:rsidRPr="1DAF10E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579212A1" w:rsidRPr="1DAF10E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4896A973" w:rsidRPr="1DAF10E1">
        <w:rPr>
          <w:rFonts w:asciiTheme="majorBidi" w:hAnsiTheme="majorBidi" w:cstheme="majorBidi"/>
          <w:sz w:val="32"/>
          <w:szCs w:val="32"/>
        </w:rPr>
        <w:t>3</w:t>
      </w:r>
      <w:r w:rsidR="4BF62B6F" w:rsidRPr="1DAF10E1">
        <w:rPr>
          <w:rFonts w:asciiTheme="majorBidi" w:hAnsiTheme="majorBidi" w:cstheme="majorBidi"/>
          <w:sz w:val="32"/>
          <w:szCs w:val="32"/>
        </w:rPr>
        <w:t xml:space="preserve">1 </w:t>
      </w:r>
      <w:r w:rsidR="4BF62B6F" w:rsidRPr="1DAF10E1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4F063D7" w:rsidRPr="1DAF10E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4896A973" w:rsidRPr="1DAF10E1">
        <w:rPr>
          <w:rFonts w:asciiTheme="majorBidi" w:hAnsiTheme="majorBidi" w:cstheme="majorBidi"/>
          <w:sz w:val="32"/>
          <w:szCs w:val="32"/>
        </w:rPr>
        <w:t>256</w:t>
      </w:r>
      <w:r w:rsidR="0751034B" w:rsidRPr="1DAF10E1">
        <w:rPr>
          <w:rFonts w:asciiTheme="majorBidi" w:hAnsiTheme="majorBidi" w:cstheme="majorBidi"/>
          <w:sz w:val="32"/>
          <w:szCs w:val="32"/>
        </w:rPr>
        <w:t>4</w:t>
      </w:r>
      <w:r w:rsidRPr="1DAF10E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5EDBE819" w:rsidRPr="1DAF10E1">
        <w:rPr>
          <w:rFonts w:asciiTheme="majorBidi" w:hAnsiTheme="majorBidi" w:cstheme="majorBidi"/>
          <w:sz w:val="32"/>
          <w:szCs w:val="32"/>
          <w:cs/>
        </w:rPr>
        <w:t>กลุ่ม</w:t>
      </w:r>
      <w:r w:rsidRPr="1DAF10E1">
        <w:rPr>
          <w:rFonts w:asciiTheme="majorBidi" w:hAnsiTheme="majorBidi" w:cstheme="majorBidi"/>
          <w:sz w:val="32"/>
          <w:szCs w:val="32"/>
          <w:cs/>
        </w:rPr>
        <w:t>บริษัทมีอัตราส่วนหนี้สินต่อ</w:t>
      </w:r>
      <w:r w:rsidR="0685CC49" w:rsidRPr="1DAF10E1">
        <w:rPr>
          <w:rFonts w:asciiTheme="majorBidi" w:hAnsiTheme="majorBidi" w:cstheme="majorBidi"/>
          <w:sz w:val="32"/>
          <w:szCs w:val="32"/>
          <w:cs/>
        </w:rPr>
        <w:t>ทุน</w:t>
      </w:r>
      <w:r w:rsidR="33B0213D" w:rsidRPr="1DAF10E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511C6195" w:rsidRPr="1DAF10E1">
        <w:rPr>
          <w:rFonts w:asciiTheme="majorBidi" w:hAnsiTheme="majorBidi" w:cstheme="majorBidi"/>
          <w:sz w:val="32"/>
          <w:szCs w:val="32"/>
          <w:cs/>
        </w:rPr>
        <w:t>0.66</w:t>
      </w:r>
      <w:r w:rsidR="33B0213D" w:rsidRPr="1DAF10E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443456A7" w:rsidRPr="1DAF10E1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="2252D671" w:rsidRPr="1DAF10E1">
        <w:rPr>
          <w:rFonts w:asciiTheme="majorBidi" w:hAnsiTheme="majorBidi" w:cstheme="majorBidi"/>
          <w:sz w:val="32"/>
          <w:szCs w:val="32"/>
        </w:rPr>
        <w:t>1</w:t>
      </w:r>
      <w:r w:rsidR="596F44D1" w:rsidRPr="1DAF10E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443456A7" w:rsidRPr="1DAF10E1">
        <w:rPr>
          <w:rFonts w:asciiTheme="majorBidi" w:hAnsiTheme="majorBidi" w:cstheme="majorBidi"/>
          <w:sz w:val="32"/>
          <w:szCs w:val="32"/>
          <w:cs/>
        </w:rPr>
        <w:t>(</w:t>
      </w:r>
      <w:r w:rsidR="44AF2591" w:rsidRPr="1DAF10E1">
        <w:rPr>
          <w:rFonts w:asciiTheme="majorBidi" w:hAnsiTheme="majorBidi" w:cstheme="majorBidi"/>
          <w:sz w:val="32"/>
          <w:szCs w:val="32"/>
          <w:cs/>
        </w:rPr>
        <w:t xml:space="preserve">ปี </w:t>
      </w:r>
      <w:r w:rsidR="2252D671" w:rsidRPr="1DAF10E1">
        <w:rPr>
          <w:rFonts w:asciiTheme="majorBidi" w:hAnsiTheme="majorBidi" w:cstheme="majorBidi"/>
          <w:sz w:val="32"/>
          <w:szCs w:val="32"/>
        </w:rPr>
        <w:t>256</w:t>
      </w:r>
      <w:r w:rsidR="79F1F5B4" w:rsidRPr="1DAF10E1">
        <w:rPr>
          <w:rFonts w:asciiTheme="majorBidi" w:hAnsiTheme="majorBidi" w:cstheme="majorBidi"/>
          <w:sz w:val="32"/>
          <w:szCs w:val="32"/>
        </w:rPr>
        <w:t>3</w:t>
      </w:r>
      <w:r w:rsidR="2252D671" w:rsidRPr="1DAF10E1">
        <w:rPr>
          <w:rFonts w:asciiTheme="majorBidi" w:hAnsiTheme="majorBidi" w:cstheme="majorBidi"/>
          <w:sz w:val="32"/>
          <w:szCs w:val="32"/>
          <w:cs/>
        </w:rPr>
        <w:t xml:space="preserve"> : </w:t>
      </w:r>
      <w:r w:rsidR="79F1F5B4" w:rsidRPr="1DAF10E1">
        <w:rPr>
          <w:rFonts w:asciiTheme="majorBidi" w:hAnsiTheme="majorBidi" w:cstheme="majorBidi"/>
          <w:sz w:val="32"/>
          <w:szCs w:val="32"/>
          <w:cs/>
        </w:rPr>
        <w:t>2</w:t>
      </w:r>
      <w:r w:rsidR="6D3A7CB2" w:rsidRPr="1DAF10E1">
        <w:rPr>
          <w:rFonts w:asciiTheme="majorBidi" w:hAnsiTheme="majorBidi" w:cstheme="majorBidi"/>
          <w:sz w:val="32"/>
          <w:szCs w:val="32"/>
          <w:cs/>
        </w:rPr>
        <w:t>.</w:t>
      </w:r>
      <w:r w:rsidR="79F1F5B4" w:rsidRPr="1DAF10E1">
        <w:rPr>
          <w:rFonts w:asciiTheme="majorBidi" w:hAnsiTheme="majorBidi" w:cstheme="majorBidi"/>
          <w:sz w:val="32"/>
          <w:szCs w:val="32"/>
          <w:cs/>
        </w:rPr>
        <w:t>26</w:t>
      </w:r>
      <w:r w:rsidR="443456A7" w:rsidRPr="1DAF10E1">
        <w:rPr>
          <w:rFonts w:asciiTheme="majorBidi" w:hAnsiTheme="majorBidi" w:cstheme="majorBidi"/>
          <w:sz w:val="32"/>
          <w:szCs w:val="32"/>
          <w:cs/>
        </w:rPr>
        <w:t xml:space="preserve"> : </w:t>
      </w:r>
      <w:r w:rsidR="443456A7" w:rsidRPr="1DAF10E1">
        <w:rPr>
          <w:rFonts w:asciiTheme="majorBidi" w:hAnsiTheme="majorBidi" w:cstheme="majorBidi"/>
          <w:sz w:val="32"/>
          <w:szCs w:val="32"/>
        </w:rPr>
        <w:t>1</w:t>
      </w:r>
      <w:r w:rsidR="443456A7" w:rsidRPr="1DAF10E1">
        <w:rPr>
          <w:rFonts w:asciiTheme="majorBidi" w:hAnsiTheme="majorBidi" w:cstheme="majorBidi"/>
          <w:sz w:val="32"/>
          <w:szCs w:val="32"/>
          <w:cs/>
        </w:rPr>
        <w:t>)</w:t>
      </w:r>
      <w:r w:rsidR="7D144D6E" w:rsidRPr="1DAF10E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596F44D1" w:rsidRPr="1DAF10E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7D144D6E" w:rsidRPr="1DAF10E1">
        <w:rPr>
          <w:rFonts w:asciiTheme="majorBidi" w:hAnsiTheme="majorBidi" w:cstheme="majorBidi"/>
          <w:sz w:val="32"/>
          <w:szCs w:val="32"/>
          <w:cs/>
        </w:rPr>
        <w:t>และเฉพาะบริษัท</w:t>
      </w:r>
      <w:r w:rsidR="443456A7" w:rsidRPr="1DAF10E1">
        <w:rPr>
          <w:rFonts w:asciiTheme="majorBidi" w:hAnsiTheme="majorBidi" w:cstheme="majorBidi"/>
          <w:sz w:val="32"/>
          <w:szCs w:val="32"/>
          <w:cs/>
        </w:rPr>
        <w:t>มีอัตราส่วนหนี้สินต่อทุน</w:t>
      </w:r>
      <w:r w:rsidR="5EEEE9CF" w:rsidRPr="1DAF10E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511C6195" w:rsidRPr="1DAF10E1">
        <w:rPr>
          <w:rFonts w:asciiTheme="majorBidi" w:hAnsiTheme="majorBidi" w:cstheme="majorBidi"/>
          <w:sz w:val="32"/>
          <w:szCs w:val="32"/>
          <w:cs/>
        </w:rPr>
        <w:t>0.56</w:t>
      </w:r>
      <w:r w:rsidR="6D013719" w:rsidRPr="1DAF10E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443456A7" w:rsidRPr="1DAF10E1">
        <w:rPr>
          <w:rFonts w:asciiTheme="majorBidi" w:hAnsiTheme="majorBidi" w:cstheme="majorBidi"/>
          <w:sz w:val="32"/>
          <w:szCs w:val="32"/>
          <w:cs/>
        </w:rPr>
        <w:t>:</w:t>
      </w:r>
      <w:r w:rsidR="2C691306" w:rsidRPr="1DAF10E1">
        <w:rPr>
          <w:rFonts w:asciiTheme="majorBidi" w:hAnsiTheme="majorBidi" w:cstheme="majorBidi"/>
          <w:sz w:val="32"/>
          <w:szCs w:val="32"/>
          <w:cs/>
        </w:rPr>
        <w:t>กุมภาพันธ์</w:t>
      </w:r>
      <w:r w:rsidR="47867609" w:rsidRPr="1DAF10E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2E5DE80E" w:rsidRPr="1DAF10E1">
        <w:rPr>
          <w:rFonts w:asciiTheme="majorBidi" w:hAnsiTheme="majorBidi" w:cstheme="majorBidi"/>
          <w:sz w:val="32"/>
          <w:szCs w:val="32"/>
        </w:rPr>
        <w:t>256</w:t>
      </w:r>
      <w:r w:rsidR="0751034B" w:rsidRPr="1DAF10E1">
        <w:rPr>
          <w:rFonts w:asciiTheme="majorBidi" w:hAnsiTheme="majorBidi" w:cstheme="majorBidi"/>
          <w:sz w:val="32"/>
          <w:szCs w:val="32"/>
        </w:rPr>
        <w:t>5</w:t>
      </w:r>
      <w:r w:rsidR="4924EC15" w:rsidRPr="1DAF10E1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3694E348" w14:textId="0C23B78C" w:rsidR="003539ED" w:rsidRPr="00667337" w:rsidRDefault="1DAF10E1" w:rsidP="1DAF10E1">
      <w:pPr>
        <w:tabs>
          <w:tab w:val="left" w:pos="900"/>
          <w:tab w:val="left" w:pos="2160"/>
          <w:tab w:val="left" w:pos="2880"/>
        </w:tabs>
        <w:ind w:left="426" w:hanging="426"/>
        <w:jc w:val="both"/>
      </w:pPr>
      <w:r w:rsidRPr="1DAF10E1">
        <w:rPr>
          <w:rFonts w:ascii="Angsana New" w:eastAsia="Angsana New" w:hAnsi="Angsana New"/>
          <w:b/>
          <w:bCs/>
          <w:sz w:val="32"/>
          <w:szCs w:val="32"/>
          <w:lang w:val="th"/>
        </w:rPr>
        <w:t>36.  การอนุมัติงบการเงิน</w:t>
      </w:r>
    </w:p>
    <w:p w14:paraId="780CC613" w14:textId="7BCABF54" w:rsidR="003539ED" w:rsidRPr="00484255" w:rsidRDefault="1DAF10E1" w:rsidP="00484255">
      <w:pPr>
        <w:tabs>
          <w:tab w:val="left" w:pos="900"/>
          <w:tab w:val="left" w:pos="2160"/>
          <w:tab w:val="left" w:pos="2880"/>
        </w:tabs>
        <w:ind w:left="426"/>
        <w:jc w:val="both"/>
        <w:rPr>
          <w:rFonts w:ascii="Angsana New" w:eastAsia="Angsana New" w:hAnsi="Angsana New"/>
          <w:sz w:val="32"/>
          <w:szCs w:val="32"/>
          <w:cs/>
          <w:lang w:val="th"/>
        </w:rPr>
      </w:pPr>
      <w:r w:rsidRPr="1DAF10E1">
        <w:rPr>
          <w:rFonts w:ascii="Angsana New" w:eastAsia="Angsana New" w:hAnsi="Angsana New"/>
          <w:sz w:val="32"/>
          <w:szCs w:val="32"/>
          <w:lang w:val="th"/>
        </w:rPr>
        <w:t xml:space="preserve">งบการเงินนี้ได้รับการอนุมัติให้ออกงบการเงินโดยคณะกรรมการของบริษัท เมื่อวันที่ 25 กุมภาพันธ์ </w:t>
      </w:r>
      <w:r w:rsidRPr="1DAF10E1">
        <w:rPr>
          <w:rFonts w:ascii="Angsana New" w:eastAsia="Angsana New" w:hAnsi="Angsana New"/>
          <w:sz w:val="32"/>
          <w:szCs w:val="32"/>
        </w:rPr>
        <w:t>2565</w:t>
      </w:r>
    </w:p>
    <w:sectPr w:rsidR="003539ED" w:rsidRPr="00484255" w:rsidSect="00FD757C">
      <w:footerReference w:type="even" r:id="rId120"/>
      <w:footerReference w:type="first" r:id="rId121"/>
      <w:pgSz w:w="11909" w:h="16834" w:code="9"/>
      <w:pgMar w:top="1418" w:right="569" w:bottom="907" w:left="1701" w:header="567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E78C5" w14:textId="77777777" w:rsidR="003E3866" w:rsidRDefault="003E3866" w:rsidP="00B5245B">
      <w:r>
        <w:separator/>
      </w:r>
    </w:p>
  </w:endnote>
  <w:endnote w:type="continuationSeparator" w:id="0">
    <w:p w14:paraId="5CDA8B61" w14:textId="77777777" w:rsidR="003E3866" w:rsidRDefault="003E3866" w:rsidP="00B5245B">
      <w:r>
        <w:continuationSeparator/>
      </w:r>
    </w:p>
  </w:endnote>
  <w:endnote w:type="continuationNotice" w:id="1">
    <w:p w14:paraId="7CB0EAFE" w14:textId="77777777" w:rsidR="003E3866" w:rsidRDefault="003E38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37512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B13383" w14:textId="25300E0C" w:rsidR="00280A25" w:rsidRDefault="00280A2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4A0D7F" w14:textId="3A552D22" w:rsidR="003F3B11" w:rsidRPr="00B65698" w:rsidRDefault="003F3B11" w:rsidP="00B65698">
    <w:pPr>
      <w:pStyle w:val="Footer"/>
      <w:rPr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75210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7603F1" w14:textId="7346A5CF" w:rsidR="00FD757C" w:rsidRDefault="00FD75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A5AF4A" w14:textId="37682591" w:rsidR="006A0C4D" w:rsidRPr="00B65698" w:rsidRDefault="006A0C4D" w:rsidP="00B656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24713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1C9824" w14:textId="056018B6" w:rsidR="00280A25" w:rsidRDefault="00280A2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10EC8A" w14:textId="36F8C7FA" w:rsidR="006A0C4D" w:rsidRPr="00332A0C" w:rsidRDefault="006A0C4D" w:rsidP="00332A0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11FD7" w14:textId="77777777" w:rsidR="006A0C4D" w:rsidRDefault="006A0C4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8BE5BAF" wp14:editId="49D01779">
              <wp:simplePos x="0" y="0"/>
              <wp:positionH relativeFrom="rightMargin">
                <wp:posOffset>-149860</wp:posOffset>
              </wp:positionH>
              <wp:positionV relativeFrom="margin">
                <wp:posOffset>6532245</wp:posOffset>
              </wp:positionV>
              <wp:extent cx="510540" cy="42545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10540" cy="425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0B80CD" w14:textId="77777777" w:rsidR="006A0C4D" w:rsidRPr="002A3570" w:rsidRDefault="006A0C4D">
                          <w:pPr>
                            <w:pStyle w:val="Footer"/>
                            <w:rPr>
                              <w:rFonts w:ascii="Angsana New" w:eastAsiaTheme="majorEastAsia" w:hAnsi="Angsana New"/>
                              <w:sz w:val="30"/>
                              <w:szCs w:val="3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>
          <w:pict w14:anchorId="578CAB40">
            <v:rect id="Rectangle 1" style="position:absolute;margin-left:-11.8pt;margin-top:514.35pt;width:40.2pt;height:33.5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spid="_x0000_s1026" o:allowincell="f" filled="f" stroked="f" w14:anchorId="48BE5BA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">
              <v:textbox>
                <w:txbxContent>
                  <w:p w:rsidRPr="002A3570" w:rsidR="006A0C4D" w:rsidRDefault="006A0C4D" w14:paraId="672A6659" w14:textId="77777777">
                    <w:pPr>
                      <w:pStyle w:val="Footer"/>
                      <w:rPr>
                        <w:rFonts w:ascii="Angsana New" w:hAnsi="Angsana New" w:eastAsiaTheme="majorEastAsia"/>
                        <w:sz w:val="30"/>
                        <w:szCs w:val="30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4913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D55EB9" w14:textId="3176886D" w:rsidR="00FD757C" w:rsidRDefault="00FD75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E6BAD5" w14:textId="4A8B0897" w:rsidR="006A0C4D" w:rsidRPr="00ED0D92" w:rsidRDefault="006A0C4D" w:rsidP="00ED0D9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105659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9BE7F2" w14:textId="09B0BA6D" w:rsidR="00FD757C" w:rsidRDefault="00FD75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D94817" w14:textId="77777777" w:rsidR="006A0C4D" w:rsidRDefault="006A0C4D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9AC9F" w14:textId="0F91151F" w:rsidR="00757432" w:rsidRPr="00B65698" w:rsidRDefault="00757432" w:rsidP="00B65698">
    <w:pPr>
      <w:pStyle w:val="Footer"/>
      <w:rPr>
        <w:cs/>
      </w:rPr>
    </w:pPr>
    <w:r w:rsidRPr="006F6CB3">
      <w:rPr>
        <w:cs/>
      </w:rPr>
      <w:ptab w:relativeTo="margin" w:alignment="right" w:leader="none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67806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509F68" w14:textId="06F06BF2" w:rsidR="00FD757C" w:rsidRDefault="00FD75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29029A" w14:textId="77777777" w:rsidR="008538F2" w:rsidRDefault="008538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F19C9" w14:textId="77777777" w:rsidR="003E3866" w:rsidRDefault="003E3866" w:rsidP="00B5245B">
      <w:r>
        <w:separator/>
      </w:r>
    </w:p>
  </w:footnote>
  <w:footnote w:type="continuationSeparator" w:id="0">
    <w:p w14:paraId="63DDB67E" w14:textId="77777777" w:rsidR="003E3866" w:rsidRDefault="003E3866" w:rsidP="00B5245B">
      <w:r>
        <w:continuationSeparator/>
      </w:r>
    </w:p>
  </w:footnote>
  <w:footnote w:type="continuationNotice" w:id="1">
    <w:p w14:paraId="0FED360B" w14:textId="77777777" w:rsidR="003E3866" w:rsidRDefault="003E38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74007" w14:textId="77777777" w:rsidR="000B0884" w:rsidRDefault="000B08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E9CA5" w14:textId="77777777" w:rsidR="006A0C4D" w:rsidRPr="000D4AA5" w:rsidRDefault="006A0C4D" w:rsidP="00E94EB8">
    <w:pPr>
      <w:pStyle w:val="Header"/>
      <w:ind w:hanging="567"/>
      <w:rPr>
        <w:rFonts w:ascii="Angsana New" w:hAnsi="Angsana New"/>
        <w:sz w:val="16"/>
      </w:rPr>
    </w:pPr>
    <w:r w:rsidRPr="000D4AA5">
      <w:rPr>
        <w:rFonts w:ascii="Angsana New" w:hAnsi="Angsana New" w:hint="cs"/>
        <w:sz w:val="16"/>
        <w:cs/>
      </w:rPr>
      <w:t>บริษัท สีเดลต้า จำกัด</w:t>
    </w:r>
    <w:r>
      <w:rPr>
        <w:rFonts w:ascii="Angsana New" w:hAnsi="Angsana New" w:hint="cs"/>
        <w:sz w:val="16"/>
        <w:cs/>
      </w:rPr>
      <w:t xml:space="preserve"> (มหาชน) </w:t>
    </w:r>
    <w:r w:rsidRPr="000D4AA5">
      <w:rPr>
        <w:rFonts w:ascii="Angsana New" w:hAnsi="Angsana New" w:hint="cs"/>
        <w:sz w:val="16"/>
        <w:cs/>
      </w:rPr>
      <w:t>และบริษัทย่อย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6C6B0" w14:textId="77777777" w:rsidR="000B0884" w:rsidRDefault="000B088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5AF1A" w14:textId="77777777" w:rsidR="006A0C4D" w:rsidRDefault="006A0C4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0E95D" w14:textId="77777777" w:rsidR="006A0C4D" w:rsidRDefault="006A0C4D">
    <w:pPr>
      <w:pStyle w:val="Header"/>
    </w:pPr>
    <w:r w:rsidRPr="00DD329E">
      <w:rPr>
        <w:cs/>
      </w:rPr>
      <w:t>บริษัท สีเดลต้า จำกัด (มหาชน) และบริษัทย่อย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F1D" w14:textId="77777777" w:rsidR="006A0C4D" w:rsidRDefault="006A0C4D">
    <w:pPr>
      <w:pStyle w:val="Header"/>
    </w:pPr>
    <w:r>
      <w:rPr>
        <w:rFonts w:hint="cs"/>
        <w:cs/>
      </w:rPr>
      <w:t>บริษัท สีเดลต้า จำกัด (มหาชน) และบริษัทย่อย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BF3C5" w14:textId="77777777" w:rsidR="006A0C4D" w:rsidRDefault="006A0C4D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70D74" w14:textId="77777777" w:rsidR="006A0C4D" w:rsidRDefault="006A0C4D" w:rsidP="00C6522A">
    <w:pPr>
      <w:pStyle w:val="Header"/>
      <w:tabs>
        <w:tab w:val="clear" w:pos="4320"/>
        <w:tab w:val="clear" w:pos="8640"/>
        <w:tab w:val="left" w:pos="3469"/>
      </w:tabs>
      <w:ind w:hanging="851"/>
    </w:pPr>
    <w:r>
      <w:rPr>
        <w:rFonts w:hint="cs"/>
        <w:cs/>
      </w:rPr>
      <w:t>บริษัท สีเดลต้า จำกัด (มหาชน) และบริษัทย่อย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78542" w14:textId="77777777" w:rsidR="006A0C4D" w:rsidRDefault="006A0C4D" w:rsidP="00BA4E57">
    <w:pPr>
      <w:pStyle w:val="Header"/>
    </w:pPr>
    <w:r>
      <w:rPr>
        <w:rFonts w:hint="cs"/>
        <w:cs/>
      </w:rPr>
      <w:t>บริษัท สีเดลต้า จำกัด (มหาชน) และบริษัทย่อย</w:t>
    </w:r>
  </w:p>
  <w:p w14:paraId="3010442A" w14:textId="77777777" w:rsidR="006A0C4D" w:rsidRDefault="006A0C4D" w:rsidP="00DE6F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66A7"/>
    <w:multiLevelType w:val="hybridMultilevel"/>
    <w:tmpl w:val="3814E602"/>
    <w:lvl w:ilvl="0" w:tplc="2862C4B0">
      <w:start w:val="1"/>
      <w:numFmt w:val="thaiLetters"/>
      <w:lvlText w:val="%1."/>
      <w:lvlJc w:val="left"/>
      <w:pPr>
        <w:ind w:left="990" w:hanging="630"/>
      </w:pPr>
      <w:rPr>
        <w:rFonts w:ascii="Angsana New" w:eastAsia="Calibri" w:hAnsi="Angsana Ne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3543"/>
    <w:multiLevelType w:val="hybridMultilevel"/>
    <w:tmpl w:val="14CA0D6A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B3D4BAA"/>
    <w:multiLevelType w:val="hybridMultilevel"/>
    <w:tmpl w:val="962C9060"/>
    <w:lvl w:ilvl="0" w:tplc="FF52A796">
      <w:start w:val="1"/>
      <w:numFmt w:val="thaiLetters"/>
      <w:lvlText w:val="%1)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" w15:restartNumberingAfterBreak="0">
    <w:nsid w:val="107455A8"/>
    <w:multiLevelType w:val="hybridMultilevel"/>
    <w:tmpl w:val="C02E24D6"/>
    <w:lvl w:ilvl="0" w:tplc="FE70D82C">
      <w:start w:val="599"/>
      <w:numFmt w:val="bullet"/>
      <w:lvlText w:val="-"/>
      <w:lvlJc w:val="left"/>
      <w:pPr>
        <w:ind w:left="6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4" w15:restartNumberingAfterBreak="0">
    <w:nsid w:val="15A51075"/>
    <w:multiLevelType w:val="hybridMultilevel"/>
    <w:tmpl w:val="164CA5C0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16FE3AC6"/>
    <w:multiLevelType w:val="multilevel"/>
    <w:tmpl w:val="DBD875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233" w:hanging="8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66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2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5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44" w:hanging="2520"/>
      </w:pPr>
      <w:rPr>
        <w:rFonts w:hint="default"/>
      </w:rPr>
    </w:lvl>
  </w:abstractNum>
  <w:abstractNum w:abstractNumId="6" w15:restartNumberingAfterBreak="0">
    <w:nsid w:val="19BF6C33"/>
    <w:multiLevelType w:val="hybridMultilevel"/>
    <w:tmpl w:val="8FD8C87A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A43233F"/>
    <w:multiLevelType w:val="hybridMultilevel"/>
    <w:tmpl w:val="A4E8054C"/>
    <w:lvl w:ilvl="0" w:tplc="360E289E">
      <w:start w:val="10"/>
      <w:numFmt w:val="bullet"/>
      <w:lvlText w:val="-"/>
      <w:lvlJc w:val="left"/>
      <w:pPr>
        <w:ind w:left="13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8" w15:restartNumberingAfterBreak="0">
    <w:nsid w:val="1B8D3704"/>
    <w:multiLevelType w:val="multilevel"/>
    <w:tmpl w:val="A0E892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D143A65"/>
    <w:multiLevelType w:val="hybridMultilevel"/>
    <w:tmpl w:val="142C3828"/>
    <w:lvl w:ilvl="0" w:tplc="87426BAC">
      <w:start w:val="1"/>
      <w:numFmt w:val="bullet"/>
      <w:lvlText w:val="-"/>
      <w:lvlJc w:val="left"/>
      <w:pPr>
        <w:ind w:left="6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10" w15:restartNumberingAfterBreak="0">
    <w:nsid w:val="1D1E4BF3"/>
    <w:multiLevelType w:val="hybridMultilevel"/>
    <w:tmpl w:val="5DF60EC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A6069"/>
    <w:multiLevelType w:val="hybridMultilevel"/>
    <w:tmpl w:val="01B60964"/>
    <w:lvl w:ilvl="0" w:tplc="948C3F6E">
      <w:start w:val="1"/>
      <w:numFmt w:val="thaiLetters"/>
      <w:lvlText w:val="%1)"/>
      <w:lvlJc w:val="left"/>
      <w:pPr>
        <w:ind w:left="720" w:hanging="360"/>
      </w:pPr>
      <w:rPr>
        <w:rFonts w:eastAsia="Calibri" w:hint="default"/>
        <w:b/>
        <w:bCs w:val="0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9A77F9"/>
    <w:multiLevelType w:val="hybridMultilevel"/>
    <w:tmpl w:val="A0A8F94C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6327399"/>
    <w:multiLevelType w:val="multilevel"/>
    <w:tmpl w:val="6534073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8DC3727"/>
    <w:multiLevelType w:val="multilevel"/>
    <w:tmpl w:val="0A4A0C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627E04"/>
    <w:multiLevelType w:val="hybridMultilevel"/>
    <w:tmpl w:val="50ECC4F0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2DEB5CB6"/>
    <w:multiLevelType w:val="hybridMultilevel"/>
    <w:tmpl w:val="01EE5B00"/>
    <w:lvl w:ilvl="0" w:tplc="04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333E1066"/>
    <w:multiLevelType w:val="hybridMultilevel"/>
    <w:tmpl w:val="F7D8ABD6"/>
    <w:lvl w:ilvl="0" w:tplc="DACA2A2E">
      <w:start w:val="1"/>
      <w:numFmt w:val="thaiLetters"/>
      <w:lvlText w:val="(%1)"/>
      <w:lvlJc w:val="left"/>
      <w:pPr>
        <w:ind w:left="682" w:hanging="54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46867"/>
    <w:multiLevelType w:val="hybridMultilevel"/>
    <w:tmpl w:val="531CCA52"/>
    <w:lvl w:ilvl="0" w:tplc="AE8CE7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84C01D6"/>
    <w:multiLevelType w:val="hybridMultilevel"/>
    <w:tmpl w:val="B2C00622"/>
    <w:lvl w:ilvl="0" w:tplc="CD9C59A0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56375"/>
    <w:multiLevelType w:val="hybridMultilevel"/>
    <w:tmpl w:val="C20C0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175E2"/>
    <w:multiLevelType w:val="hybridMultilevel"/>
    <w:tmpl w:val="E7B24D44"/>
    <w:lvl w:ilvl="0" w:tplc="A5C619AC">
      <w:start w:val="1"/>
      <w:numFmt w:val="bullet"/>
      <w:lvlText w:val="-"/>
      <w:lvlJc w:val="left"/>
      <w:pPr>
        <w:ind w:left="786" w:hanging="360"/>
      </w:pPr>
      <w:rPr>
        <w:rFonts w:ascii="AngsanaUPC" w:eastAsia="Calibri" w:hAnsi="AngsanaUPC" w:cs="AngsanaUPC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3D0B1792"/>
    <w:multiLevelType w:val="multilevel"/>
    <w:tmpl w:val="F8F45F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DBD2E86"/>
    <w:multiLevelType w:val="hybridMultilevel"/>
    <w:tmpl w:val="8F80C032"/>
    <w:lvl w:ilvl="0" w:tplc="51C8F6BE">
      <w:start w:val="17"/>
      <w:numFmt w:val="bullet"/>
      <w:lvlText w:val="-"/>
      <w:lvlJc w:val="left"/>
      <w:pPr>
        <w:ind w:left="78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E5B7C94"/>
    <w:multiLevelType w:val="multilevel"/>
    <w:tmpl w:val="FA16C2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FB24092"/>
    <w:multiLevelType w:val="hybridMultilevel"/>
    <w:tmpl w:val="19147DE2"/>
    <w:lvl w:ilvl="0" w:tplc="51B61140">
      <w:start w:val="10"/>
      <w:numFmt w:val="bullet"/>
      <w:lvlText w:val="-"/>
      <w:lvlJc w:val="left"/>
      <w:pPr>
        <w:ind w:left="95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2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2BC5AF2"/>
    <w:multiLevelType w:val="hybridMultilevel"/>
    <w:tmpl w:val="369445CC"/>
    <w:lvl w:ilvl="0" w:tplc="7B201B72">
      <w:start w:val="599"/>
      <w:numFmt w:val="bullet"/>
      <w:lvlText w:val="-"/>
      <w:lvlJc w:val="left"/>
      <w:pPr>
        <w:ind w:left="555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28" w15:restartNumberingAfterBreak="0">
    <w:nsid w:val="439C02AC"/>
    <w:multiLevelType w:val="multilevel"/>
    <w:tmpl w:val="715AE3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5643EB0"/>
    <w:multiLevelType w:val="hybridMultilevel"/>
    <w:tmpl w:val="3A122FB4"/>
    <w:lvl w:ilvl="0" w:tplc="1A4C3E76">
      <w:start w:val="1"/>
      <w:numFmt w:val="thaiLetters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3" w:hanging="360"/>
      </w:pPr>
    </w:lvl>
    <w:lvl w:ilvl="2" w:tplc="0409001B" w:tentative="1">
      <w:start w:val="1"/>
      <w:numFmt w:val="lowerRoman"/>
      <w:lvlText w:val="%3."/>
      <w:lvlJc w:val="right"/>
      <w:pPr>
        <w:ind w:left="2243" w:hanging="180"/>
      </w:pPr>
    </w:lvl>
    <w:lvl w:ilvl="3" w:tplc="0409000F" w:tentative="1">
      <w:start w:val="1"/>
      <w:numFmt w:val="decimal"/>
      <w:lvlText w:val="%4."/>
      <w:lvlJc w:val="left"/>
      <w:pPr>
        <w:ind w:left="2963" w:hanging="360"/>
      </w:pPr>
    </w:lvl>
    <w:lvl w:ilvl="4" w:tplc="04090019" w:tentative="1">
      <w:start w:val="1"/>
      <w:numFmt w:val="lowerLetter"/>
      <w:lvlText w:val="%5."/>
      <w:lvlJc w:val="left"/>
      <w:pPr>
        <w:ind w:left="3683" w:hanging="360"/>
      </w:pPr>
    </w:lvl>
    <w:lvl w:ilvl="5" w:tplc="0409001B" w:tentative="1">
      <w:start w:val="1"/>
      <w:numFmt w:val="lowerRoman"/>
      <w:lvlText w:val="%6."/>
      <w:lvlJc w:val="right"/>
      <w:pPr>
        <w:ind w:left="4403" w:hanging="180"/>
      </w:pPr>
    </w:lvl>
    <w:lvl w:ilvl="6" w:tplc="0409000F" w:tentative="1">
      <w:start w:val="1"/>
      <w:numFmt w:val="decimal"/>
      <w:lvlText w:val="%7."/>
      <w:lvlJc w:val="left"/>
      <w:pPr>
        <w:ind w:left="5123" w:hanging="360"/>
      </w:pPr>
    </w:lvl>
    <w:lvl w:ilvl="7" w:tplc="04090019" w:tentative="1">
      <w:start w:val="1"/>
      <w:numFmt w:val="lowerLetter"/>
      <w:lvlText w:val="%8."/>
      <w:lvlJc w:val="left"/>
      <w:pPr>
        <w:ind w:left="5843" w:hanging="360"/>
      </w:pPr>
    </w:lvl>
    <w:lvl w:ilvl="8" w:tplc="0409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30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1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2" w15:restartNumberingAfterBreak="0">
    <w:nsid w:val="50BC03E1"/>
    <w:multiLevelType w:val="hybridMultilevel"/>
    <w:tmpl w:val="AA3C475E"/>
    <w:lvl w:ilvl="0" w:tplc="408001EA">
      <w:start w:val="1"/>
      <w:numFmt w:val="decimal"/>
      <w:lvlText w:val="%1."/>
      <w:lvlJc w:val="left"/>
      <w:pPr>
        <w:ind w:left="970" w:hanging="6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A64CCD"/>
    <w:multiLevelType w:val="multilevel"/>
    <w:tmpl w:val="3BAA31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6704228"/>
    <w:multiLevelType w:val="hybridMultilevel"/>
    <w:tmpl w:val="720E103A"/>
    <w:lvl w:ilvl="0" w:tplc="7BCC9DF0">
      <w:start w:val="3"/>
      <w:numFmt w:val="bullet"/>
      <w:lvlText w:val="-"/>
      <w:lvlJc w:val="left"/>
      <w:pPr>
        <w:ind w:left="1562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35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E009F"/>
    <w:multiLevelType w:val="hybridMultilevel"/>
    <w:tmpl w:val="2604B4A6"/>
    <w:lvl w:ilvl="0" w:tplc="0409000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7" w:hanging="360"/>
      </w:pPr>
      <w:rPr>
        <w:rFonts w:ascii="Wingdings" w:hAnsi="Wingdings" w:hint="default"/>
      </w:rPr>
    </w:lvl>
  </w:abstractNum>
  <w:abstractNum w:abstractNumId="37" w15:restartNumberingAfterBreak="0">
    <w:nsid w:val="6C747FB4"/>
    <w:multiLevelType w:val="multilevel"/>
    <w:tmpl w:val="6534073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70C5745D"/>
    <w:multiLevelType w:val="hybridMultilevel"/>
    <w:tmpl w:val="35B60E14"/>
    <w:lvl w:ilvl="0" w:tplc="45D2F352">
      <w:start w:val="1"/>
      <w:numFmt w:val="thaiLetters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72BC72D4"/>
    <w:multiLevelType w:val="hybridMultilevel"/>
    <w:tmpl w:val="EF727ACE"/>
    <w:lvl w:ilvl="0" w:tplc="B9E2B874">
      <w:numFmt w:val="bullet"/>
      <w:lvlText w:val="-"/>
      <w:lvlJc w:val="left"/>
      <w:pPr>
        <w:ind w:left="257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3" w:hanging="360"/>
      </w:pPr>
      <w:rPr>
        <w:rFonts w:ascii="Wingdings" w:hAnsi="Wingdings" w:hint="default"/>
      </w:rPr>
    </w:lvl>
  </w:abstractNum>
  <w:abstractNum w:abstractNumId="40" w15:restartNumberingAfterBreak="0">
    <w:nsid w:val="74343A83"/>
    <w:multiLevelType w:val="multilevel"/>
    <w:tmpl w:val="FF8427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41" w15:restartNumberingAfterBreak="0">
    <w:nsid w:val="78C31FEB"/>
    <w:multiLevelType w:val="hybridMultilevel"/>
    <w:tmpl w:val="DA26938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2" w15:restartNumberingAfterBreak="0">
    <w:nsid w:val="79382D68"/>
    <w:multiLevelType w:val="hybridMultilevel"/>
    <w:tmpl w:val="96802B88"/>
    <w:lvl w:ilvl="0" w:tplc="0726B86C">
      <w:start w:val="10"/>
      <w:numFmt w:val="bullet"/>
      <w:lvlText w:val="-"/>
      <w:lvlJc w:val="left"/>
      <w:pPr>
        <w:ind w:left="95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43" w15:restartNumberingAfterBreak="0">
    <w:nsid w:val="7BD56BAE"/>
    <w:multiLevelType w:val="multilevel"/>
    <w:tmpl w:val="EA124F58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  <w:i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44" w15:restartNumberingAfterBreak="0">
    <w:nsid w:val="7C9B1F7C"/>
    <w:multiLevelType w:val="multilevel"/>
    <w:tmpl w:val="3702A938"/>
    <w:lvl w:ilvl="0">
      <w:start w:val="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24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56" w:hanging="1440"/>
      </w:pPr>
      <w:rPr>
        <w:rFonts w:hint="default"/>
      </w:rPr>
    </w:lvl>
  </w:abstractNum>
  <w:num w:numId="1">
    <w:abstractNumId w:val="26"/>
  </w:num>
  <w:num w:numId="2">
    <w:abstractNumId w:val="31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41"/>
  </w:num>
  <w:num w:numId="6">
    <w:abstractNumId w:val="10"/>
  </w:num>
  <w:num w:numId="7">
    <w:abstractNumId w:val="0"/>
  </w:num>
  <w:num w:numId="8">
    <w:abstractNumId w:val="27"/>
  </w:num>
  <w:num w:numId="9">
    <w:abstractNumId w:val="3"/>
  </w:num>
  <w:num w:numId="10">
    <w:abstractNumId w:val="9"/>
  </w:num>
  <w:num w:numId="11">
    <w:abstractNumId w:val="32"/>
  </w:num>
  <w:num w:numId="12">
    <w:abstractNumId w:val="2"/>
  </w:num>
  <w:num w:numId="13">
    <w:abstractNumId w:val="11"/>
  </w:num>
  <w:num w:numId="14">
    <w:abstractNumId w:val="18"/>
  </w:num>
  <w:num w:numId="15">
    <w:abstractNumId w:val="5"/>
  </w:num>
  <w:num w:numId="16">
    <w:abstractNumId w:val="13"/>
  </w:num>
  <w:num w:numId="17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2"/>
  </w:num>
  <w:num w:numId="19">
    <w:abstractNumId w:val="25"/>
  </w:num>
  <w:num w:numId="20">
    <w:abstractNumId w:val="7"/>
  </w:num>
  <w:num w:numId="21">
    <w:abstractNumId w:val="19"/>
  </w:num>
  <w:num w:numId="22">
    <w:abstractNumId w:val="34"/>
  </w:num>
  <w:num w:numId="23">
    <w:abstractNumId w:val="37"/>
  </w:num>
  <w:num w:numId="24">
    <w:abstractNumId w:val="43"/>
  </w:num>
  <w:num w:numId="25">
    <w:abstractNumId w:val="30"/>
  </w:num>
  <w:num w:numId="26">
    <w:abstractNumId w:val="17"/>
  </w:num>
  <w:num w:numId="27">
    <w:abstractNumId w:val="22"/>
  </w:num>
  <w:num w:numId="28">
    <w:abstractNumId w:val="28"/>
  </w:num>
  <w:num w:numId="29">
    <w:abstractNumId w:val="33"/>
  </w:num>
  <w:num w:numId="30">
    <w:abstractNumId w:val="24"/>
  </w:num>
  <w:num w:numId="31">
    <w:abstractNumId w:val="14"/>
  </w:num>
  <w:num w:numId="32">
    <w:abstractNumId w:val="20"/>
  </w:num>
  <w:num w:numId="33">
    <w:abstractNumId w:val="16"/>
  </w:num>
  <w:num w:numId="34">
    <w:abstractNumId w:val="12"/>
  </w:num>
  <w:num w:numId="35">
    <w:abstractNumId w:val="6"/>
  </w:num>
  <w:num w:numId="36">
    <w:abstractNumId w:val="40"/>
  </w:num>
  <w:num w:numId="37">
    <w:abstractNumId w:val="4"/>
  </w:num>
  <w:num w:numId="38">
    <w:abstractNumId w:val="15"/>
  </w:num>
  <w:num w:numId="39">
    <w:abstractNumId w:val="36"/>
  </w:num>
  <w:num w:numId="40">
    <w:abstractNumId w:val="39"/>
  </w:num>
  <w:num w:numId="41">
    <w:abstractNumId w:val="1"/>
  </w:num>
  <w:num w:numId="42">
    <w:abstractNumId w:val="23"/>
  </w:num>
  <w:num w:numId="43">
    <w:abstractNumId w:val="38"/>
  </w:num>
  <w:num w:numId="44">
    <w:abstractNumId w:val="8"/>
  </w:num>
  <w:num w:numId="45">
    <w:abstractNumId w:val="4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CDF"/>
    <w:rsid w:val="0000054D"/>
    <w:rsid w:val="00000584"/>
    <w:rsid w:val="000008FF"/>
    <w:rsid w:val="00000A5C"/>
    <w:rsid w:val="00000D53"/>
    <w:rsid w:val="00000E2D"/>
    <w:rsid w:val="000010B5"/>
    <w:rsid w:val="000013DB"/>
    <w:rsid w:val="00001502"/>
    <w:rsid w:val="000016FC"/>
    <w:rsid w:val="00001837"/>
    <w:rsid w:val="00001B26"/>
    <w:rsid w:val="00001BE9"/>
    <w:rsid w:val="00001E22"/>
    <w:rsid w:val="000022DC"/>
    <w:rsid w:val="00002362"/>
    <w:rsid w:val="00002621"/>
    <w:rsid w:val="00002803"/>
    <w:rsid w:val="00002C62"/>
    <w:rsid w:val="00002D6C"/>
    <w:rsid w:val="0000305A"/>
    <w:rsid w:val="000033BD"/>
    <w:rsid w:val="000033D3"/>
    <w:rsid w:val="00003452"/>
    <w:rsid w:val="00004041"/>
    <w:rsid w:val="00004290"/>
    <w:rsid w:val="00004836"/>
    <w:rsid w:val="0000487D"/>
    <w:rsid w:val="00004A3F"/>
    <w:rsid w:val="00004D1E"/>
    <w:rsid w:val="00004D77"/>
    <w:rsid w:val="0000563C"/>
    <w:rsid w:val="000058A0"/>
    <w:rsid w:val="00005987"/>
    <w:rsid w:val="000059BA"/>
    <w:rsid w:val="00006068"/>
    <w:rsid w:val="0000615E"/>
    <w:rsid w:val="000064C7"/>
    <w:rsid w:val="000064D3"/>
    <w:rsid w:val="00006675"/>
    <w:rsid w:val="00006736"/>
    <w:rsid w:val="00006EA1"/>
    <w:rsid w:val="000072AA"/>
    <w:rsid w:val="000075E1"/>
    <w:rsid w:val="00007B1D"/>
    <w:rsid w:val="00010012"/>
    <w:rsid w:val="00010083"/>
    <w:rsid w:val="000102EC"/>
    <w:rsid w:val="0001099B"/>
    <w:rsid w:val="00010BF4"/>
    <w:rsid w:val="00011101"/>
    <w:rsid w:val="000114BF"/>
    <w:rsid w:val="00011632"/>
    <w:rsid w:val="000120D9"/>
    <w:rsid w:val="00012183"/>
    <w:rsid w:val="00012581"/>
    <w:rsid w:val="000128EC"/>
    <w:rsid w:val="0001297D"/>
    <w:rsid w:val="00012D47"/>
    <w:rsid w:val="0001301D"/>
    <w:rsid w:val="000131EB"/>
    <w:rsid w:val="0001329B"/>
    <w:rsid w:val="000133A2"/>
    <w:rsid w:val="000133F3"/>
    <w:rsid w:val="0001355B"/>
    <w:rsid w:val="000139C6"/>
    <w:rsid w:val="00013A2E"/>
    <w:rsid w:val="00013BBD"/>
    <w:rsid w:val="00013DE7"/>
    <w:rsid w:val="0001400F"/>
    <w:rsid w:val="000143FD"/>
    <w:rsid w:val="00014629"/>
    <w:rsid w:val="00014ADB"/>
    <w:rsid w:val="00014C05"/>
    <w:rsid w:val="0001559B"/>
    <w:rsid w:val="00015840"/>
    <w:rsid w:val="00015872"/>
    <w:rsid w:val="000159EE"/>
    <w:rsid w:val="000165DD"/>
    <w:rsid w:val="00016B1A"/>
    <w:rsid w:val="00016E76"/>
    <w:rsid w:val="00016F4D"/>
    <w:rsid w:val="00017797"/>
    <w:rsid w:val="00017CC9"/>
    <w:rsid w:val="000202CA"/>
    <w:rsid w:val="00020727"/>
    <w:rsid w:val="00020DF6"/>
    <w:rsid w:val="0002115C"/>
    <w:rsid w:val="00021295"/>
    <w:rsid w:val="0002164F"/>
    <w:rsid w:val="00021A02"/>
    <w:rsid w:val="0002252E"/>
    <w:rsid w:val="00022997"/>
    <w:rsid w:val="00022A5D"/>
    <w:rsid w:val="00022D31"/>
    <w:rsid w:val="00022EF4"/>
    <w:rsid w:val="00022FC7"/>
    <w:rsid w:val="00023181"/>
    <w:rsid w:val="00023291"/>
    <w:rsid w:val="00023375"/>
    <w:rsid w:val="000236FB"/>
    <w:rsid w:val="00023C3A"/>
    <w:rsid w:val="0002423D"/>
    <w:rsid w:val="000242F1"/>
    <w:rsid w:val="000246AC"/>
    <w:rsid w:val="000246CA"/>
    <w:rsid w:val="0002476C"/>
    <w:rsid w:val="00024878"/>
    <w:rsid w:val="00024DE9"/>
    <w:rsid w:val="00024E6C"/>
    <w:rsid w:val="00025037"/>
    <w:rsid w:val="0002532D"/>
    <w:rsid w:val="000258FA"/>
    <w:rsid w:val="00025D53"/>
    <w:rsid w:val="00025D75"/>
    <w:rsid w:val="00026060"/>
    <w:rsid w:val="000275D5"/>
    <w:rsid w:val="0002767E"/>
    <w:rsid w:val="000278D2"/>
    <w:rsid w:val="00027B2D"/>
    <w:rsid w:val="00027E4A"/>
    <w:rsid w:val="000304C3"/>
    <w:rsid w:val="00031841"/>
    <w:rsid w:val="00031A17"/>
    <w:rsid w:val="000322E2"/>
    <w:rsid w:val="00032813"/>
    <w:rsid w:val="00032AF8"/>
    <w:rsid w:val="00032C69"/>
    <w:rsid w:val="00033158"/>
    <w:rsid w:val="0003334B"/>
    <w:rsid w:val="000334CD"/>
    <w:rsid w:val="00033950"/>
    <w:rsid w:val="00033AC9"/>
    <w:rsid w:val="00033D40"/>
    <w:rsid w:val="00034134"/>
    <w:rsid w:val="00034154"/>
    <w:rsid w:val="00034779"/>
    <w:rsid w:val="00034894"/>
    <w:rsid w:val="00034AB6"/>
    <w:rsid w:val="00034C31"/>
    <w:rsid w:val="00035013"/>
    <w:rsid w:val="000350C2"/>
    <w:rsid w:val="0003545A"/>
    <w:rsid w:val="00035788"/>
    <w:rsid w:val="00035A92"/>
    <w:rsid w:val="00035B8E"/>
    <w:rsid w:val="00035F5E"/>
    <w:rsid w:val="00035F78"/>
    <w:rsid w:val="0003632F"/>
    <w:rsid w:val="00036350"/>
    <w:rsid w:val="00036654"/>
    <w:rsid w:val="000367D0"/>
    <w:rsid w:val="0003728D"/>
    <w:rsid w:val="000376D5"/>
    <w:rsid w:val="000376E3"/>
    <w:rsid w:val="000378A2"/>
    <w:rsid w:val="00037925"/>
    <w:rsid w:val="00037AEE"/>
    <w:rsid w:val="00037EEB"/>
    <w:rsid w:val="00037F42"/>
    <w:rsid w:val="0004010F"/>
    <w:rsid w:val="000402D0"/>
    <w:rsid w:val="0004040F"/>
    <w:rsid w:val="000407A8"/>
    <w:rsid w:val="000407BB"/>
    <w:rsid w:val="00040B27"/>
    <w:rsid w:val="00040BE3"/>
    <w:rsid w:val="00040C57"/>
    <w:rsid w:val="00041682"/>
    <w:rsid w:val="00041C0A"/>
    <w:rsid w:val="00041D9D"/>
    <w:rsid w:val="000420AF"/>
    <w:rsid w:val="000427DF"/>
    <w:rsid w:val="00042869"/>
    <w:rsid w:val="0004293E"/>
    <w:rsid w:val="000429EC"/>
    <w:rsid w:val="00042D02"/>
    <w:rsid w:val="00043366"/>
    <w:rsid w:val="00043411"/>
    <w:rsid w:val="000435B6"/>
    <w:rsid w:val="00043829"/>
    <w:rsid w:val="00043884"/>
    <w:rsid w:val="00044408"/>
    <w:rsid w:val="000445EC"/>
    <w:rsid w:val="0004473A"/>
    <w:rsid w:val="00044D07"/>
    <w:rsid w:val="00044D0B"/>
    <w:rsid w:val="000450CC"/>
    <w:rsid w:val="0004616F"/>
    <w:rsid w:val="00046CE0"/>
    <w:rsid w:val="00046DB8"/>
    <w:rsid w:val="00046E23"/>
    <w:rsid w:val="0004729A"/>
    <w:rsid w:val="0004758A"/>
    <w:rsid w:val="000475C8"/>
    <w:rsid w:val="0005015C"/>
    <w:rsid w:val="000501FA"/>
    <w:rsid w:val="00050234"/>
    <w:rsid w:val="000503EB"/>
    <w:rsid w:val="0005058E"/>
    <w:rsid w:val="000509E3"/>
    <w:rsid w:val="00050C55"/>
    <w:rsid w:val="00052020"/>
    <w:rsid w:val="00052074"/>
    <w:rsid w:val="0005217D"/>
    <w:rsid w:val="00052465"/>
    <w:rsid w:val="00052606"/>
    <w:rsid w:val="00052B0C"/>
    <w:rsid w:val="00052F7F"/>
    <w:rsid w:val="00053492"/>
    <w:rsid w:val="00053E1D"/>
    <w:rsid w:val="0005460E"/>
    <w:rsid w:val="00054E13"/>
    <w:rsid w:val="000550C2"/>
    <w:rsid w:val="00055C4E"/>
    <w:rsid w:val="00055F91"/>
    <w:rsid w:val="00056740"/>
    <w:rsid w:val="00056C22"/>
    <w:rsid w:val="00056C3D"/>
    <w:rsid w:val="00056CBE"/>
    <w:rsid w:val="00056E18"/>
    <w:rsid w:val="00056F10"/>
    <w:rsid w:val="00057195"/>
    <w:rsid w:val="0005793B"/>
    <w:rsid w:val="000579C0"/>
    <w:rsid w:val="00057BFE"/>
    <w:rsid w:val="0006073E"/>
    <w:rsid w:val="000607AD"/>
    <w:rsid w:val="00060885"/>
    <w:rsid w:val="00060F69"/>
    <w:rsid w:val="00061022"/>
    <w:rsid w:val="0006293F"/>
    <w:rsid w:val="00062C0F"/>
    <w:rsid w:val="00062D9E"/>
    <w:rsid w:val="000631B7"/>
    <w:rsid w:val="00063407"/>
    <w:rsid w:val="0006356C"/>
    <w:rsid w:val="00063764"/>
    <w:rsid w:val="00063941"/>
    <w:rsid w:val="00063956"/>
    <w:rsid w:val="00063ACA"/>
    <w:rsid w:val="00063DBD"/>
    <w:rsid w:val="00063E24"/>
    <w:rsid w:val="00064483"/>
    <w:rsid w:val="0006462C"/>
    <w:rsid w:val="0006475B"/>
    <w:rsid w:val="000647F3"/>
    <w:rsid w:val="000648E8"/>
    <w:rsid w:val="00064915"/>
    <w:rsid w:val="00064D9E"/>
    <w:rsid w:val="00065262"/>
    <w:rsid w:val="0006538E"/>
    <w:rsid w:val="00065413"/>
    <w:rsid w:val="0006557F"/>
    <w:rsid w:val="00065961"/>
    <w:rsid w:val="00065B57"/>
    <w:rsid w:val="00065B7A"/>
    <w:rsid w:val="00065DCF"/>
    <w:rsid w:val="00065DF5"/>
    <w:rsid w:val="00065ED9"/>
    <w:rsid w:val="0006611B"/>
    <w:rsid w:val="000662A4"/>
    <w:rsid w:val="000664BE"/>
    <w:rsid w:val="0006654A"/>
    <w:rsid w:val="000665AE"/>
    <w:rsid w:val="000665C4"/>
    <w:rsid w:val="000665C7"/>
    <w:rsid w:val="00066785"/>
    <w:rsid w:val="0006689A"/>
    <w:rsid w:val="00066AEB"/>
    <w:rsid w:val="00066EE2"/>
    <w:rsid w:val="0006715B"/>
    <w:rsid w:val="000672C1"/>
    <w:rsid w:val="00067A12"/>
    <w:rsid w:val="00067AED"/>
    <w:rsid w:val="00067FB3"/>
    <w:rsid w:val="00070A96"/>
    <w:rsid w:val="0007142C"/>
    <w:rsid w:val="0007201B"/>
    <w:rsid w:val="00072069"/>
    <w:rsid w:val="000723BC"/>
    <w:rsid w:val="0007273C"/>
    <w:rsid w:val="000729A1"/>
    <w:rsid w:val="00072BF1"/>
    <w:rsid w:val="00072FBD"/>
    <w:rsid w:val="00073155"/>
    <w:rsid w:val="000733C7"/>
    <w:rsid w:val="0007371F"/>
    <w:rsid w:val="00073AFF"/>
    <w:rsid w:val="00073B31"/>
    <w:rsid w:val="00073FA9"/>
    <w:rsid w:val="00074103"/>
    <w:rsid w:val="00074547"/>
    <w:rsid w:val="00074A13"/>
    <w:rsid w:val="000750AB"/>
    <w:rsid w:val="000750BB"/>
    <w:rsid w:val="00075497"/>
    <w:rsid w:val="00075C6B"/>
    <w:rsid w:val="00075FC4"/>
    <w:rsid w:val="000760C0"/>
    <w:rsid w:val="00076178"/>
    <w:rsid w:val="000764BB"/>
    <w:rsid w:val="000764C7"/>
    <w:rsid w:val="000767B3"/>
    <w:rsid w:val="00076AAE"/>
    <w:rsid w:val="00076B56"/>
    <w:rsid w:val="00076C90"/>
    <w:rsid w:val="00076D14"/>
    <w:rsid w:val="00077207"/>
    <w:rsid w:val="000775C5"/>
    <w:rsid w:val="00077718"/>
    <w:rsid w:val="0008010A"/>
    <w:rsid w:val="000807B9"/>
    <w:rsid w:val="00080FDD"/>
    <w:rsid w:val="000815FD"/>
    <w:rsid w:val="00081742"/>
    <w:rsid w:val="00081747"/>
    <w:rsid w:val="00081A1E"/>
    <w:rsid w:val="00081A68"/>
    <w:rsid w:val="00081ABE"/>
    <w:rsid w:val="00081CE5"/>
    <w:rsid w:val="00081EB0"/>
    <w:rsid w:val="000821D8"/>
    <w:rsid w:val="00082289"/>
    <w:rsid w:val="000824B0"/>
    <w:rsid w:val="00082701"/>
    <w:rsid w:val="000827FE"/>
    <w:rsid w:val="00082820"/>
    <w:rsid w:val="00082908"/>
    <w:rsid w:val="00082C36"/>
    <w:rsid w:val="00082CB7"/>
    <w:rsid w:val="00082CF5"/>
    <w:rsid w:val="00083F7A"/>
    <w:rsid w:val="00083FCD"/>
    <w:rsid w:val="00084034"/>
    <w:rsid w:val="0008405D"/>
    <w:rsid w:val="000840E1"/>
    <w:rsid w:val="0008432D"/>
    <w:rsid w:val="00084E17"/>
    <w:rsid w:val="00084FFD"/>
    <w:rsid w:val="00085240"/>
    <w:rsid w:val="00085427"/>
    <w:rsid w:val="00085533"/>
    <w:rsid w:val="00085B43"/>
    <w:rsid w:val="00086079"/>
    <w:rsid w:val="0008641E"/>
    <w:rsid w:val="00086F34"/>
    <w:rsid w:val="000870D6"/>
    <w:rsid w:val="0008722E"/>
    <w:rsid w:val="00087238"/>
    <w:rsid w:val="0008737C"/>
    <w:rsid w:val="000873F1"/>
    <w:rsid w:val="0008755D"/>
    <w:rsid w:val="0008762D"/>
    <w:rsid w:val="00087BA7"/>
    <w:rsid w:val="000907A8"/>
    <w:rsid w:val="00090863"/>
    <w:rsid w:val="00090930"/>
    <w:rsid w:val="00090BE6"/>
    <w:rsid w:val="00090D07"/>
    <w:rsid w:val="00090F78"/>
    <w:rsid w:val="00090F8F"/>
    <w:rsid w:val="000914F9"/>
    <w:rsid w:val="00091BFA"/>
    <w:rsid w:val="00092047"/>
    <w:rsid w:val="0009251C"/>
    <w:rsid w:val="00092B2A"/>
    <w:rsid w:val="000931AE"/>
    <w:rsid w:val="0009331D"/>
    <w:rsid w:val="00093408"/>
    <w:rsid w:val="000938B5"/>
    <w:rsid w:val="00093B1F"/>
    <w:rsid w:val="00093BAC"/>
    <w:rsid w:val="00093EDE"/>
    <w:rsid w:val="0009434B"/>
    <w:rsid w:val="000943C8"/>
    <w:rsid w:val="00094B0F"/>
    <w:rsid w:val="00094FD9"/>
    <w:rsid w:val="000952E9"/>
    <w:rsid w:val="00095A03"/>
    <w:rsid w:val="00096129"/>
    <w:rsid w:val="0009623D"/>
    <w:rsid w:val="00096A38"/>
    <w:rsid w:val="00096A8F"/>
    <w:rsid w:val="00096D1F"/>
    <w:rsid w:val="00096D41"/>
    <w:rsid w:val="00096E98"/>
    <w:rsid w:val="000972B4"/>
    <w:rsid w:val="00097382"/>
    <w:rsid w:val="000976BA"/>
    <w:rsid w:val="00097875"/>
    <w:rsid w:val="00097C64"/>
    <w:rsid w:val="00097CE7"/>
    <w:rsid w:val="00097D98"/>
    <w:rsid w:val="000A029D"/>
    <w:rsid w:val="000A02DB"/>
    <w:rsid w:val="000A0833"/>
    <w:rsid w:val="000A1723"/>
    <w:rsid w:val="000A1736"/>
    <w:rsid w:val="000A1A57"/>
    <w:rsid w:val="000A22A2"/>
    <w:rsid w:val="000A237C"/>
    <w:rsid w:val="000A2513"/>
    <w:rsid w:val="000A273C"/>
    <w:rsid w:val="000A2B50"/>
    <w:rsid w:val="000A3133"/>
    <w:rsid w:val="000A3793"/>
    <w:rsid w:val="000A3DF6"/>
    <w:rsid w:val="000A43F9"/>
    <w:rsid w:val="000A4750"/>
    <w:rsid w:val="000A49D3"/>
    <w:rsid w:val="000A4A15"/>
    <w:rsid w:val="000A4E2A"/>
    <w:rsid w:val="000A521C"/>
    <w:rsid w:val="000A56B3"/>
    <w:rsid w:val="000A56B9"/>
    <w:rsid w:val="000A586C"/>
    <w:rsid w:val="000A5A0A"/>
    <w:rsid w:val="000A5B78"/>
    <w:rsid w:val="000A5BB3"/>
    <w:rsid w:val="000A6417"/>
    <w:rsid w:val="000A68A0"/>
    <w:rsid w:val="000A6B33"/>
    <w:rsid w:val="000A6BB2"/>
    <w:rsid w:val="000A6C74"/>
    <w:rsid w:val="000A73B3"/>
    <w:rsid w:val="000A73D1"/>
    <w:rsid w:val="000A77C5"/>
    <w:rsid w:val="000A7864"/>
    <w:rsid w:val="000A7953"/>
    <w:rsid w:val="000B0051"/>
    <w:rsid w:val="000B02A5"/>
    <w:rsid w:val="000B0734"/>
    <w:rsid w:val="000B0884"/>
    <w:rsid w:val="000B0D23"/>
    <w:rsid w:val="000B0EB1"/>
    <w:rsid w:val="000B13DD"/>
    <w:rsid w:val="000B1CA0"/>
    <w:rsid w:val="000B1D46"/>
    <w:rsid w:val="000B2095"/>
    <w:rsid w:val="000B226F"/>
    <w:rsid w:val="000B22E4"/>
    <w:rsid w:val="000B23B5"/>
    <w:rsid w:val="000B27CA"/>
    <w:rsid w:val="000B3059"/>
    <w:rsid w:val="000B3273"/>
    <w:rsid w:val="000B365B"/>
    <w:rsid w:val="000B376F"/>
    <w:rsid w:val="000B3B47"/>
    <w:rsid w:val="000B3B81"/>
    <w:rsid w:val="000B4153"/>
    <w:rsid w:val="000B43A7"/>
    <w:rsid w:val="000B44D5"/>
    <w:rsid w:val="000B45D5"/>
    <w:rsid w:val="000B4A52"/>
    <w:rsid w:val="000B4B35"/>
    <w:rsid w:val="000B4DC4"/>
    <w:rsid w:val="000B5C64"/>
    <w:rsid w:val="000B5D44"/>
    <w:rsid w:val="000B6869"/>
    <w:rsid w:val="000B697D"/>
    <w:rsid w:val="000B6B1C"/>
    <w:rsid w:val="000B6D5D"/>
    <w:rsid w:val="000B6D68"/>
    <w:rsid w:val="000B6E4B"/>
    <w:rsid w:val="000B7562"/>
    <w:rsid w:val="000B77CB"/>
    <w:rsid w:val="000B78AB"/>
    <w:rsid w:val="000B7C2B"/>
    <w:rsid w:val="000B7FE1"/>
    <w:rsid w:val="000C05C1"/>
    <w:rsid w:val="000C067D"/>
    <w:rsid w:val="000C08FB"/>
    <w:rsid w:val="000C0932"/>
    <w:rsid w:val="000C0FE5"/>
    <w:rsid w:val="000C10FE"/>
    <w:rsid w:val="000C15BD"/>
    <w:rsid w:val="000C1701"/>
    <w:rsid w:val="000C18D5"/>
    <w:rsid w:val="000C1B91"/>
    <w:rsid w:val="000C1BA4"/>
    <w:rsid w:val="000C1DCF"/>
    <w:rsid w:val="000C2E30"/>
    <w:rsid w:val="000C39B6"/>
    <w:rsid w:val="000C3ADD"/>
    <w:rsid w:val="000C473A"/>
    <w:rsid w:val="000C48F8"/>
    <w:rsid w:val="000C4B0A"/>
    <w:rsid w:val="000C4D73"/>
    <w:rsid w:val="000C524C"/>
    <w:rsid w:val="000C5300"/>
    <w:rsid w:val="000C535D"/>
    <w:rsid w:val="000C56C2"/>
    <w:rsid w:val="000C5C97"/>
    <w:rsid w:val="000C617D"/>
    <w:rsid w:val="000C6450"/>
    <w:rsid w:val="000C6548"/>
    <w:rsid w:val="000C69FE"/>
    <w:rsid w:val="000C6B22"/>
    <w:rsid w:val="000C6BF2"/>
    <w:rsid w:val="000C6C43"/>
    <w:rsid w:val="000C6C93"/>
    <w:rsid w:val="000C6F83"/>
    <w:rsid w:val="000C7083"/>
    <w:rsid w:val="000C70D0"/>
    <w:rsid w:val="000C75BC"/>
    <w:rsid w:val="000C76BA"/>
    <w:rsid w:val="000C76D8"/>
    <w:rsid w:val="000C796F"/>
    <w:rsid w:val="000C7C3E"/>
    <w:rsid w:val="000C7CD4"/>
    <w:rsid w:val="000C7F6A"/>
    <w:rsid w:val="000D0371"/>
    <w:rsid w:val="000D0476"/>
    <w:rsid w:val="000D0B65"/>
    <w:rsid w:val="000D0C1B"/>
    <w:rsid w:val="000D0C90"/>
    <w:rsid w:val="000D0CC7"/>
    <w:rsid w:val="000D1162"/>
    <w:rsid w:val="000D1542"/>
    <w:rsid w:val="000D1C1E"/>
    <w:rsid w:val="000D22C4"/>
    <w:rsid w:val="000D239B"/>
    <w:rsid w:val="000D2979"/>
    <w:rsid w:val="000D2A3C"/>
    <w:rsid w:val="000D2F37"/>
    <w:rsid w:val="000D36E7"/>
    <w:rsid w:val="000D3CFB"/>
    <w:rsid w:val="000D3E7E"/>
    <w:rsid w:val="000D4126"/>
    <w:rsid w:val="000D4257"/>
    <w:rsid w:val="000D427D"/>
    <w:rsid w:val="000D429A"/>
    <w:rsid w:val="000D460F"/>
    <w:rsid w:val="000D4AA5"/>
    <w:rsid w:val="000D558C"/>
    <w:rsid w:val="000D5DFB"/>
    <w:rsid w:val="000D5F23"/>
    <w:rsid w:val="000D606A"/>
    <w:rsid w:val="000D60D2"/>
    <w:rsid w:val="000D6222"/>
    <w:rsid w:val="000D63C6"/>
    <w:rsid w:val="000D656F"/>
    <w:rsid w:val="000D67B0"/>
    <w:rsid w:val="000D6F18"/>
    <w:rsid w:val="000D713E"/>
    <w:rsid w:val="000D71AD"/>
    <w:rsid w:val="000D749B"/>
    <w:rsid w:val="000D7521"/>
    <w:rsid w:val="000D7567"/>
    <w:rsid w:val="000D76EC"/>
    <w:rsid w:val="000D79EB"/>
    <w:rsid w:val="000E0022"/>
    <w:rsid w:val="000E0051"/>
    <w:rsid w:val="000E007B"/>
    <w:rsid w:val="000E00A8"/>
    <w:rsid w:val="000E0216"/>
    <w:rsid w:val="000E031B"/>
    <w:rsid w:val="000E0748"/>
    <w:rsid w:val="000E0AA5"/>
    <w:rsid w:val="000E0E54"/>
    <w:rsid w:val="000E1710"/>
    <w:rsid w:val="000E19BB"/>
    <w:rsid w:val="000E1B71"/>
    <w:rsid w:val="000E2132"/>
    <w:rsid w:val="000E217F"/>
    <w:rsid w:val="000E30EA"/>
    <w:rsid w:val="000E31FA"/>
    <w:rsid w:val="000E320A"/>
    <w:rsid w:val="000E3221"/>
    <w:rsid w:val="000E325F"/>
    <w:rsid w:val="000E346A"/>
    <w:rsid w:val="000E382D"/>
    <w:rsid w:val="000E39E2"/>
    <w:rsid w:val="000E4136"/>
    <w:rsid w:val="000E4383"/>
    <w:rsid w:val="000E481C"/>
    <w:rsid w:val="000E5089"/>
    <w:rsid w:val="000E508C"/>
    <w:rsid w:val="000E50BA"/>
    <w:rsid w:val="000E526E"/>
    <w:rsid w:val="000E5583"/>
    <w:rsid w:val="000E5759"/>
    <w:rsid w:val="000E587A"/>
    <w:rsid w:val="000E5CC0"/>
    <w:rsid w:val="000E5E94"/>
    <w:rsid w:val="000E615B"/>
    <w:rsid w:val="000E6368"/>
    <w:rsid w:val="000E6586"/>
    <w:rsid w:val="000E6888"/>
    <w:rsid w:val="000E6D93"/>
    <w:rsid w:val="000E6DD9"/>
    <w:rsid w:val="000E6F97"/>
    <w:rsid w:val="000E71AD"/>
    <w:rsid w:val="000E74DC"/>
    <w:rsid w:val="000E7D16"/>
    <w:rsid w:val="000F0294"/>
    <w:rsid w:val="000F0785"/>
    <w:rsid w:val="000F0B3B"/>
    <w:rsid w:val="000F0EF0"/>
    <w:rsid w:val="000F10D9"/>
    <w:rsid w:val="000F1754"/>
    <w:rsid w:val="000F17B7"/>
    <w:rsid w:val="000F1921"/>
    <w:rsid w:val="000F199C"/>
    <w:rsid w:val="000F19C0"/>
    <w:rsid w:val="000F19E1"/>
    <w:rsid w:val="000F1EE7"/>
    <w:rsid w:val="000F1F72"/>
    <w:rsid w:val="000F2C35"/>
    <w:rsid w:val="000F2E3D"/>
    <w:rsid w:val="000F3303"/>
    <w:rsid w:val="000F3409"/>
    <w:rsid w:val="000F36D4"/>
    <w:rsid w:val="000F3AD7"/>
    <w:rsid w:val="000F3F08"/>
    <w:rsid w:val="000F441A"/>
    <w:rsid w:val="000F4ADB"/>
    <w:rsid w:val="000F504E"/>
    <w:rsid w:val="000F5196"/>
    <w:rsid w:val="000F53A8"/>
    <w:rsid w:val="000F5669"/>
    <w:rsid w:val="000F5793"/>
    <w:rsid w:val="000F582F"/>
    <w:rsid w:val="000F5A89"/>
    <w:rsid w:val="000F5E76"/>
    <w:rsid w:val="000F5FA5"/>
    <w:rsid w:val="000F6265"/>
    <w:rsid w:val="000F6809"/>
    <w:rsid w:val="000F6A9D"/>
    <w:rsid w:val="000F75DA"/>
    <w:rsid w:val="00100154"/>
    <w:rsid w:val="00100466"/>
    <w:rsid w:val="00100547"/>
    <w:rsid w:val="00100609"/>
    <w:rsid w:val="0010096D"/>
    <w:rsid w:val="001009B7"/>
    <w:rsid w:val="00100ABB"/>
    <w:rsid w:val="00100B1D"/>
    <w:rsid w:val="00100CCA"/>
    <w:rsid w:val="001016BB"/>
    <w:rsid w:val="00101E4D"/>
    <w:rsid w:val="001021A5"/>
    <w:rsid w:val="00102333"/>
    <w:rsid w:val="00102570"/>
    <w:rsid w:val="00102818"/>
    <w:rsid w:val="00102D8E"/>
    <w:rsid w:val="00102DD7"/>
    <w:rsid w:val="00103283"/>
    <w:rsid w:val="001036C1"/>
    <w:rsid w:val="00103E5B"/>
    <w:rsid w:val="001040FD"/>
    <w:rsid w:val="001041F1"/>
    <w:rsid w:val="001042F2"/>
    <w:rsid w:val="00104DEA"/>
    <w:rsid w:val="00104FE1"/>
    <w:rsid w:val="001051DC"/>
    <w:rsid w:val="00105561"/>
    <w:rsid w:val="001055A8"/>
    <w:rsid w:val="00105C5A"/>
    <w:rsid w:val="00105FE2"/>
    <w:rsid w:val="001062BF"/>
    <w:rsid w:val="001067E6"/>
    <w:rsid w:val="00106BD3"/>
    <w:rsid w:val="00106CCD"/>
    <w:rsid w:val="001071D5"/>
    <w:rsid w:val="00107E6E"/>
    <w:rsid w:val="00110657"/>
    <w:rsid w:val="00110713"/>
    <w:rsid w:val="00110A6F"/>
    <w:rsid w:val="00110E16"/>
    <w:rsid w:val="00110FF7"/>
    <w:rsid w:val="001111FB"/>
    <w:rsid w:val="0011152B"/>
    <w:rsid w:val="001119DA"/>
    <w:rsid w:val="00111CC6"/>
    <w:rsid w:val="00111FC6"/>
    <w:rsid w:val="0011200B"/>
    <w:rsid w:val="00112280"/>
    <w:rsid w:val="001122A1"/>
    <w:rsid w:val="0011256A"/>
    <w:rsid w:val="00112602"/>
    <w:rsid w:val="00112608"/>
    <w:rsid w:val="001132E9"/>
    <w:rsid w:val="0011379E"/>
    <w:rsid w:val="001138E9"/>
    <w:rsid w:val="0011390C"/>
    <w:rsid w:val="00113D1C"/>
    <w:rsid w:val="00114110"/>
    <w:rsid w:val="00114334"/>
    <w:rsid w:val="001147FC"/>
    <w:rsid w:val="00114B2D"/>
    <w:rsid w:val="00115587"/>
    <w:rsid w:val="00115723"/>
    <w:rsid w:val="00115B6F"/>
    <w:rsid w:val="00115B96"/>
    <w:rsid w:val="00115F17"/>
    <w:rsid w:val="001160E2"/>
    <w:rsid w:val="001164A4"/>
    <w:rsid w:val="001166F6"/>
    <w:rsid w:val="0011689E"/>
    <w:rsid w:val="00116BBD"/>
    <w:rsid w:val="00116CA9"/>
    <w:rsid w:val="00116DEC"/>
    <w:rsid w:val="0011716B"/>
    <w:rsid w:val="00117576"/>
    <w:rsid w:val="0011798D"/>
    <w:rsid w:val="00117DE1"/>
    <w:rsid w:val="0012038C"/>
    <w:rsid w:val="0012057C"/>
    <w:rsid w:val="00120596"/>
    <w:rsid w:val="001208BB"/>
    <w:rsid w:val="00120CBB"/>
    <w:rsid w:val="00120E39"/>
    <w:rsid w:val="00121121"/>
    <w:rsid w:val="00121316"/>
    <w:rsid w:val="00121A11"/>
    <w:rsid w:val="00121C35"/>
    <w:rsid w:val="00121E91"/>
    <w:rsid w:val="001222A1"/>
    <w:rsid w:val="00122686"/>
    <w:rsid w:val="00122D34"/>
    <w:rsid w:val="0012304D"/>
    <w:rsid w:val="00123084"/>
    <w:rsid w:val="001230F9"/>
    <w:rsid w:val="001235C4"/>
    <w:rsid w:val="00123CF2"/>
    <w:rsid w:val="00123F76"/>
    <w:rsid w:val="00123FF4"/>
    <w:rsid w:val="00124179"/>
    <w:rsid w:val="001243C8"/>
    <w:rsid w:val="0012475F"/>
    <w:rsid w:val="001249A7"/>
    <w:rsid w:val="00125035"/>
    <w:rsid w:val="001250D4"/>
    <w:rsid w:val="00125266"/>
    <w:rsid w:val="00125AE6"/>
    <w:rsid w:val="0012601B"/>
    <w:rsid w:val="00126125"/>
    <w:rsid w:val="0012618D"/>
    <w:rsid w:val="00126257"/>
    <w:rsid w:val="00126492"/>
    <w:rsid w:val="00126E7C"/>
    <w:rsid w:val="00126F4A"/>
    <w:rsid w:val="0012720D"/>
    <w:rsid w:val="00127D3E"/>
    <w:rsid w:val="00127ED9"/>
    <w:rsid w:val="00130136"/>
    <w:rsid w:val="001302A0"/>
    <w:rsid w:val="001302A6"/>
    <w:rsid w:val="0013042B"/>
    <w:rsid w:val="001306ED"/>
    <w:rsid w:val="00130852"/>
    <w:rsid w:val="00130940"/>
    <w:rsid w:val="00130AED"/>
    <w:rsid w:val="00130BDB"/>
    <w:rsid w:val="00130C32"/>
    <w:rsid w:val="00130F5D"/>
    <w:rsid w:val="00131C21"/>
    <w:rsid w:val="001321F5"/>
    <w:rsid w:val="001324CC"/>
    <w:rsid w:val="00132C04"/>
    <w:rsid w:val="00132DE3"/>
    <w:rsid w:val="00133211"/>
    <w:rsid w:val="00133349"/>
    <w:rsid w:val="0013347B"/>
    <w:rsid w:val="001334D7"/>
    <w:rsid w:val="00133766"/>
    <w:rsid w:val="00133EB7"/>
    <w:rsid w:val="00133F47"/>
    <w:rsid w:val="0013418D"/>
    <w:rsid w:val="001347E0"/>
    <w:rsid w:val="00134FE8"/>
    <w:rsid w:val="001351E8"/>
    <w:rsid w:val="001359C0"/>
    <w:rsid w:val="00135C64"/>
    <w:rsid w:val="00135F08"/>
    <w:rsid w:val="001361B7"/>
    <w:rsid w:val="00137001"/>
    <w:rsid w:val="00137119"/>
    <w:rsid w:val="0013797D"/>
    <w:rsid w:val="00137D52"/>
    <w:rsid w:val="00137D56"/>
    <w:rsid w:val="00137DBA"/>
    <w:rsid w:val="00140165"/>
    <w:rsid w:val="00140174"/>
    <w:rsid w:val="0014036E"/>
    <w:rsid w:val="001407C3"/>
    <w:rsid w:val="001408E3"/>
    <w:rsid w:val="001408F9"/>
    <w:rsid w:val="00140B75"/>
    <w:rsid w:val="00141202"/>
    <w:rsid w:val="0014120B"/>
    <w:rsid w:val="0014142A"/>
    <w:rsid w:val="00141C1D"/>
    <w:rsid w:val="00141D67"/>
    <w:rsid w:val="00142061"/>
    <w:rsid w:val="0014240C"/>
    <w:rsid w:val="00142472"/>
    <w:rsid w:val="00142625"/>
    <w:rsid w:val="001429C7"/>
    <w:rsid w:val="00142B3D"/>
    <w:rsid w:val="00142B9A"/>
    <w:rsid w:val="00142F76"/>
    <w:rsid w:val="00143774"/>
    <w:rsid w:val="0014379E"/>
    <w:rsid w:val="001439D5"/>
    <w:rsid w:val="001439F7"/>
    <w:rsid w:val="00143CBF"/>
    <w:rsid w:val="00143E3E"/>
    <w:rsid w:val="0014462D"/>
    <w:rsid w:val="00144945"/>
    <w:rsid w:val="001449DB"/>
    <w:rsid w:val="00144D3C"/>
    <w:rsid w:val="00145247"/>
    <w:rsid w:val="0014536E"/>
    <w:rsid w:val="00145445"/>
    <w:rsid w:val="0014570B"/>
    <w:rsid w:val="00145788"/>
    <w:rsid w:val="00145A90"/>
    <w:rsid w:val="00145C1E"/>
    <w:rsid w:val="00145F1D"/>
    <w:rsid w:val="00145F49"/>
    <w:rsid w:val="00146024"/>
    <w:rsid w:val="0014644A"/>
    <w:rsid w:val="00146713"/>
    <w:rsid w:val="001469F6"/>
    <w:rsid w:val="00146ECE"/>
    <w:rsid w:val="0014703F"/>
    <w:rsid w:val="00147349"/>
    <w:rsid w:val="0014741C"/>
    <w:rsid w:val="00147447"/>
    <w:rsid w:val="00147714"/>
    <w:rsid w:val="001478B3"/>
    <w:rsid w:val="00147BFC"/>
    <w:rsid w:val="00147DE1"/>
    <w:rsid w:val="0015010E"/>
    <w:rsid w:val="0015028F"/>
    <w:rsid w:val="0015098B"/>
    <w:rsid w:val="00150A9A"/>
    <w:rsid w:val="00150D02"/>
    <w:rsid w:val="00150F55"/>
    <w:rsid w:val="00150F8C"/>
    <w:rsid w:val="0015107C"/>
    <w:rsid w:val="001510C2"/>
    <w:rsid w:val="00151246"/>
    <w:rsid w:val="001512ED"/>
    <w:rsid w:val="00151CDD"/>
    <w:rsid w:val="00151EB2"/>
    <w:rsid w:val="00151F0C"/>
    <w:rsid w:val="00151F14"/>
    <w:rsid w:val="0015221D"/>
    <w:rsid w:val="00152684"/>
    <w:rsid w:val="00152885"/>
    <w:rsid w:val="00153578"/>
    <w:rsid w:val="00153589"/>
    <w:rsid w:val="0015367D"/>
    <w:rsid w:val="00153CD6"/>
    <w:rsid w:val="00153E89"/>
    <w:rsid w:val="001545B6"/>
    <w:rsid w:val="00154D3F"/>
    <w:rsid w:val="001550E3"/>
    <w:rsid w:val="00155776"/>
    <w:rsid w:val="00155C44"/>
    <w:rsid w:val="00155FF3"/>
    <w:rsid w:val="001564CC"/>
    <w:rsid w:val="001564EA"/>
    <w:rsid w:val="0015678E"/>
    <w:rsid w:val="00157514"/>
    <w:rsid w:val="00157E4E"/>
    <w:rsid w:val="0016010B"/>
    <w:rsid w:val="001604ED"/>
    <w:rsid w:val="001604EF"/>
    <w:rsid w:val="001606E0"/>
    <w:rsid w:val="001609DB"/>
    <w:rsid w:val="00160C17"/>
    <w:rsid w:val="0016124B"/>
    <w:rsid w:val="001612D1"/>
    <w:rsid w:val="00161492"/>
    <w:rsid w:val="00161975"/>
    <w:rsid w:val="0016204C"/>
    <w:rsid w:val="00162137"/>
    <w:rsid w:val="001621B7"/>
    <w:rsid w:val="00162490"/>
    <w:rsid w:val="00162620"/>
    <w:rsid w:val="00162908"/>
    <w:rsid w:val="00162993"/>
    <w:rsid w:val="00162A26"/>
    <w:rsid w:val="00162C69"/>
    <w:rsid w:val="00162C97"/>
    <w:rsid w:val="00162DF3"/>
    <w:rsid w:val="00162FD4"/>
    <w:rsid w:val="00163033"/>
    <w:rsid w:val="00163125"/>
    <w:rsid w:val="00163307"/>
    <w:rsid w:val="00163BF7"/>
    <w:rsid w:val="00164105"/>
    <w:rsid w:val="001642B2"/>
    <w:rsid w:val="001649EB"/>
    <w:rsid w:val="00165261"/>
    <w:rsid w:val="00165490"/>
    <w:rsid w:val="00165561"/>
    <w:rsid w:val="00165CF2"/>
    <w:rsid w:val="00165FBC"/>
    <w:rsid w:val="00166087"/>
    <w:rsid w:val="001667DC"/>
    <w:rsid w:val="001679C5"/>
    <w:rsid w:val="00167BED"/>
    <w:rsid w:val="00167CDF"/>
    <w:rsid w:val="00170821"/>
    <w:rsid w:val="00170B96"/>
    <w:rsid w:val="00170C1E"/>
    <w:rsid w:val="00171332"/>
    <w:rsid w:val="0017148B"/>
    <w:rsid w:val="0017179E"/>
    <w:rsid w:val="001719F3"/>
    <w:rsid w:val="00171B86"/>
    <w:rsid w:val="00171E68"/>
    <w:rsid w:val="00171ECA"/>
    <w:rsid w:val="00171F14"/>
    <w:rsid w:val="0017253C"/>
    <w:rsid w:val="001725BC"/>
    <w:rsid w:val="001725CF"/>
    <w:rsid w:val="00172C3A"/>
    <w:rsid w:val="00172DF1"/>
    <w:rsid w:val="0017350C"/>
    <w:rsid w:val="00173A19"/>
    <w:rsid w:val="00173C64"/>
    <w:rsid w:val="00174576"/>
    <w:rsid w:val="00174619"/>
    <w:rsid w:val="001747AD"/>
    <w:rsid w:val="0017486D"/>
    <w:rsid w:val="00174A42"/>
    <w:rsid w:val="00174C9C"/>
    <w:rsid w:val="00175093"/>
    <w:rsid w:val="0017548B"/>
    <w:rsid w:val="00175AF5"/>
    <w:rsid w:val="00175BF8"/>
    <w:rsid w:val="00175C84"/>
    <w:rsid w:val="00175F9D"/>
    <w:rsid w:val="00175FAF"/>
    <w:rsid w:val="001765A2"/>
    <w:rsid w:val="001765AE"/>
    <w:rsid w:val="001766B6"/>
    <w:rsid w:val="00176936"/>
    <w:rsid w:val="00176A87"/>
    <w:rsid w:val="00176C8F"/>
    <w:rsid w:val="00176CB9"/>
    <w:rsid w:val="001770D4"/>
    <w:rsid w:val="001773F2"/>
    <w:rsid w:val="001776DE"/>
    <w:rsid w:val="0017776B"/>
    <w:rsid w:val="00177BA4"/>
    <w:rsid w:val="00177BD5"/>
    <w:rsid w:val="00177D8B"/>
    <w:rsid w:val="001801A3"/>
    <w:rsid w:val="00180384"/>
    <w:rsid w:val="001805DD"/>
    <w:rsid w:val="001807D8"/>
    <w:rsid w:val="00180AFB"/>
    <w:rsid w:val="001817C0"/>
    <w:rsid w:val="00181D39"/>
    <w:rsid w:val="00181D5E"/>
    <w:rsid w:val="00181FC3"/>
    <w:rsid w:val="00182376"/>
    <w:rsid w:val="00182ABC"/>
    <w:rsid w:val="00182AC1"/>
    <w:rsid w:val="00182B9D"/>
    <w:rsid w:val="00182C62"/>
    <w:rsid w:val="00182CBA"/>
    <w:rsid w:val="00182D6D"/>
    <w:rsid w:val="00182EC8"/>
    <w:rsid w:val="00182F39"/>
    <w:rsid w:val="00182F4E"/>
    <w:rsid w:val="001831B4"/>
    <w:rsid w:val="0018325A"/>
    <w:rsid w:val="00183824"/>
    <w:rsid w:val="0018384A"/>
    <w:rsid w:val="00183947"/>
    <w:rsid w:val="00183E09"/>
    <w:rsid w:val="00184590"/>
    <w:rsid w:val="0018476B"/>
    <w:rsid w:val="001849A3"/>
    <w:rsid w:val="00186118"/>
    <w:rsid w:val="001863BC"/>
    <w:rsid w:val="0018656C"/>
    <w:rsid w:val="001866B0"/>
    <w:rsid w:val="001867B4"/>
    <w:rsid w:val="00186EEA"/>
    <w:rsid w:val="001872D9"/>
    <w:rsid w:val="0018768F"/>
    <w:rsid w:val="00187B80"/>
    <w:rsid w:val="00187BEC"/>
    <w:rsid w:val="00187CEC"/>
    <w:rsid w:val="00187CFC"/>
    <w:rsid w:val="00187E31"/>
    <w:rsid w:val="00187F9F"/>
    <w:rsid w:val="00190423"/>
    <w:rsid w:val="00190513"/>
    <w:rsid w:val="00190A09"/>
    <w:rsid w:val="00190BB5"/>
    <w:rsid w:val="001910EB"/>
    <w:rsid w:val="00191300"/>
    <w:rsid w:val="0019198D"/>
    <w:rsid w:val="00191B59"/>
    <w:rsid w:val="00191D91"/>
    <w:rsid w:val="00191DD1"/>
    <w:rsid w:val="0019250A"/>
    <w:rsid w:val="00192D03"/>
    <w:rsid w:val="00192D1D"/>
    <w:rsid w:val="00193039"/>
    <w:rsid w:val="001931B6"/>
    <w:rsid w:val="0019321E"/>
    <w:rsid w:val="0019333B"/>
    <w:rsid w:val="00193C10"/>
    <w:rsid w:val="00194234"/>
    <w:rsid w:val="00194383"/>
    <w:rsid w:val="00194FE3"/>
    <w:rsid w:val="001952B4"/>
    <w:rsid w:val="00195364"/>
    <w:rsid w:val="001954FB"/>
    <w:rsid w:val="00195BB3"/>
    <w:rsid w:val="00195E78"/>
    <w:rsid w:val="001961FE"/>
    <w:rsid w:val="00196310"/>
    <w:rsid w:val="00196354"/>
    <w:rsid w:val="0019667F"/>
    <w:rsid w:val="00196862"/>
    <w:rsid w:val="00196A48"/>
    <w:rsid w:val="00196B6A"/>
    <w:rsid w:val="00196C08"/>
    <w:rsid w:val="00196CC3"/>
    <w:rsid w:val="00196D7F"/>
    <w:rsid w:val="00197185"/>
    <w:rsid w:val="001971E8"/>
    <w:rsid w:val="00197B09"/>
    <w:rsid w:val="00197BB0"/>
    <w:rsid w:val="001A0280"/>
    <w:rsid w:val="001A032A"/>
    <w:rsid w:val="001A03C3"/>
    <w:rsid w:val="001A047B"/>
    <w:rsid w:val="001A056F"/>
    <w:rsid w:val="001A0B34"/>
    <w:rsid w:val="001A0F5E"/>
    <w:rsid w:val="001A0FAA"/>
    <w:rsid w:val="001A10AC"/>
    <w:rsid w:val="001A14D4"/>
    <w:rsid w:val="001A15BB"/>
    <w:rsid w:val="001A18C6"/>
    <w:rsid w:val="001A1B11"/>
    <w:rsid w:val="001A20EC"/>
    <w:rsid w:val="001A2163"/>
    <w:rsid w:val="001A22AF"/>
    <w:rsid w:val="001A22D9"/>
    <w:rsid w:val="001A29FE"/>
    <w:rsid w:val="001A2A6A"/>
    <w:rsid w:val="001A2A89"/>
    <w:rsid w:val="001A3150"/>
    <w:rsid w:val="001A31C4"/>
    <w:rsid w:val="001A355A"/>
    <w:rsid w:val="001A3622"/>
    <w:rsid w:val="001A39C4"/>
    <w:rsid w:val="001A43B1"/>
    <w:rsid w:val="001A4636"/>
    <w:rsid w:val="001A4707"/>
    <w:rsid w:val="001A4769"/>
    <w:rsid w:val="001A47F8"/>
    <w:rsid w:val="001A4852"/>
    <w:rsid w:val="001A4A9F"/>
    <w:rsid w:val="001A527D"/>
    <w:rsid w:val="001A568D"/>
    <w:rsid w:val="001A5ABE"/>
    <w:rsid w:val="001A5B6A"/>
    <w:rsid w:val="001A5C2A"/>
    <w:rsid w:val="001A5CB6"/>
    <w:rsid w:val="001A613F"/>
    <w:rsid w:val="001A63B9"/>
    <w:rsid w:val="001A697A"/>
    <w:rsid w:val="001A6D09"/>
    <w:rsid w:val="001A70A7"/>
    <w:rsid w:val="001A7670"/>
    <w:rsid w:val="001A7A28"/>
    <w:rsid w:val="001A7ACD"/>
    <w:rsid w:val="001B00E3"/>
    <w:rsid w:val="001B0263"/>
    <w:rsid w:val="001B02D0"/>
    <w:rsid w:val="001B069A"/>
    <w:rsid w:val="001B073A"/>
    <w:rsid w:val="001B07A3"/>
    <w:rsid w:val="001B0EE1"/>
    <w:rsid w:val="001B0FA1"/>
    <w:rsid w:val="001B1202"/>
    <w:rsid w:val="001B1254"/>
    <w:rsid w:val="001B142A"/>
    <w:rsid w:val="001B1564"/>
    <w:rsid w:val="001B1578"/>
    <w:rsid w:val="001B1FAC"/>
    <w:rsid w:val="001B1FD2"/>
    <w:rsid w:val="001B24D4"/>
    <w:rsid w:val="001B2A1B"/>
    <w:rsid w:val="001B2B43"/>
    <w:rsid w:val="001B30CE"/>
    <w:rsid w:val="001B3533"/>
    <w:rsid w:val="001B3933"/>
    <w:rsid w:val="001B39BD"/>
    <w:rsid w:val="001B486E"/>
    <w:rsid w:val="001B51D3"/>
    <w:rsid w:val="001B545D"/>
    <w:rsid w:val="001B5702"/>
    <w:rsid w:val="001B58DA"/>
    <w:rsid w:val="001B5D4A"/>
    <w:rsid w:val="001B5E9E"/>
    <w:rsid w:val="001B5F42"/>
    <w:rsid w:val="001B6086"/>
    <w:rsid w:val="001B61B3"/>
    <w:rsid w:val="001B6864"/>
    <w:rsid w:val="001B6AA7"/>
    <w:rsid w:val="001B6C31"/>
    <w:rsid w:val="001B6DDD"/>
    <w:rsid w:val="001B6E68"/>
    <w:rsid w:val="001B77BF"/>
    <w:rsid w:val="001B7C9C"/>
    <w:rsid w:val="001C03A6"/>
    <w:rsid w:val="001C0453"/>
    <w:rsid w:val="001C0AE5"/>
    <w:rsid w:val="001C0E60"/>
    <w:rsid w:val="001C12C2"/>
    <w:rsid w:val="001C1720"/>
    <w:rsid w:val="001C17B4"/>
    <w:rsid w:val="001C21C4"/>
    <w:rsid w:val="001C2347"/>
    <w:rsid w:val="001C2490"/>
    <w:rsid w:val="001C26E7"/>
    <w:rsid w:val="001C2B26"/>
    <w:rsid w:val="001C2F47"/>
    <w:rsid w:val="001C3495"/>
    <w:rsid w:val="001C3B50"/>
    <w:rsid w:val="001C3F06"/>
    <w:rsid w:val="001C4038"/>
    <w:rsid w:val="001C4486"/>
    <w:rsid w:val="001C4761"/>
    <w:rsid w:val="001C4EB3"/>
    <w:rsid w:val="001C505A"/>
    <w:rsid w:val="001C5B4B"/>
    <w:rsid w:val="001C5D42"/>
    <w:rsid w:val="001C5D84"/>
    <w:rsid w:val="001C5E60"/>
    <w:rsid w:val="001C662F"/>
    <w:rsid w:val="001C6669"/>
    <w:rsid w:val="001C6746"/>
    <w:rsid w:val="001C67E1"/>
    <w:rsid w:val="001C6BAE"/>
    <w:rsid w:val="001C75C7"/>
    <w:rsid w:val="001D0417"/>
    <w:rsid w:val="001D06E9"/>
    <w:rsid w:val="001D0DEC"/>
    <w:rsid w:val="001D0E70"/>
    <w:rsid w:val="001D0ED5"/>
    <w:rsid w:val="001D1284"/>
    <w:rsid w:val="001D12EF"/>
    <w:rsid w:val="001D1515"/>
    <w:rsid w:val="001D1BB4"/>
    <w:rsid w:val="001D1E93"/>
    <w:rsid w:val="001D2337"/>
    <w:rsid w:val="001D24B4"/>
    <w:rsid w:val="001D2E83"/>
    <w:rsid w:val="001D2F26"/>
    <w:rsid w:val="001D2F6A"/>
    <w:rsid w:val="001D2FB1"/>
    <w:rsid w:val="001D3094"/>
    <w:rsid w:val="001D3373"/>
    <w:rsid w:val="001D33B8"/>
    <w:rsid w:val="001D34B1"/>
    <w:rsid w:val="001D3693"/>
    <w:rsid w:val="001D4495"/>
    <w:rsid w:val="001D4A8F"/>
    <w:rsid w:val="001D4AA3"/>
    <w:rsid w:val="001D4D56"/>
    <w:rsid w:val="001D4FEA"/>
    <w:rsid w:val="001D51B8"/>
    <w:rsid w:val="001D56B3"/>
    <w:rsid w:val="001D578A"/>
    <w:rsid w:val="001D59EB"/>
    <w:rsid w:val="001D61FE"/>
    <w:rsid w:val="001D64DD"/>
    <w:rsid w:val="001D6BD0"/>
    <w:rsid w:val="001D6FE4"/>
    <w:rsid w:val="001D71AF"/>
    <w:rsid w:val="001D720C"/>
    <w:rsid w:val="001D7785"/>
    <w:rsid w:val="001D7FFD"/>
    <w:rsid w:val="001E01EF"/>
    <w:rsid w:val="001E0393"/>
    <w:rsid w:val="001E0411"/>
    <w:rsid w:val="001E07EF"/>
    <w:rsid w:val="001E0FF8"/>
    <w:rsid w:val="001E154E"/>
    <w:rsid w:val="001E15A8"/>
    <w:rsid w:val="001E1713"/>
    <w:rsid w:val="001E2402"/>
    <w:rsid w:val="001E29E7"/>
    <w:rsid w:val="001E2A20"/>
    <w:rsid w:val="001E2BC3"/>
    <w:rsid w:val="001E3901"/>
    <w:rsid w:val="001E3938"/>
    <w:rsid w:val="001E3AF4"/>
    <w:rsid w:val="001E40D8"/>
    <w:rsid w:val="001E419C"/>
    <w:rsid w:val="001E5174"/>
    <w:rsid w:val="001E56DC"/>
    <w:rsid w:val="001E57C4"/>
    <w:rsid w:val="001E5915"/>
    <w:rsid w:val="001E5AF6"/>
    <w:rsid w:val="001E5BE1"/>
    <w:rsid w:val="001E6389"/>
    <w:rsid w:val="001E6392"/>
    <w:rsid w:val="001E63ED"/>
    <w:rsid w:val="001E692F"/>
    <w:rsid w:val="001E6EE8"/>
    <w:rsid w:val="001E723A"/>
    <w:rsid w:val="001E725F"/>
    <w:rsid w:val="001E7368"/>
    <w:rsid w:val="001E7C08"/>
    <w:rsid w:val="001F0193"/>
    <w:rsid w:val="001F0251"/>
    <w:rsid w:val="001F041C"/>
    <w:rsid w:val="001F07DD"/>
    <w:rsid w:val="001F09B4"/>
    <w:rsid w:val="001F0A51"/>
    <w:rsid w:val="001F0B28"/>
    <w:rsid w:val="001F0BBD"/>
    <w:rsid w:val="001F10AE"/>
    <w:rsid w:val="001F11A3"/>
    <w:rsid w:val="001F142A"/>
    <w:rsid w:val="001F1605"/>
    <w:rsid w:val="001F1BB9"/>
    <w:rsid w:val="001F1BE8"/>
    <w:rsid w:val="001F1DE8"/>
    <w:rsid w:val="001F20AB"/>
    <w:rsid w:val="001F223E"/>
    <w:rsid w:val="001F238B"/>
    <w:rsid w:val="001F3025"/>
    <w:rsid w:val="001F315A"/>
    <w:rsid w:val="001F35D8"/>
    <w:rsid w:val="001F36DF"/>
    <w:rsid w:val="001F3759"/>
    <w:rsid w:val="001F376E"/>
    <w:rsid w:val="001F3D45"/>
    <w:rsid w:val="001F3E86"/>
    <w:rsid w:val="001F40AB"/>
    <w:rsid w:val="001F4181"/>
    <w:rsid w:val="001F445B"/>
    <w:rsid w:val="001F509C"/>
    <w:rsid w:val="001F50B1"/>
    <w:rsid w:val="001F535D"/>
    <w:rsid w:val="001F538F"/>
    <w:rsid w:val="001F53F5"/>
    <w:rsid w:val="001F5995"/>
    <w:rsid w:val="001F5D1E"/>
    <w:rsid w:val="001F60BC"/>
    <w:rsid w:val="001F630A"/>
    <w:rsid w:val="001F648C"/>
    <w:rsid w:val="001F6890"/>
    <w:rsid w:val="001F6C7F"/>
    <w:rsid w:val="001F6E35"/>
    <w:rsid w:val="001F7013"/>
    <w:rsid w:val="001F71CF"/>
    <w:rsid w:val="001F740E"/>
    <w:rsid w:val="001F78B2"/>
    <w:rsid w:val="001F7B26"/>
    <w:rsid w:val="0020069D"/>
    <w:rsid w:val="00200B15"/>
    <w:rsid w:val="00200B1C"/>
    <w:rsid w:val="00200D2C"/>
    <w:rsid w:val="0020104C"/>
    <w:rsid w:val="002010BC"/>
    <w:rsid w:val="00202629"/>
    <w:rsid w:val="002028D5"/>
    <w:rsid w:val="00202B56"/>
    <w:rsid w:val="00202B98"/>
    <w:rsid w:val="00202C7F"/>
    <w:rsid w:val="002031CA"/>
    <w:rsid w:val="00203449"/>
    <w:rsid w:val="00203588"/>
    <w:rsid w:val="00203724"/>
    <w:rsid w:val="0020378D"/>
    <w:rsid w:val="00203B96"/>
    <w:rsid w:val="00203E2B"/>
    <w:rsid w:val="00203F22"/>
    <w:rsid w:val="002041C8"/>
    <w:rsid w:val="002042A3"/>
    <w:rsid w:val="0020442B"/>
    <w:rsid w:val="00204863"/>
    <w:rsid w:val="00205390"/>
    <w:rsid w:val="002053AE"/>
    <w:rsid w:val="0020559E"/>
    <w:rsid w:val="00205718"/>
    <w:rsid w:val="00205725"/>
    <w:rsid w:val="00205C1B"/>
    <w:rsid w:val="00205FAF"/>
    <w:rsid w:val="00206414"/>
    <w:rsid w:val="00206745"/>
    <w:rsid w:val="00206BB1"/>
    <w:rsid w:val="002070B3"/>
    <w:rsid w:val="00207177"/>
    <w:rsid w:val="00207242"/>
    <w:rsid w:val="00207464"/>
    <w:rsid w:val="002074FF"/>
    <w:rsid w:val="00207893"/>
    <w:rsid w:val="00207C9A"/>
    <w:rsid w:val="0021027E"/>
    <w:rsid w:val="002109E7"/>
    <w:rsid w:val="00210B18"/>
    <w:rsid w:val="002112F9"/>
    <w:rsid w:val="00211AAC"/>
    <w:rsid w:val="00212590"/>
    <w:rsid w:val="0021281A"/>
    <w:rsid w:val="002129A6"/>
    <w:rsid w:val="00212C1F"/>
    <w:rsid w:val="00213619"/>
    <w:rsid w:val="00213713"/>
    <w:rsid w:val="00213CB7"/>
    <w:rsid w:val="00213F09"/>
    <w:rsid w:val="002140CC"/>
    <w:rsid w:val="002142B6"/>
    <w:rsid w:val="002142C4"/>
    <w:rsid w:val="00214483"/>
    <w:rsid w:val="00214FAA"/>
    <w:rsid w:val="002153C8"/>
    <w:rsid w:val="002155E2"/>
    <w:rsid w:val="0021560A"/>
    <w:rsid w:val="00215669"/>
    <w:rsid w:val="00215B5A"/>
    <w:rsid w:val="002167D0"/>
    <w:rsid w:val="002171AE"/>
    <w:rsid w:val="002179E2"/>
    <w:rsid w:val="00217B01"/>
    <w:rsid w:val="00217BA0"/>
    <w:rsid w:val="00217C81"/>
    <w:rsid w:val="00217FD9"/>
    <w:rsid w:val="00220E35"/>
    <w:rsid w:val="00220E6B"/>
    <w:rsid w:val="00220EED"/>
    <w:rsid w:val="00220FDD"/>
    <w:rsid w:val="0022132F"/>
    <w:rsid w:val="002214E6"/>
    <w:rsid w:val="00221568"/>
    <w:rsid w:val="0022191D"/>
    <w:rsid w:val="00221C87"/>
    <w:rsid w:val="00222076"/>
    <w:rsid w:val="00223499"/>
    <w:rsid w:val="00223722"/>
    <w:rsid w:val="002237E8"/>
    <w:rsid w:val="00223A99"/>
    <w:rsid w:val="00223D20"/>
    <w:rsid w:val="00223F83"/>
    <w:rsid w:val="00223FA3"/>
    <w:rsid w:val="0022404F"/>
    <w:rsid w:val="002241A2"/>
    <w:rsid w:val="00224740"/>
    <w:rsid w:val="00224905"/>
    <w:rsid w:val="00224F58"/>
    <w:rsid w:val="002252D6"/>
    <w:rsid w:val="0022541F"/>
    <w:rsid w:val="0022575E"/>
    <w:rsid w:val="00225815"/>
    <w:rsid w:val="00225829"/>
    <w:rsid w:val="00225994"/>
    <w:rsid w:val="00225A3F"/>
    <w:rsid w:val="00225CF2"/>
    <w:rsid w:val="00225D30"/>
    <w:rsid w:val="00225D47"/>
    <w:rsid w:val="00226209"/>
    <w:rsid w:val="00226509"/>
    <w:rsid w:val="00226652"/>
    <w:rsid w:val="00226757"/>
    <w:rsid w:val="002267EB"/>
    <w:rsid w:val="00226DFA"/>
    <w:rsid w:val="002272F8"/>
    <w:rsid w:val="00227797"/>
    <w:rsid w:val="0022789A"/>
    <w:rsid w:val="0022796C"/>
    <w:rsid w:val="00227EE5"/>
    <w:rsid w:val="00227FF2"/>
    <w:rsid w:val="0023064F"/>
    <w:rsid w:val="0023067A"/>
    <w:rsid w:val="002306DD"/>
    <w:rsid w:val="00230D98"/>
    <w:rsid w:val="00231099"/>
    <w:rsid w:val="002311F1"/>
    <w:rsid w:val="002319A9"/>
    <w:rsid w:val="00231A42"/>
    <w:rsid w:val="00231EF6"/>
    <w:rsid w:val="002321D8"/>
    <w:rsid w:val="002322AF"/>
    <w:rsid w:val="00233688"/>
    <w:rsid w:val="00233CC4"/>
    <w:rsid w:val="00233E42"/>
    <w:rsid w:val="00233EBF"/>
    <w:rsid w:val="00233FD7"/>
    <w:rsid w:val="00234117"/>
    <w:rsid w:val="002342F8"/>
    <w:rsid w:val="00234352"/>
    <w:rsid w:val="00234543"/>
    <w:rsid w:val="00234554"/>
    <w:rsid w:val="0023488C"/>
    <w:rsid w:val="00234A03"/>
    <w:rsid w:val="00234A23"/>
    <w:rsid w:val="0023583C"/>
    <w:rsid w:val="00235E9E"/>
    <w:rsid w:val="00236487"/>
    <w:rsid w:val="002365E8"/>
    <w:rsid w:val="0023662C"/>
    <w:rsid w:val="00236864"/>
    <w:rsid w:val="002368DB"/>
    <w:rsid w:val="002375B1"/>
    <w:rsid w:val="00237B0C"/>
    <w:rsid w:val="00237B85"/>
    <w:rsid w:val="00237CC9"/>
    <w:rsid w:val="002405EF"/>
    <w:rsid w:val="00240677"/>
    <w:rsid w:val="002406C5"/>
    <w:rsid w:val="00240F34"/>
    <w:rsid w:val="002416FC"/>
    <w:rsid w:val="00241A6A"/>
    <w:rsid w:val="002420F0"/>
    <w:rsid w:val="002424D9"/>
    <w:rsid w:val="0024279F"/>
    <w:rsid w:val="00242A35"/>
    <w:rsid w:val="00242A63"/>
    <w:rsid w:val="00242E75"/>
    <w:rsid w:val="00242EF6"/>
    <w:rsid w:val="002431D1"/>
    <w:rsid w:val="00243A17"/>
    <w:rsid w:val="00243BAD"/>
    <w:rsid w:val="00243E48"/>
    <w:rsid w:val="00243F14"/>
    <w:rsid w:val="0024438D"/>
    <w:rsid w:val="00244E85"/>
    <w:rsid w:val="00245047"/>
    <w:rsid w:val="002450B0"/>
    <w:rsid w:val="00245170"/>
    <w:rsid w:val="002454D2"/>
    <w:rsid w:val="0024575C"/>
    <w:rsid w:val="00245DF9"/>
    <w:rsid w:val="00245E3D"/>
    <w:rsid w:val="002461C6"/>
    <w:rsid w:val="002462CF"/>
    <w:rsid w:val="0024666B"/>
    <w:rsid w:val="00246A73"/>
    <w:rsid w:val="00246AC6"/>
    <w:rsid w:val="00246DBC"/>
    <w:rsid w:val="00246DF0"/>
    <w:rsid w:val="00246F05"/>
    <w:rsid w:val="00247487"/>
    <w:rsid w:val="002475D2"/>
    <w:rsid w:val="002479ED"/>
    <w:rsid w:val="00247D14"/>
    <w:rsid w:val="00247EFA"/>
    <w:rsid w:val="00247F23"/>
    <w:rsid w:val="00247F65"/>
    <w:rsid w:val="00250142"/>
    <w:rsid w:val="002508CA"/>
    <w:rsid w:val="00250B06"/>
    <w:rsid w:val="00250ECC"/>
    <w:rsid w:val="002510AF"/>
    <w:rsid w:val="00251814"/>
    <w:rsid w:val="00251891"/>
    <w:rsid w:val="002518EA"/>
    <w:rsid w:val="0025193A"/>
    <w:rsid w:val="00251DA6"/>
    <w:rsid w:val="00251DC8"/>
    <w:rsid w:val="00252064"/>
    <w:rsid w:val="002522D7"/>
    <w:rsid w:val="002524CD"/>
    <w:rsid w:val="00252693"/>
    <w:rsid w:val="00252D72"/>
    <w:rsid w:val="00253701"/>
    <w:rsid w:val="002537E2"/>
    <w:rsid w:val="00253C69"/>
    <w:rsid w:val="00253DEA"/>
    <w:rsid w:val="00253DF6"/>
    <w:rsid w:val="00253F84"/>
    <w:rsid w:val="00254016"/>
    <w:rsid w:val="00254A22"/>
    <w:rsid w:val="00254CCF"/>
    <w:rsid w:val="00255022"/>
    <w:rsid w:val="00255A64"/>
    <w:rsid w:val="00255D85"/>
    <w:rsid w:val="00255D97"/>
    <w:rsid w:val="00255F92"/>
    <w:rsid w:val="00256206"/>
    <w:rsid w:val="00256436"/>
    <w:rsid w:val="00256449"/>
    <w:rsid w:val="0025680E"/>
    <w:rsid w:val="00256AAF"/>
    <w:rsid w:val="0025713A"/>
    <w:rsid w:val="002572B9"/>
    <w:rsid w:val="00257D55"/>
    <w:rsid w:val="00260350"/>
    <w:rsid w:val="00260725"/>
    <w:rsid w:val="002609C9"/>
    <w:rsid w:val="00261145"/>
    <w:rsid w:val="00261192"/>
    <w:rsid w:val="002611F5"/>
    <w:rsid w:val="002612D8"/>
    <w:rsid w:val="00261500"/>
    <w:rsid w:val="00261733"/>
    <w:rsid w:val="00261862"/>
    <w:rsid w:val="002618F0"/>
    <w:rsid w:val="00261D5F"/>
    <w:rsid w:val="002623E4"/>
    <w:rsid w:val="00262552"/>
    <w:rsid w:val="002628DB"/>
    <w:rsid w:val="0026367A"/>
    <w:rsid w:val="002638A7"/>
    <w:rsid w:val="002639C5"/>
    <w:rsid w:val="0026425E"/>
    <w:rsid w:val="002644F7"/>
    <w:rsid w:val="00264A44"/>
    <w:rsid w:val="00265279"/>
    <w:rsid w:val="00265589"/>
    <w:rsid w:val="002655A4"/>
    <w:rsid w:val="00265B6C"/>
    <w:rsid w:val="00265CC9"/>
    <w:rsid w:val="00265F70"/>
    <w:rsid w:val="00266080"/>
    <w:rsid w:val="00266212"/>
    <w:rsid w:val="00266672"/>
    <w:rsid w:val="0026691C"/>
    <w:rsid w:val="00266ED6"/>
    <w:rsid w:val="00267106"/>
    <w:rsid w:val="002671B2"/>
    <w:rsid w:val="00267328"/>
    <w:rsid w:val="00267544"/>
    <w:rsid w:val="002700FF"/>
    <w:rsid w:val="0027026F"/>
    <w:rsid w:val="0027035D"/>
    <w:rsid w:val="00270627"/>
    <w:rsid w:val="0027062F"/>
    <w:rsid w:val="0027097A"/>
    <w:rsid w:val="00270A35"/>
    <w:rsid w:val="00270BD9"/>
    <w:rsid w:val="00270E23"/>
    <w:rsid w:val="00271726"/>
    <w:rsid w:val="00271A69"/>
    <w:rsid w:val="00271C34"/>
    <w:rsid w:val="00271C55"/>
    <w:rsid w:val="00271F9F"/>
    <w:rsid w:val="00272104"/>
    <w:rsid w:val="00272151"/>
    <w:rsid w:val="00272696"/>
    <w:rsid w:val="00272A19"/>
    <w:rsid w:val="00272A4F"/>
    <w:rsid w:val="00272B7D"/>
    <w:rsid w:val="00272B8D"/>
    <w:rsid w:val="00273513"/>
    <w:rsid w:val="00273723"/>
    <w:rsid w:val="002737E1"/>
    <w:rsid w:val="0027381D"/>
    <w:rsid w:val="0027418B"/>
    <w:rsid w:val="002741E0"/>
    <w:rsid w:val="002743BC"/>
    <w:rsid w:val="00274648"/>
    <w:rsid w:val="002748AF"/>
    <w:rsid w:val="002755EC"/>
    <w:rsid w:val="00275B37"/>
    <w:rsid w:val="00275BC7"/>
    <w:rsid w:val="00275D81"/>
    <w:rsid w:val="00276134"/>
    <w:rsid w:val="00276176"/>
    <w:rsid w:val="00276328"/>
    <w:rsid w:val="00276547"/>
    <w:rsid w:val="00276728"/>
    <w:rsid w:val="00276790"/>
    <w:rsid w:val="0027682B"/>
    <w:rsid w:val="002768BF"/>
    <w:rsid w:val="00276B62"/>
    <w:rsid w:val="00276BD5"/>
    <w:rsid w:val="0027706E"/>
    <w:rsid w:val="002775C8"/>
    <w:rsid w:val="002776A9"/>
    <w:rsid w:val="00277DFB"/>
    <w:rsid w:val="00280162"/>
    <w:rsid w:val="002803EE"/>
    <w:rsid w:val="002805C5"/>
    <w:rsid w:val="00280A25"/>
    <w:rsid w:val="00280D96"/>
    <w:rsid w:val="00280EA0"/>
    <w:rsid w:val="002811D3"/>
    <w:rsid w:val="002812B4"/>
    <w:rsid w:val="00281BD2"/>
    <w:rsid w:val="00281D13"/>
    <w:rsid w:val="00282197"/>
    <w:rsid w:val="00282354"/>
    <w:rsid w:val="0028296B"/>
    <w:rsid w:val="00282E25"/>
    <w:rsid w:val="00282F08"/>
    <w:rsid w:val="00282FF3"/>
    <w:rsid w:val="002830B6"/>
    <w:rsid w:val="0028311A"/>
    <w:rsid w:val="002831ED"/>
    <w:rsid w:val="002838D0"/>
    <w:rsid w:val="00283F08"/>
    <w:rsid w:val="002840EA"/>
    <w:rsid w:val="002841B8"/>
    <w:rsid w:val="00284445"/>
    <w:rsid w:val="0028455E"/>
    <w:rsid w:val="002845AC"/>
    <w:rsid w:val="00284753"/>
    <w:rsid w:val="00284BE4"/>
    <w:rsid w:val="00284BF9"/>
    <w:rsid w:val="00284D67"/>
    <w:rsid w:val="00284DD5"/>
    <w:rsid w:val="00284E62"/>
    <w:rsid w:val="00285159"/>
    <w:rsid w:val="00285168"/>
    <w:rsid w:val="00285373"/>
    <w:rsid w:val="00285989"/>
    <w:rsid w:val="00285A09"/>
    <w:rsid w:val="00285BB9"/>
    <w:rsid w:val="00285C91"/>
    <w:rsid w:val="00285D28"/>
    <w:rsid w:val="00285F52"/>
    <w:rsid w:val="00285FD4"/>
    <w:rsid w:val="00286293"/>
    <w:rsid w:val="00286367"/>
    <w:rsid w:val="00286602"/>
    <w:rsid w:val="002868C8"/>
    <w:rsid w:val="00286B58"/>
    <w:rsid w:val="00286C90"/>
    <w:rsid w:val="00287081"/>
    <w:rsid w:val="00287172"/>
    <w:rsid w:val="0028752A"/>
    <w:rsid w:val="00287AA2"/>
    <w:rsid w:val="00287D9D"/>
    <w:rsid w:val="00287DA3"/>
    <w:rsid w:val="00287DE8"/>
    <w:rsid w:val="00287EE3"/>
    <w:rsid w:val="00287F86"/>
    <w:rsid w:val="002900C4"/>
    <w:rsid w:val="0029034E"/>
    <w:rsid w:val="00290811"/>
    <w:rsid w:val="00291133"/>
    <w:rsid w:val="00291517"/>
    <w:rsid w:val="002915EA"/>
    <w:rsid w:val="00291946"/>
    <w:rsid w:val="00291F59"/>
    <w:rsid w:val="002920DF"/>
    <w:rsid w:val="002926A4"/>
    <w:rsid w:val="002929BF"/>
    <w:rsid w:val="00292C5D"/>
    <w:rsid w:val="002935C3"/>
    <w:rsid w:val="002935E0"/>
    <w:rsid w:val="002936DA"/>
    <w:rsid w:val="0029387D"/>
    <w:rsid w:val="002944D1"/>
    <w:rsid w:val="00294778"/>
    <w:rsid w:val="002947D0"/>
    <w:rsid w:val="002948F5"/>
    <w:rsid w:val="00294973"/>
    <w:rsid w:val="00294F51"/>
    <w:rsid w:val="00295231"/>
    <w:rsid w:val="002958E6"/>
    <w:rsid w:val="00295B64"/>
    <w:rsid w:val="00295FF8"/>
    <w:rsid w:val="002963A5"/>
    <w:rsid w:val="0029686D"/>
    <w:rsid w:val="00296E90"/>
    <w:rsid w:val="002974D2"/>
    <w:rsid w:val="00297567"/>
    <w:rsid w:val="002975DF"/>
    <w:rsid w:val="00297824"/>
    <w:rsid w:val="00297A2C"/>
    <w:rsid w:val="002A0276"/>
    <w:rsid w:val="002A09A7"/>
    <w:rsid w:val="002A09EE"/>
    <w:rsid w:val="002A0C29"/>
    <w:rsid w:val="002A133D"/>
    <w:rsid w:val="002A16F7"/>
    <w:rsid w:val="002A18FB"/>
    <w:rsid w:val="002A1C2A"/>
    <w:rsid w:val="002A1FE3"/>
    <w:rsid w:val="002A21BB"/>
    <w:rsid w:val="002A2342"/>
    <w:rsid w:val="002A246C"/>
    <w:rsid w:val="002A2568"/>
    <w:rsid w:val="002A2E40"/>
    <w:rsid w:val="002A33EF"/>
    <w:rsid w:val="002A3407"/>
    <w:rsid w:val="002A3570"/>
    <w:rsid w:val="002A3601"/>
    <w:rsid w:val="002A36B3"/>
    <w:rsid w:val="002A3DC4"/>
    <w:rsid w:val="002A4370"/>
    <w:rsid w:val="002A46E2"/>
    <w:rsid w:val="002A47D7"/>
    <w:rsid w:val="002A4846"/>
    <w:rsid w:val="002A4CC6"/>
    <w:rsid w:val="002A5328"/>
    <w:rsid w:val="002A566F"/>
    <w:rsid w:val="002A6159"/>
    <w:rsid w:val="002A6627"/>
    <w:rsid w:val="002A66CC"/>
    <w:rsid w:val="002A6B9E"/>
    <w:rsid w:val="002A6F7D"/>
    <w:rsid w:val="002A7306"/>
    <w:rsid w:val="002A7485"/>
    <w:rsid w:val="002A7742"/>
    <w:rsid w:val="002A7900"/>
    <w:rsid w:val="002A797A"/>
    <w:rsid w:val="002A7B8F"/>
    <w:rsid w:val="002A7C96"/>
    <w:rsid w:val="002B03F8"/>
    <w:rsid w:val="002B0581"/>
    <w:rsid w:val="002B0A69"/>
    <w:rsid w:val="002B0BDE"/>
    <w:rsid w:val="002B1376"/>
    <w:rsid w:val="002B15A3"/>
    <w:rsid w:val="002B16EF"/>
    <w:rsid w:val="002B17AE"/>
    <w:rsid w:val="002B23A6"/>
    <w:rsid w:val="002B2483"/>
    <w:rsid w:val="002B24A7"/>
    <w:rsid w:val="002B294B"/>
    <w:rsid w:val="002B2AFD"/>
    <w:rsid w:val="002B2F36"/>
    <w:rsid w:val="002B3037"/>
    <w:rsid w:val="002B330D"/>
    <w:rsid w:val="002B34D1"/>
    <w:rsid w:val="002B397E"/>
    <w:rsid w:val="002B3B12"/>
    <w:rsid w:val="002B3B43"/>
    <w:rsid w:val="002B3C85"/>
    <w:rsid w:val="002B3CE8"/>
    <w:rsid w:val="002B3D45"/>
    <w:rsid w:val="002B40CD"/>
    <w:rsid w:val="002B4483"/>
    <w:rsid w:val="002B4AF5"/>
    <w:rsid w:val="002B4F23"/>
    <w:rsid w:val="002B54BC"/>
    <w:rsid w:val="002B5502"/>
    <w:rsid w:val="002B554F"/>
    <w:rsid w:val="002B558A"/>
    <w:rsid w:val="002B5631"/>
    <w:rsid w:val="002B571E"/>
    <w:rsid w:val="002B5FE9"/>
    <w:rsid w:val="002B617F"/>
    <w:rsid w:val="002B65B8"/>
    <w:rsid w:val="002B6821"/>
    <w:rsid w:val="002B6E0B"/>
    <w:rsid w:val="002B7087"/>
    <w:rsid w:val="002B70DD"/>
    <w:rsid w:val="002B73F5"/>
    <w:rsid w:val="002B75AC"/>
    <w:rsid w:val="002B79FA"/>
    <w:rsid w:val="002B7A85"/>
    <w:rsid w:val="002B7E29"/>
    <w:rsid w:val="002C04B6"/>
    <w:rsid w:val="002C0805"/>
    <w:rsid w:val="002C0A85"/>
    <w:rsid w:val="002C0AE7"/>
    <w:rsid w:val="002C0D93"/>
    <w:rsid w:val="002C0F14"/>
    <w:rsid w:val="002C0FCC"/>
    <w:rsid w:val="002C1253"/>
    <w:rsid w:val="002C169E"/>
    <w:rsid w:val="002C17B7"/>
    <w:rsid w:val="002C18A4"/>
    <w:rsid w:val="002C1F83"/>
    <w:rsid w:val="002C1F87"/>
    <w:rsid w:val="002C202A"/>
    <w:rsid w:val="002C2141"/>
    <w:rsid w:val="002C2644"/>
    <w:rsid w:val="002C28A3"/>
    <w:rsid w:val="002C2901"/>
    <w:rsid w:val="002C2A4C"/>
    <w:rsid w:val="002C2B58"/>
    <w:rsid w:val="002C2BA7"/>
    <w:rsid w:val="002C2D38"/>
    <w:rsid w:val="002C30AA"/>
    <w:rsid w:val="002C341B"/>
    <w:rsid w:val="002C3F76"/>
    <w:rsid w:val="002C44E0"/>
    <w:rsid w:val="002C4589"/>
    <w:rsid w:val="002C529E"/>
    <w:rsid w:val="002C52FE"/>
    <w:rsid w:val="002C577C"/>
    <w:rsid w:val="002C57B9"/>
    <w:rsid w:val="002C596B"/>
    <w:rsid w:val="002C5CA6"/>
    <w:rsid w:val="002C5E18"/>
    <w:rsid w:val="002C5ECB"/>
    <w:rsid w:val="002C6217"/>
    <w:rsid w:val="002C6866"/>
    <w:rsid w:val="002C6C03"/>
    <w:rsid w:val="002C6C99"/>
    <w:rsid w:val="002C6D32"/>
    <w:rsid w:val="002C750B"/>
    <w:rsid w:val="002C7658"/>
    <w:rsid w:val="002C783F"/>
    <w:rsid w:val="002D00C9"/>
    <w:rsid w:val="002D06FE"/>
    <w:rsid w:val="002D11E4"/>
    <w:rsid w:val="002D15B2"/>
    <w:rsid w:val="002D15E9"/>
    <w:rsid w:val="002D1CBC"/>
    <w:rsid w:val="002D21FF"/>
    <w:rsid w:val="002D24D9"/>
    <w:rsid w:val="002D29BD"/>
    <w:rsid w:val="002D2BCB"/>
    <w:rsid w:val="002D31FD"/>
    <w:rsid w:val="002D37C2"/>
    <w:rsid w:val="002D38CE"/>
    <w:rsid w:val="002D3B16"/>
    <w:rsid w:val="002D3FBD"/>
    <w:rsid w:val="002D3FDA"/>
    <w:rsid w:val="002D4022"/>
    <w:rsid w:val="002D4465"/>
    <w:rsid w:val="002D47CB"/>
    <w:rsid w:val="002D4A65"/>
    <w:rsid w:val="002D4CCD"/>
    <w:rsid w:val="002D4EDF"/>
    <w:rsid w:val="002D502E"/>
    <w:rsid w:val="002D5296"/>
    <w:rsid w:val="002D5563"/>
    <w:rsid w:val="002D569C"/>
    <w:rsid w:val="002D5830"/>
    <w:rsid w:val="002D6346"/>
    <w:rsid w:val="002D640C"/>
    <w:rsid w:val="002D6636"/>
    <w:rsid w:val="002D6BA6"/>
    <w:rsid w:val="002D74F9"/>
    <w:rsid w:val="002D7C1D"/>
    <w:rsid w:val="002D7F4C"/>
    <w:rsid w:val="002E0080"/>
    <w:rsid w:val="002E01D4"/>
    <w:rsid w:val="002E05CB"/>
    <w:rsid w:val="002E08EB"/>
    <w:rsid w:val="002E0CF3"/>
    <w:rsid w:val="002E0DE9"/>
    <w:rsid w:val="002E1BF2"/>
    <w:rsid w:val="002E1ED9"/>
    <w:rsid w:val="002E1F56"/>
    <w:rsid w:val="002E2144"/>
    <w:rsid w:val="002E2958"/>
    <w:rsid w:val="002E2B6B"/>
    <w:rsid w:val="002E2C7E"/>
    <w:rsid w:val="002E3167"/>
    <w:rsid w:val="002E3B29"/>
    <w:rsid w:val="002E3FD8"/>
    <w:rsid w:val="002E4802"/>
    <w:rsid w:val="002E4BA3"/>
    <w:rsid w:val="002E4F37"/>
    <w:rsid w:val="002E5259"/>
    <w:rsid w:val="002E54BE"/>
    <w:rsid w:val="002E55A5"/>
    <w:rsid w:val="002E565D"/>
    <w:rsid w:val="002E5681"/>
    <w:rsid w:val="002E5F27"/>
    <w:rsid w:val="002E62F4"/>
    <w:rsid w:val="002E65DD"/>
    <w:rsid w:val="002E6B0D"/>
    <w:rsid w:val="002E6EE5"/>
    <w:rsid w:val="002E708D"/>
    <w:rsid w:val="002E7357"/>
    <w:rsid w:val="002E75FB"/>
    <w:rsid w:val="002E7ED3"/>
    <w:rsid w:val="002F0A24"/>
    <w:rsid w:val="002F0E75"/>
    <w:rsid w:val="002F141F"/>
    <w:rsid w:val="002F166B"/>
    <w:rsid w:val="002F16D8"/>
    <w:rsid w:val="002F193C"/>
    <w:rsid w:val="002F19CC"/>
    <w:rsid w:val="002F1E25"/>
    <w:rsid w:val="002F281A"/>
    <w:rsid w:val="002F29F6"/>
    <w:rsid w:val="002F2A1C"/>
    <w:rsid w:val="002F2ACA"/>
    <w:rsid w:val="002F2B6F"/>
    <w:rsid w:val="002F2D8B"/>
    <w:rsid w:val="002F3103"/>
    <w:rsid w:val="002F3158"/>
    <w:rsid w:val="002F32C6"/>
    <w:rsid w:val="002F3348"/>
    <w:rsid w:val="002F3943"/>
    <w:rsid w:val="002F3F5D"/>
    <w:rsid w:val="002F3FD7"/>
    <w:rsid w:val="002F4548"/>
    <w:rsid w:val="002F4715"/>
    <w:rsid w:val="002F4BFD"/>
    <w:rsid w:val="002F4C48"/>
    <w:rsid w:val="002F53BF"/>
    <w:rsid w:val="002F540D"/>
    <w:rsid w:val="002F55B6"/>
    <w:rsid w:val="002F562A"/>
    <w:rsid w:val="002F5D53"/>
    <w:rsid w:val="002F5D92"/>
    <w:rsid w:val="002F5F57"/>
    <w:rsid w:val="002F61D4"/>
    <w:rsid w:val="002F639A"/>
    <w:rsid w:val="002F6A47"/>
    <w:rsid w:val="002F6E18"/>
    <w:rsid w:val="002F70C2"/>
    <w:rsid w:val="002F745D"/>
    <w:rsid w:val="002F7637"/>
    <w:rsid w:val="002F7785"/>
    <w:rsid w:val="002F77EC"/>
    <w:rsid w:val="00300D38"/>
    <w:rsid w:val="00301002"/>
    <w:rsid w:val="00301041"/>
    <w:rsid w:val="00301205"/>
    <w:rsid w:val="00301F0D"/>
    <w:rsid w:val="003022DB"/>
    <w:rsid w:val="00302311"/>
    <w:rsid w:val="003026F2"/>
    <w:rsid w:val="00302B80"/>
    <w:rsid w:val="00302EBA"/>
    <w:rsid w:val="0030319F"/>
    <w:rsid w:val="003035CD"/>
    <w:rsid w:val="00303689"/>
    <w:rsid w:val="00303B57"/>
    <w:rsid w:val="00303D90"/>
    <w:rsid w:val="00303ECC"/>
    <w:rsid w:val="00303F7D"/>
    <w:rsid w:val="0030465B"/>
    <w:rsid w:val="0030467E"/>
    <w:rsid w:val="00304760"/>
    <w:rsid w:val="003048DA"/>
    <w:rsid w:val="00304969"/>
    <w:rsid w:val="00304AB2"/>
    <w:rsid w:val="00304AC0"/>
    <w:rsid w:val="00304F73"/>
    <w:rsid w:val="00305328"/>
    <w:rsid w:val="00305A0F"/>
    <w:rsid w:val="00305C5C"/>
    <w:rsid w:val="0030658D"/>
    <w:rsid w:val="0030686A"/>
    <w:rsid w:val="0030692A"/>
    <w:rsid w:val="003071ED"/>
    <w:rsid w:val="003073F2"/>
    <w:rsid w:val="003075A2"/>
    <w:rsid w:val="00307AD1"/>
    <w:rsid w:val="00307BFD"/>
    <w:rsid w:val="00307CD2"/>
    <w:rsid w:val="003100FF"/>
    <w:rsid w:val="0031011D"/>
    <w:rsid w:val="003106E8"/>
    <w:rsid w:val="00310ABE"/>
    <w:rsid w:val="00310CC8"/>
    <w:rsid w:val="00310DB5"/>
    <w:rsid w:val="0031111A"/>
    <w:rsid w:val="00311408"/>
    <w:rsid w:val="00311525"/>
    <w:rsid w:val="003117AD"/>
    <w:rsid w:val="00311AA8"/>
    <w:rsid w:val="0031282B"/>
    <w:rsid w:val="003128EE"/>
    <w:rsid w:val="00312FA6"/>
    <w:rsid w:val="00313736"/>
    <w:rsid w:val="00313A6B"/>
    <w:rsid w:val="00313E1B"/>
    <w:rsid w:val="00314462"/>
    <w:rsid w:val="003144D8"/>
    <w:rsid w:val="00314759"/>
    <w:rsid w:val="00314838"/>
    <w:rsid w:val="00314B56"/>
    <w:rsid w:val="00314B98"/>
    <w:rsid w:val="00314BE8"/>
    <w:rsid w:val="00315868"/>
    <w:rsid w:val="003159ED"/>
    <w:rsid w:val="00315E29"/>
    <w:rsid w:val="00316060"/>
    <w:rsid w:val="00316135"/>
    <w:rsid w:val="0031615F"/>
    <w:rsid w:val="00316394"/>
    <w:rsid w:val="0031640B"/>
    <w:rsid w:val="003164E4"/>
    <w:rsid w:val="00316565"/>
    <w:rsid w:val="00316642"/>
    <w:rsid w:val="00316939"/>
    <w:rsid w:val="003169DB"/>
    <w:rsid w:val="003174E2"/>
    <w:rsid w:val="00317AEE"/>
    <w:rsid w:val="00317D10"/>
    <w:rsid w:val="00317D55"/>
    <w:rsid w:val="003202F1"/>
    <w:rsid w:val="00320910"/>
    <w:rsid w:val="00320A17"/>
    <w:rsid w:val="00320CB1"/>
    <w:rsid w:val="00320E32"/>
    <w:rsid w:val="00320E53"/>
    <w:rsid w:val="00320F82"/>
    <w:rsid w:val="0032164E"/>
    <w:rsid w:val="00321835"/>
    <w:rsid w:val="003219CC"/>
    <w:rsid w:val="00322190"/>
    <w:rsid w:val="003222CF"/>
    <w:rsid w:val="003228B9"/>
    <w:rsid w:val="00322C01"/>
    <w:rsid w:val="00322FAA"/>
    <w:rsid w:val="00323114"/>
    <w:rsid w:val="003236B2"/>
    <w:rsid w:val="0032371B"/>
    <w:rsid w:val="00323811"/>
    <w:rsid w:val="00323B88"/>
    <w:rsid w:val="00324156"/>
    <w:rsid w:val="00324175"/>
    <w:rsid w:val="003241C0"/>
    <w:rsid w:val="00324416"/>
    <w:rsid w:val="00324496"/>
    <w:rsid w:val="0032487B"/>
    <w:rsid w:val="00324C0F"/>
    <w:rsid w:val="0032506A"/>
    <w:rsid w:val="0032568B"/>
    <w:rsid w:val="00325983"/>
    <w:rsid w:val="0032784B"/>
    <w:rsid w:val="00327AA7"/>
    <w:rsid w:val="00327F49"/>
    <w:rsid w:val="00327FA2"/>
    <w:rsid w:val="00331010"/>
    <w:rsid w:val="003314B3"/>
    <w:rsid w:val="0033156E"/>
    <w:rsid w:val="00331EEC"/>
    <w:rsid w:val="00332057"/>
    <w:rsid w:val="003322D4"/>
    <w:rsid w:val="003324D6"/>
    <w:rsid w:val="003325B9"/>
    <w:rsid w:val="003325C1"/>
    <w:rsid w:val="00332A0C"/>
    <w:rsid w:val="00332A2E"/>
    <w:rsid w:val="00333003"/>
    <w:rsid w:val="00333246"/>
    <w:rsid w:val="00333257"/>
    <w:rsid w:val="0033337A"/>
    <w:rsid w:val="0033375C"/>
    <w:rsid w:val="00333A3C"/>
    <w:rsid w:val="00334018"/>
    <w:rsid w:val="003343CC"/>
    <w:rsid w:val="00334459"/>
    <w:rsid w:val="00334764"/>
    <w:rsid w:val="00334D70"/>
    <w:rsid w:val="00335360"/>
    <w:rsid w:val="003354A6"/>
    <w:rsid w:val="00335619"/>
    <w:rsid w:val="003359A5"/>
    <w:rsid w:val="00335AEB"/>
    <w:rsid w:val="00335C55"/>
    <w:rsid w:val="00336788"/>
    <w:rsid w:val="00336B52"/>
    <w:rsid w:val="00336D39"/>
    <w:rsid w:val="00337580"/>
    <w:rsid w:val="00337B5E"/>
    <w:rsid w:val="00337BF8"/>
    <w:rsid w:val="00340077"/>
    <w:rsid w:val="00340196"/>
    <w:rsid w:val="0034028F"/>
    <w:rsid w:val="0034030D"/>
    <w:rsid w:val="003405A1"/>
    <w:rsid w:val="00340A99"/>
    <w:rsid w:val="003411F9"/>
    <w:rsid w:val="003414F8"/>
    <w:rsid w:val="00341E9B"/>
    <w:rsid w:val="00341FC7"/>
    <w:rsid w:val="003421FC"/>
    <w:rsid w:val="003426FD"/>
    <w:rsid w:val="003427E6"/>
    <w:rsid w:val="003428DB"/>
    <w:rsid w:val="003429D6"/>
    <w:rsid w:val="00342A0B"/>
    <w:rsid w:val="00342D28"/>
    <w:rsid w:val="00342E8F"/>
    <w:rsid w:val="00342F49"/>
    <w:rsid w:val="0034308E"/>
    <w:rsid w:val="00343AC8"/>
    <w:rsid w:val="00343CD8"/>
    <w:rsid w:val="00343D98"/>
    <w:rsid w:val="003444D2"/>
    <w:rsid w:val="003450E5"/>
    <w:rsid w:val="00345671"/>
    <w:rsid w:val="00345B12"/>
    <w:rsid w:val="00345CBA"/>
    <w:rsid w:val="00346313"/>
    <w:rsid w:val="00346943"/>
    <w:rsid w:val="00346C11"/>
    <w:rsid w:val="00346F7B"/>
    <w:rsid w:val="00347045"/>
    <w:rsid w:val="00347374"/>
    <w:rsid w:val="00347425"/>
    <w:rsid w:val="003475AF"/>
    <w:rsid w:val="00347772"/>
    <w:rsid w:val="0034781F"/>
    <w:rsid w:val="00347A28"/>
    <w:rsid w:val="00347B53"/>
    <w:rsid w:val="003501D3"/>
    <w:rsid w:val="0035024A"/>
    <w:rsid w:val="00350DFD"/>
    <w:rsid w:val="00350E3D"/>
    <w:rsid w:val="00351038"/>
    <w:rsid w:val="00351310"/>
    <w:rsid w:val="00351627"/>
    <w:rsid w:val="00351CB0"/>
    <w:rsid w:val="00351DF6"/>
    <w:rsid w:val="00352700"/>
    <w:rsid w:val="00352A8C"/>
    <w:rsid w:val="00352FB6"/>
    <w:rsid w:val="0035312A"/>
    <w:rsid w:val="003536E3"/>
    <w:rsid w:val="003539ED"/>
    <w:rsid w:val="00354173"/>
    <w:rsid w:val="00354335"/>
    <w:rsid w:val="00354494"/>
    <w:rsid w:val="003545E5"/>
    <w:rsid w:val="003546FE"/>
    <w:rsid w:val="00354912"/>
    <w:rsid w:val="00354A7B"/>
    <w:rsid w:val="003551BA"/>
    <w:rsid w:val="003554C6"/>
    <w:rsid w:val="00355707"/>
    <w:rsid w:val="003558C8"/>
    <w:rsid w:val="00355DE1"/>
    <w:rsid w:val="00355E53"/>
    <w:rsid w:val="00355FF4"/>
    <w:rsid w:val="00356572"/>
    <w:rsid w:val="00356940"/>
    <w:rsid w:val="003569B7"/>
    <w:rsid w:val="00356BF1"/>
    <w:rsid w:val="00356D47"/>
    <w:rsid w:val="00357093"/>
    <w:rsid w:val="003570A1"/>
    <w:rsid w:val="00357284"/>
    <w:rsid w:val="00357321"/>
    <w:rsid w:val="00357BF4"/>
    <w:rsid w:val="00357C56"/>
    <w:rsid w:val="00357D8F"/>
    <w:rsid w:val="00360079"/>
    <w:rsid w:val="0036014F"/>
    <w:rsid w:val="00360231"/>
    <w:rsid w:val="00360319"/>
    <w:rsid w:val="00360330"/>
    <w:rsid w:val="00360333"/>
    <w:rsid w:val="00360523"/>
    <w:rsid w:val="0036062B"/>
    <w:rsid w:val="00360B5B"/>
    <w:rsid w:val="00360BAA"/>
    <w:rsid w:val="00360C74"/>
    <w:rsid w:val="00360D36"/>
    <w:rsid w:val="00360E4D"/>
    <w:rsid w:val="00360ECD"/>
    <w:rsid w:val="003611EB"/>
    <w:rsid w:val="003615B9"/>
    <w:rsid w:val="00361769"/>
    <w:rsid w:val="0036180C"/>
    <w:rsid w:val="003619E6"/>
    <w:rsid w:val="00361FD8"/>
    <w:rsid w:val="00361FDD"/>
    <w:rsid w:val="003621DB"/>
    <w:rsid w:val="0036233A"/>
    <w:rsid w:val="00362A9F"/>
    <w:rsid w:val="00362BCF"/>
    <w:rsid w:val="00362D25"/>
    <w:rsid w:val="00362DA6"/>
    <w:rsid w:val="003631F7"/>
    <w:rsid w:val="0036327C"/>
    <w:rsid w:val="00363565"/>
    <w:rsid w:val="0036389B"/>
    <w:rsid w:val="00363979"/>
    <w:rsid w:val="00363F13"/>
    <w:rsid w:val="003640C8"/>
    <w:rsid w:val="0036424E"/>
    <w:rsid w:val="003647B9"/>
    <w:rsid w:val="003648BB"/>
    <w:rsid w:val="00364CFA"/>
    <w:rsid w:val="00365043"/>
    <w:rsid w:val="00365903"/>
    <w:rsid w:val="00365AD3"/>
    <w:rsid w:val="00365BE4"/>
    <w:rsid w:val="0036611A"/>
    <w:rsid w:val="0036617C"/>
    <w:rsid w:val="00366485"/>
    <w:rsid w:val="003667B2"/>
    <w:rsid w:val="00366910"/>
    <w:rsid w:val="00366A91"/>
    <w:rsid w:val="0036730F"/>
    <w:rsid w:val="00367556"/>
    <w:rsid w:val="00370460"/>
    <w:rsid w:val="0037075C"/>
    <w:rsid w:val="00371506"/>
    <w:rsid w:val="00371B0F"/>
    <w:rsid w:val="00372130"/>
    <w:rsid w:val="00372736"/>
    <w:rsid w:val="003727F2"/>
    <w:rsid w:val="00372EE9"/>
    <w:rsid w:val="0037318A"/>
    <w:rsid w:val="003731B2"/>
    <w:rsid w:val="00373260"/>
    <w:rsid w:val="0037337B"/>
    <w:rsid w:val="003737B5"/>
    <w:rsid w:val="003738DF"/>
    <w:rsid w:val="00373B7D"/>
    <w:rsid w:val="00373FF7"/>
    <w:rsid w:val="003740DA"/>
    <w:rsid w:val="0037492F"/>
    <w:rsid w:val="003750ED"/>
    <w:rsid w:val="003751AD"/>
    <w:rsid w:val="00375342"/>
    <w:rsid w:val="003756CD"/>
    <w:rsid w:val="00375801"/>
    <w:rsid w:val="00375B12"/>
    <w:rsid w:val="00375C7F"/>
    <w:rsid w:val="00375F3A"/>
    <w:rsid w:val="003761FC"/>
    <w:rsid w:val="00377369"/>
    <w:rsid w:val="00377501"/>
    <w:rsid w:val="003775C0"/>
    <w:rsid w:val="003777A9"/>
    <w:rsid w:val="00377FC3"/>
    <w:rsid w:val="0038000C"/>
    <w:rsid w:val="00380022"/>
    <w:rsid w:val="00380202"/>
    <w:rsid w:val="00380491"/>
    <w:rsid w:val="0038069B"/>
    <w:rsid w:val="003807A0"/>
    <w:rsid w:val="0038088F"/>
    <w:rsid w:val="00380C3E"/>
    <w:rsid w:val="00380CF5"/>
    <w:rsid w:val="0038124C"/>
    <w:rsid w:val="0038143C"/>
    <w:rsid w:val="00381D70"/>
    <w:rsid w:val="00381DED"/>
    <w:rsid w:val="00381F49"/>
    <w:rsid w:val="00382084"/>
    <w:rsid w:val="00382352"/>
    <w:rsid w:val="003826F0"/>
    <w:rsid w:val="00382A63"/>
    <w:rsid w:val="00382C34"/>
    <w:rsid w:val="003831EA"/>
    <w:rsid w:val="00383440"/>
    <w:rsid w:val="00383D00"/>
    <w:rsid w:val="0038406F"/>
    <w:rsid w:val="003840A4"/>
    <w:rsid w:val="0038422E"/>
    <w:rsid w:val="00384316"/>
    <w:rsid w:val="003844EA"/>
    <w:rsid w:val="00384C34"/>
    <w:rsid w:val="00385347"/>
    <w:rsid w:val="0038543A"/>
    <w:rsid w:val="00385713"/>
    <w:rsid w:val="003858AF"/>
    <w:rsid w:val="003864F3"/>
    <w:rsid w:val="00386B18"/>
    <w:rsid w:val="00386BF0"/>
    <w:rsid w:val="00387378"/>
    <w:rsid w:val="0038751B"/>
    <w:rsid w:val="00387583"/>
    <w:rsid w:val="00387A21"/>
    <w:rsid w:val="00387E19"/>
    <w:rsid w:val="00390B28"/>
    <w:rsid w:val="00390E28"/>
    <w:rsid w:val="00390E70"/>
    <w:rsid w:val="00390F57"/>
    <w:rsid w:val="0039108F"/>
    <w:rsid w:val="003910CA"/>
    <w:rsid w:val="003911EB"/>
    <w:rsid w:val="00391250"/>
    <w:rsid w:val="003913D0"/>
    <w:rsid w:val="00391624"/>
    <w:rsid w:val="0039179F"/>
    <w:rsid w:val="00391A02"/>
    <w:rsid w:val="00391DAE"/>
    <w:rsid w:val="00391F41"/>
    <w:rsid w:val="00392377"/>
    <w:rsid w:val="00392861"/>
    <w:rsid w:val="00392F56"/>
    <w:rsid w:val="00393075"/>
    <w:rsid w:val="0039317F"/>
    <w:rsid w:val="003938DF"/>
    <w:rsid w:val="00393B6F"/>
    <w:rsid w:val="00393DF5"/>
    <w:rsid w:val="00394159"/>
    <w:rsid w:val="003944AE"/>
    <w:rsid w:val="003947C3"/>
    <w:rsid w:val="0039499B"/>
    <w:rsid w:val="00394A4C"/>
    <w:rsid w:val="00394A83"/>
    <w:rsid w:val="00394FF9"/>
    <w:rsid w:val="00395242"/>
    <w:rsid w:val="00395603"/>
    <w:rsid w:val="00395664"/>
    <w:rsid w:val="00395AA2"/>
    <w:rsid w:val="00395D64"/>
    <w:rsid w:val="00395F94"/>
    <w:rsid w:val="00396044"/>
    <w:rsid w:val="003963D8"/>
    <w:rsid w:val="003963DE"/>
    <w:rsid w:val="00397118"/>
    <w:rsid w:val="003973C1"/>
    <w:rsid w:val="003973CD"/>
    <w:rsid w:val="00397767"/>
    <w:rsid w:val="00397B9C"/>
    <w:rsid w:val="00397BA5"/>
    <w:rsid w:val="00397F59"/>
    <w:rsid w:val="003A0139"/>
    <w:rsid w:val="003A01AF"/>
    <w:rsid w:val="003A0241"/>
    <w:rsid w:val="003A0464"/>
    <w:rsid w:val="003A08B6"/>
    <w:rsid w:val="003A08EC"/>
    <w:rsid w:val="003A0CFC"/>
    <w:rsid w:val="003A1A63"/>
    <w:rsid w:val="003A1CA4"/>
    <w:rsid w:val="003A1D2A"/>
    <w:rsid w:val="003A2101"/>
    <w:rsid w:val="003A24F5"/>
    <w:rsid w:val="003A2F80"/>
    <w:rsid w:val="003A32B2"/>
    <w:rsid w:val="003A341E"/>
    <w:rsid w:val="003A39E5"/>
    <w:rsid w:val="003A3B8D"/>
    <w:rsid w:val="003A3CBA"/>
    <w:rsid w:val="003A4247"/>
    <w:rsid w:val="003A4280"/>
    <w:rsid w:val="003A445C"/>
    <w:rsid w:val="003A4D1D"/>
    <w:rsid w:val="003A4D45"/>
    <w:rsid w:val="003A500C"/>
    <w:rsid w:val="003A560D"/>
    <w:rsid w:val="003A58D5"/>
    <w:rsid w:val="003A5A3A"/>
    <w:rsid w:val="003A6340"/>
    <w:rsid w:val="003A6475"/>
    <w:rsid w:val="003A64C9"/>
    <w:rsid w:val="003A68A1"/>
    <w:rsid w:val="003A6C4B"/>
    <w:rsid w:val="003A722D"/>
    <w:rsid w:val="003A7AEA"/>
    <w:rsid w:val="003A7C45"/>
    <w:rsid w:val="003A7D5A"/>
    <w:rsid w:val="003B0085"/>
    <w:rsid w:val="003B017F"/>
    <w:rsid w:val="003B037D"/>
    <w:rsid w:val="003B03AB"/>
    <w:rsid w:val="003B060D"/>
    <w:rsid w:val="003B0902"/>
    <w:rsid w:val="003B0FB7"/>
    <w:rsid w:val="003B10F8"/>
    <w:rsid w:val="003B1B70"/>
    <w:rsid w:val="003B1D28"/>
    <w:rsid w:val="003B2135"/>
    <w:rsid w:val="003B2435"/>
    <w:rsid w:val="003B2689"/>
    <w:rsid w:val="003B27D0"/>
    <w:rsid w:val="003B2B5B"/>
    <w:rsid w:val="003B2C3E"/>
    <w:rsid w:val="003B2F9D"/>
    <w:rsid w:val="003B3719"/>
    <w:rsid w:val="003B3F7F"/>
    <w:rsid w:val="003B43E7"/>
    <w:rsid w:val="003B45DA"/>
    <w:rsid w:val="003B49E2"/>
    <w:rsid w:val="003B4D3D"/>
    <w:rsid w:val="003B4E00"/>
    <w:rsid w:val="003B4F14"/>
    <w:rsid w:val="003B53FF"/>
    <w:rsid w:val="003B540E"/>
    <w:rsid w:val="003B5472"/>
    <w:rsid w:val="003B5F5E"/>
    <w:rsid w:val="003B63C3"/>
    <w:rsid w:val="003B6E6E"/>
    <w:rsid w:val="003B724D"/>
    <w:rsid w:val="003B7983"/>
    <w:rsid w:val="003B7A71"/>
    <w:rsid w:val="003B7AD1"/>
    <w:rsid w:val="003B7D5F"/>
    <w:rsid w:val="003B7ECD"/>
    <w:rsid w:val="003C007C"/>
    <w:rsid w:val="003C0246"/>
    <w:rsid w:val="003C0634"/>
    <w:rsid w:val="003C0A1E"/>
    <w:rsid w:val="003C1051"/>
    <w:rsid w:val="003C11D3"/>
    <w:rsid w:val="003C13F6"/>
    <w:rsid w:val="003C14E8"/>
    <w:rsid w:val="003C1566"/>
    <w:rsid w:val="003C157F"/>
    <w:rsid w:val="003C1C8D"/>
    <w:rsid w:val="003C1FEB"/>
    <w:rsid w:val="003C2EAF"/>
    <w:rsid w:val="003C312F"/>
    <w:rsid w:val="003C398B"/>
    <w:rsid w:val="003C42AA"/>
    <w:rsid w:val="003C4749"/>
    <w:rsid w:val="003C47EC"/>
    <w:rsid w:val="003C48C7"/>
    <w:rsid w:val="003C501A"/>
    <w:rsid w:val="003C5121"/>
    <w:rsid w:val="003C58B0"/>
    <w:rsid w:val="003C6064"/>
    <w:rsid w:val="003C6133"/>
    <w:rsid w:val="003C65EB"/>
    <w:rsid w:val="003C67F9"/>
    <w:rsid w:val="003C68EA"/>
    <w:rsid w:val="003C690A"/>
    <w:rsid w:val="003C6BAD"/>
    <w:rsid w:val="003C71C8"/>
    <w:rsid w:val="003C737C"/>
    <w:rsid w:val="003C7668"/>
    <w:rsid w:val="003C7A68"/>
    <w:rsid w:val="003C7DF4"/>
    <w:rsid w:val="003D000B"/>
    <w:rsid w:val="003D02AF"/>
    <w:rsid w:val="003D042D"/>
    <w:rsid w:val="003D070A"/>
    <w:rsid w:val="003D1058"/>
    <w:rsid w:val="003D15F3"/>
    <w:rsid w:val="003D1625"/>
    <w:rsid w:val="003D1709"/>
    <w:rsid w:val="003D18EB"/>
    <w:rsid w:val="003D1D8B"/>
    <w:rsid w:val="003D1F61"/>
    <w:rsid w:val="003D252C"/>
    <w:rsid w:val="003D266E"/>
    <w:rsid w:val="003D27F7"/>
    <w:rsid w:val="003D29F5"/>
    <w:rsid w:val="003D2C66"/>
    <w:rsid w:val="003D2D0B"/>
    <w:rsid w:val="003D2F01"/>
    <w:rsid w:val="003D399C"/>
    <w:rsid w:val="003D3B52"/>
    <w:rsid w:val="003D3D63"/>
    <w:rsid w:val="003D4056"/>
    <w:rsid w:val="003D446E"/>
    <w:rsid w:val="003D491E"/>
    <w:rsid w:val="003D5136"/>
    <w:rsid w:val="003D54CC"/>
    <w:rsid w:val="003D57C2"/>
    <w:rsid w:val="003D5865"/>
    <w:rsid w:val="003D58E0"/>
    <w:rsid w:val="003D5DC5"/>
    <w:rsid w:val="003D5F4F"/>
    <w:rsid w:val="003D60A3"/>
    <w:rsid w:val="003D62B6"/>
    <w:rsid w:val="003D648F"/>
    <w:rsid w:val="003D65B9"/>
    <w:rsid w:val="003D6823"/>
    <w:rsid w:val="003D688D"/>
    <w:rsid w:val="003D698B"/>
    <w:rsid w:val="003D6C8A"/>
    <w:rsid w:val="003D6D92"/>
    <w:rsid w:val="003D6FDD"/>
    <w:rsid w:val="003D7465"/>
    <w:rsid w:val="003D74D6"/>
    <w:rsid w:val="003D77F6"/>
    <w:rsid w:val="003D7A21"/>
    <w:rsid w:val="003D7A66"/>
    <w:rsid w:val="003D7A67"/>
    <w:rsid w:val="003E0312"/>
    <w:rsid w:val="003E07CA"/>
    <w:rsid w:val="003E0901"/>
    <w:rsid w:val="003E0DE0"/>
    <w:rsid w:val="003E1275"/>
    <w:rsid w:val="003E1396"/>
    <w:rsid w:val="003E182D"/>
    <w:rsid w:val="003E1DE9"/>
    <w:rsid w:val="003E2122"/>
    <w:rsid w:val="003E267F"/>
    <w:rsid w:val="003E2A45"/>
    <w:rsid w:val="003E35DE"/>
    <w:rsid w:val="003E3866"/>
    <w:rsid w:val="003E38AA"/>
    <w:rsid w:val="003E393F"/>
    <w:rsid w:val="003E3FB6"/>
    <w:rsid w:val="003E45B0"/>
    <w:rsid w:val="003E45BE"/>
    <w:rsid w:val="003E464A"/>
    <w:rsid w:val="003E478A"/>
    <w:rsid w:val="003E5436"/>
    <w:rsid w:val="003E564E"/>
    <w:rsid w:val="003E57AE"/>
    <w:rsid w:val="003E66DA"/>
    <w:rsid w:val="003E6A1B"/>
    <w:rsid w:val="003E6B0E"/>
    <w:rsid w:val="003E6BD0"/>
    <w:rsid w:val="003E6C3A"/>
    <w:rsid w:val="003E6FEA"/>
    <w:rsid w:val="003E7576"/>
    <w:rsid w:val="003E7929"/>
    <w:rsid w:val="003E7C2D"/>
    <w:rsid w:val="003E7C8D"/>
    <w:rsid w:val="003F0434"/>
    <w:rsid w:val="003F06F3"/>
    <w:rsid w:val="003F0A82"/>
    <w:rsid w:val="003F1051"/>
    <w:rsid w:val="003F1A7F"/>
    <w:rsid w:val="003F1F48"/>
    <w:rsid w:val="003F21D3"/>
    <w:rsid w:val="003F2294"/>
    <w:rsid w:val="003F2360"/>
    <w:rsid w:val="003F2528"/>
    <w:rsid w:val="003F2997"/>
    <w:rsid w:val="003F29A0"/>
    <w:rsid w:val="003F2B76"/>
    <w:rsid w:val="003F2C26"/>
    <w:rsid w:val="003F2D0C"/>
    <w:rsid w:val="003F32E0"/>
    <w:rsid w:val="003F39D5"/>
    <w:rsid w:val="003F3B11"/>
    <w:rsid w:val="003F3B7B"/>
    <w:rsid w:val="003F3F42"/>
    <w:rsid w:val="003F4106"/>
    <w:rsid w:val="003F427B"/>
    <w:rsid w:val="003F47A6"/>
    <w:rsid w:val="003F4989"/>
    <w:rsid w:val="003F4D47"/>
    <w:rsid w:val="003F4E1F"/>
    <w:rsid w:val="003F4F23"/>
    <w:rsid w:val="003F5706"/>
    <w:rsid w:val="003F58C2"/>
    <w:rsid w:val="003F598A"/>
    <w:rsid w:val="003F5E69"/>
    <w:rsid w:val="003F6169"/>
    <w:rsid w:val="003F6423"/>
    <w:rsid w:val="003F69A7"/>
    <w:rsid w:val="003F6B50"/>
    <w:rsid w:val="003F6EB5"/>
    <w:rsid w:val="003F7B7A"/>
    <w:rsid w:val="003F7D8F"/>
    <w:rsid w:val="0040030C"/>
    <w:rsid w:val="00400364"/>
    <w:rsid w:val="004007AE"/>
    <w:rsid w:val="00400AF6"/>
    <w:rsid w:val="00400F8B"/>
    <w:rsid w:val="00401595"/>
    <w:rsid w:val="004015F7"/>
    <w:rsid w:val="00401601"/>
    <w:rsid w:val="0040166E"/>
    <w:rsid w:val="004016A8"/>
    <w:rsid w:val="00401726"/>
    <w:rsid w:val="00401B0C"/>
    <w:rsid w:val="004022B8"/>
    <w:rsid w:val="004028AE"/>
    <w:rsid w:val="00402A44"/>
    <w:rsid w:val="00402C0D"/>
    <w:rsid w:val="00402DD5"/>
    <w:rsid w:val="00403135"/>
    <w:rsid w:val="004032DF"/>
    <w:rsid w:val="00403DAD"/>
    <w:rsid w:val="00403F75"/>
    <w:rsid w:val="00404594"/>
    <w:rsid w:val="00404671"/>
    <w:rsid w:val="0040472E"/>
    <w:rsid w:val="004051D8"/>
    <w:rsid w:val="00405366"/>
    <w:rsid w:val="004055D1"/>
    <w:rsid w:val="00405775"/>
    <w:rsid w:val="004063C2"/>
    <w:rsid w:val="0040716D"/>
    <w:rsid w:val="004073C8"/>
    <w:rsid w:val="00407BA6"/>
    <w:rsid w:val="0041035C"/>
    <w:rsid w:val="004116A0"/>
    <w:rsid w:val="004116E1"/>
    <w:rsid w:val="004117F9"/>
    <w:rsid w:val="004118F5"/>
    <w:rsid w:val="004119A8"/>
    <w:rsid w:val="004119CA"/>
    <w:rsid w:val="00411D6F"/>
    <w:rsid w:val="004121C8"/>
    <w:rsid w:val="00412357"/>
    <w:rsid w:val="00412986"/>
    <w:rsid w:val="00412FF6"/>
    <w:rsid w:val="0041311B"/>
    <w:rsid w:val="00413136"/>
    <w:rsid w:val="00413233"/>
    <w:rsid w:val="00413419"/>
    <w:rsid w:val="0041342A"/>
    <w:rsid w:val="00413988"/>
    <w:rsid w:val="00413A1D"/>
    <w:rsid w:val="00413AEE"/>
    <w:rsid w:val="00413CED"/>
    <w:rsid w:val="00413F9E"/>
    <w:rsid w:val="00414479"/>
    <w:rsid w:val="00414B71"/>
    <w:rsid w:val="00414BC8"/>
    <w:rsid w:val="00414BE8"/>
    <w:rsid w:val="00415025"/>
    <w:rsid w:val="004150D9"/>
    <w:rsid w:val="004152D4"/>
    <w:rsid w:val="00415514"/>
    <w:rsid w:val="004157BE"/>
    <w:rsid w:val="00415A79"/>
    <w:rsid w:val="00415E76"/>
    <w:rsid w:val="00415F44"/>
    <w:rsid w:val="00416443"/>
    <w:rsid w:val="00416518"/>
    <w:rsid w:val="0041664C"/>
    <w:rsid w:val="0041688D"/>
    <w:rsid w:val="00416D4A"/>
    <w:rsid w:val="00417125"/>
    <w:rsid w:val="00417602"/>
    <w:rsid w:val="0041779E"/>
    <w:rsid w:val="00417AFA"/>
    <w:rsid w:val="00417E1F"/>
    <w:rsid w:val="00417F08"/>
    <w:rsid w:val="0042003F"/>
    <w:rsid w:val="0042014E"/>
    <w:rsid w:val="00420316"/>
    <w:rsid w:val="0042064E"/>
    <w:rsid w:val="004207F3"/>
    <w:rsid w:val="00420878"/>
    <w:rsid w:val="00420A75"/>
    <w:rsid w:val="00420A81"/>
    <w:rsid w:val="00420B1A"/>
    <w:rsid w:val="00420D5A"/>
    <w:rsid w:val="00420F68"/>
    <w:rsid w:val="004211E0"/>
    <w:rsid w:val="00421260"/>
    <w:rsid w:val="0042132B"/>
    <w:rsid w:val="00421349"/>
    <w:rsid w:val="004219BB"/>
    <w:rsid w:val="00421AA1"/>
    <w:rsid w:val="004225FC"/>
    <w:rsid w:val="0042292E"/>
    <w:rsid w:val="00422DA7"/>
    <w:rsid w:val="00422DB8"/>
    <w:rsid w:val="00423060"/>
    <w:rsid w:val="0042332F"/>
    <w:rsid w:val="00423347"/>
    <w:rsid w:val="00423983"/>
    <w:rsid w:val="00423D66"/>
    <w:rsid w:val="004245F4"/>
    <w:rsid w:val="00424A0B"/>
    <w:rsid w:val="00424C04"/>
    <w:rsid w:val="00424CC4"/>
    <w:rsid w:val="00424F39"/>
    <w:rsid w:val="00425199"/>
    <w:rsid w:val="0042524C"/>
    <w:rsid w:val="0042525E"/>
    <w:rsid w:val="00425406"/>
    <w:rsid w:val="00425842"/>
    <w:rsid w:val="00426000"/>
    <w:rsid w:val="004260C0"/>
    <w:rsid w:val="00426326"/>
    <w:rsid w:val="0042636D"/>
    <w:rsid w:val="004268FD"/>
    <w:rsid w:val="0042690B"/>
    <w:rsid w:val="004269ED"/>
    <w:rsid w:val="004270C9"/>
    <w:rsid w:val="00427C00"/>
    <w:rsid w:val="00427CD6"/>
    <w:rsid w:val="00427E05"/>
    <w:rsid w:val="00427FA1"/>
    <w:rsid w:val="00427FC6"/>
    <w:rsid w:val="00430479"/>
    <w:rsid w:val="0043068F"/>
    <w:rsid w:val="00430B18"/>
    <w:rsid w:val="00430BC5"/>
    <w:rsid w:val="00431372"/>
    <w:rsid w:val="004314E9"/>
    <w:rsid w:val="00431B44"/>
    <w:rsid w:val="00431B69"/>
    <w:rsid w:val="00432361"/>
    <w:rsid w:val="00432729"/>
    <w:rsid w:val="00432D20"/>
    <w:rsid w:val="00433468"/>
    <w:rsid w:val="00433533"/>
    <w:rsid w:val="004339E8"/>
    <w:rsid w:val="00433E6A"/>
    <w:rsid w:val="00434671"/>
    <w:rsid w:val="004348B2"/>
    <w:rsid w:val="00434D5E"/>
    <w:rsid w:val="004350D2"/>
    <w:rsid w:val="00435227"/>
    <w:rsid w:val="00435574"/>
    <w:rsid w:val="004355A8"/>
    <w:rsid w:val="004355AC"/>
    <w:rsid w:val="004357A8"/>
    <w:rsid w:val="004357B0"/>
    <w:rsid w:val="004357C4"/>
    <w:rsid w:val="004357CC"/>
    <w:rsid w:val="004358D5"/>
    <w:rsid w:val="00435C8F"/>
    <w:rsid w:val="00435CFE"/>
    <w:rsid w:val="00436C26"/>
    <w:rsid w:val="00436E90"/>
    <w:rsid w:val="00437026"/>
    <w:rsid w:val="00437520"/>
    <w:rsid w:val="00437581"/>
    <w:rsid w:val="00437748"/>
    <w:rsid w:val="00437A95"/>
    <w:rsid w:val="00440229"/>
    <w:rsid w:val="004404A9"/>
    <w:rsid w:val="004409E4"/>
    <w:rsid w:val="00440CFD"/>
    <w:rsid w:val="00440FF6"/>
    <w:rsid w:val="004414D5"/>
    <w:rsid w:val="00441AEA"/>
    <w:rsid w:val="00441DC6"/>
    <w:rsid w:val="004422F1"/>
    <w:rsid w:val="00442335"/>
    <w:rsid w:val="00442374"/>
    <w:rsid w:val="00442455"/>
    <w:rsid w:val="0044252F"/>
    <w:rsid w:val="004429E2"/>
    <w:rsid w:val="00442A1D"/>
    <w:rsid w:val="00442B17"/>
    <w:rsid w:val="00443477"/>
    <w:rsid w:val="00443949"/>
    <w:rsid w:val="00443FD5"/>
    <w:rsid w:val="00444487"/>
    <w:rsid w:val="004445B7"/>
    <w:rsid w:val="00444675"/>
    <w:rsid w:val="00444D57"/>
    <w:rsid w:val="00445022"/>
    <w:rsid w:val="00445145"/>
    <w:rsid w:val="0044547C"/>
    <w:rsid w:val="00446676"/>
    <w:rsid w:val="00446961"/>
    <w:rsid w:val="00446A90"/>
    <w:rsid w:val="00446D27"/>
    <w:rsid w:val="00447F6F"/>
    <w:rsid w:val="00450866"/>
    <w:rsid w:val="004509D1"/>
    <w:rsid w:val="004509D7"/>
    <w:rsid w:val="00450A99"/>
    <w:rsid w:val="00450AAE"/>
    <w:rsid w:val="00450D26"/>
    <w:rsid w:val="00450E54"/>
    <w:rsid w:val="004511BF"/>
    <w:rsid w:val="0045133C"/>
    <w:rsid w:val="00451537"/>
    <w:rsid w:val="00452170"/>
    <w:rsid w:val="004521BB"/>
    <w:rsid w:val="004525FC"/>
    <w:rsid w:val="00452CFC"/>
    <w:rsid w:val="00452EB8"/>
    <w:rsid w:val="004535EA"/>
    <w:rsid w:val="00453A80"/>
    <w:rsid w:val="00453B8A"/>
    <w:rsid w:val="00453BD5"/>
    <w:rsid w:val="004555B8"/>
    <w:rsid w:val="00455B64"/>
    <w:rsid w:val="00456097"/>
    <w:rsid w:val="00456CDC"/>
    <w:rsid w:val="00456DA1"/>
    <w:rsid w:val="00456DEA"/>
    <w:rsid w:val="00456ED9"/>
    <w:rsid w:val="0045787C"/>
    <w:rsid w:val="00457A37"/>
    <w:rsid w:val="00460380"/>
    <w:rsid w:val="00460525"/>
    <w:rsid w:val="004605D4"/>
    <w:rsid w:val="00460800"/>
    <w:rsid w:val="00460CBE"/>
    <w:rsid w:val="00460CE0"/>
    <w:rsid w:val="00460E57"/>
    <w:rsid w:val="00460FE0"/>
    <w:rsid w:val="00461032"/>
    <w:rsid w:val="004619BB"/>
    <w:rsid w:val="00461ADD"/>
    <w:rsid w:val="00461B1A"/>
    <w:rsid w:val="00461E61"/>
    <w:rsid w:val="004621B3"/>
    <w:rsid w:val="00462489"/>
    <w:rsid w:val="004626A7"/>
    <w:rsid w:val="0046359C"/>
    <w:rsid w:val="0046389D"/>
    <w:rsid w:val="0046398A"/>
    <w:rsid w:val="00463EDD"/>
    <w:rsid w:val="00464C71"/>
    <w:rsid w:val="0046504B"/>
    <w:rsid w:val="00465137"/>
    <w:rsid w:val="00465361"/>
    <w:rsid w:val="0046561E"/>
    <w:rsid w:val="0046584D"/>
    <w:rsid w:val="00465897"/>
    <w:rsid w:val="00465B26"/>
    <w:rsid w:val="00465B5C"/>
    <w:rsid w:val="00465BB2"/>
    <w:rsid w:val="00466116"/>
    <w:rsid w:val="00466199"/>
    <w:rsid w:val="004664CF"/>
    <w:rsid w:val="00466926"/>
    <w:rsid w:val="00466AF7"/>
    <w:rsid w:val="00466CF1"/>
    <w:rsid w:val="00466FBE"/>
    <w:rsid w:val="004670EF"/>
    <w:rsid w:val="004673D4"/>
    <w:rsid w:val="00467422"/>
    <w:rsid w:val="00467977"/>
    <w:rsid w:val="00467CC4"/>
    <w:rsid w:val="004707D1"/>
    <w:rsid w:val="00470817"/>
    <w:rsid w:val="00470915"/>
    <w:rsid w:val="004709AB"/>
    <w:rsid w:val="00471126"/>
    <w:rsid w:val="004714EF"/>
    <w:rsid w:val="0047156A"/>
    <w:rsid w:val="00471B1B"/>
    <w:rsid w:val="00471C37"/>
    <w:rsid w:val="004729ED"/>
    <w:rsid w:val="00472DE9"/>
    <w:rsid w:val="00473391"/>
    <w:rsid w:val="004733F7"/>
    <w:rsid w:val="004738E3"/>
    <w:rsid w:val="00474239"/>
    <w:rsid w:val="004746A3"/>
    <w:rsid w:val="00474859"/>
    <w:rsid w:val="00474C03"/>
    <w:rsid w:val="00474F76"/>
    <w:rsid w:val="00475783"/>
    <w:rsid w:val="00475818"/>
    <w:rsid w:val="00475A81"/>
    <w:rsid w:val="00475AF1"/>
    <w:rsid w:val="00475C2C"/>
    <w:rsid w:val="00475D0D"/>
    <w:rsid w:val="004765A6"/>
    <w:rsid w:val="00476748"/>
    <w:rsid w:val="004768ED"/>
    <w:rsid w:val="00476B03"/>
    <w:rsid w:val="00476FBA"/>
    <w:rsid w:val="004773CD"/>
    <w:rsid w:val="00477467"/>
    <w:rsid w:val="00477901"/>
    <w:rsid w:val="00477DA5"/>
    <w:rsid w:val="004803A0"/>
    <w:rsid w:val="00480B16"/>
    <w:rsid w:val="00480FAC"/>
    <w:rsid w:val="004812F6"/>
    <w:rsid w:val="004813C2"/>
    <w:rsid w:val="0048186E"/>
    <w:rsid w:val="00481990"/>
    <w:rsid w:val="00481B6A"/>
    <w:rsid w:val="00481D5D"/>
    <w:rsid w:val="00482A0B"/>
    <w:rsid w:val="00482BC0"/>
    <w:rsid w:val="00482C13"/>
    <w:rsid w:val="00482DA8"/>
    <w:rsid w:val="004833F4"/>
    <w:rsid w:val="0048349B"/>
    <w:rsid w:val="004834A0"/>
    <w:rsid w:val="004836DC"/>
    <w:rsid w:val="004837F2"/>
    <w:rsid w:val="00483ABD"/>
    <w:rsid w:val="00483FA6"/>
    <w:rsid w:val="00484255"/>
    <w:rsid w:val="0048453B"/>
    <w:rsid w:val="00484C32"/>
    <w:rsid w:val="004850FD"/>
    <w:rsid w:val="0048532D"/>
    <w:rsid w:val="00485405"/>
    <w:rsid w:val="00485504"/>
    <w:rsid w:val="00485A52"/>
    <w:rsid w:val="00485A8F"/>
    <w:rsid w:val="00485D18"/>
    <w:rsid w:val="004864B5"/>
    <w:rsid w:val="00486955"/>
    <w:rsid w:val="00486B27"/>
    <w:rsid w:val="0048717F"/>
    <w:rsid w:val="0048728D"/>
    <w:rsid w:val="00487382"/>
    <w:rsid w:val="00487534"/>
    <w:rsid w:val="00487BEF"/>
    <w:rsid w:val="004900D6"/>
    <w:rsid w:val="0049072E"/>
    <w:rsid w:val="00490754"/>
    <w:rsid w:val="004907BF"/>
    <w:rsid w:val="00490882"/>
    <w:rsid w:val="00490F7D"/>
    <w:rsid w:val="004910A1"/>
    <w:rsid w:val="004910A3"/>
    <w:rsid w:val="004911A4"/>
    <w:rsid w:val="004911F9"/>
    <w:rsid w:val="004915D7"/>
    <w:rsid w:val="004915DB"/>
    <w:rsid w:val="004917A5"/>
    <w:rsid w:val="004917E6"/>
    <w:rsid w:val="00491868"/>
    <w:rsid w:val="00491BDE"/>
    <w:rsid w:val="00491CCD"/>
    <w:rsid w:val="00492704"/>
    <w:rsid w:val="004929A2"/>
    <w:rsid w:val="004929EE"/>
    <w:rsid w:val="00492AA1"/>
    <w:rsid w:val="00492CDF"/>
    <w:rsid w:val="00493485"/>
    <w:rsid w:val="00493887"/>
    <w:rsid w:val="00493B03"/>
    <w:rsid w:val="004946CB"/>
    <w:rsid w:val="00494722"/>
    <w:rsid w:val="00494CDB"/>
    <w:rsid w:val="0049507A"/>
    <w:rsid w:val="004952DC"/>
    <w:rsid w:val="00495628"/>
    <w:rsid w:val="00495C88"/>
    <w:rsid w:val="00495CA2"/>
    <w:rsid w:val="00496AD9"/>
    <w:rsid w:val="00496B0A"/>
    <w:rsid w:val="00496CC9"/>
    <w:rsid w:val="00496CFF"/>
    <w:rsid w:val="00496E0B"/>
    <w:rsid w:val="00496F4A"/>
    <w:rsid w:val="004971B6"/>
    <w:rsid w:val="00497D9F"/>
    <w:rsid w:val="00497DFA"/>
    <w:rsid w:val="00497EA3"/>
    <w:rsid w:val="004A023E"/>
    <w:rsid w:val="004A0CB6"/>
    <w:rsid w:val="004A0FD1"/>
    <w:rsid w:val="004A1359"/>
    <w:rsid w:val="004A18BB"/>
    <w:rsid w:val="004A211B"/>
    <w:rsid w:val="004A2434"/>
    <w:rsid w:val="004A2519"/>
    <w:rsid w:val="004A258F"/>
    <w:rsid w:val="004A2657"/>
    <w:rsid w:val="004A28D1"/>
    <w:rsid w:val="004A2B91"/>
    <w:rsid w:val="004A2C10"/>
    <w:rsid w:val="004A2D12"/>
    <w:rsid w:val="004A2FC7"/>
    <w:rsid w:val="004A31CB"/>
    <w:rsid w:val="004A32F8"/>
    <w:rsid w:val="004A3310"/>
    <w:rsid w:val="004A383F"/>
    <w:rsid w:val="004A3A33"/>
    <w:rsid w:val="004A3A4A"/>
    <w:rsid w:val="004A3A5E"/>
    <w:rsid w:val="004A3B72"/>
    <w:rsid w:val="004A420D"/>
    <w:rsid w:val="004A45CF"/>
    <w:rsid w:val="004A4918"/>
    <w:rsid w:val="004A4C5A"/>
    <w:rsid w:val="004A4E08"/>
    <w:rsid w:val="004A50AD"/>
    <w:rsid w:val="004A595F"/>
    <w:rsid w:val="004A5B99"/>
    <w:rsid w:val="004A5BE0"/>
    <w:rsid w:val="004A5DC8"/>
    <w:rsid w:val="004A6787"/>
    <w:rsid w:val="004A6A74"/>
    <w:rsid w:val="004A6B48"/>
    <w:rsid w:val="004A6C7F"/>
    <w:rsid w:val="004A6F26"/>
    <w:rsid w:val="004A70BD"/>
    <w:rsid w:val="004A7863"/>
    <w:rsid w:val="004A7DE3"/>
    <w:rsid w:val="004B05E6"/>
    <w:rsid w:val="004B089C"/>
    <w:rsid w:val="004B090E"/>
    <w:rsid w:val="004B09BA"/>
    <w:rsid w:val="004B09F3"/>
    <w:rsid w:val="004B0F85"/>
    <w:rsid w:val="004B103A"/>
    <w:rsid w:val="004B10E2"/>
    <w:rsid w:val="004B119A"/>
    <w:rsid w:val="004B15C0"/>
    <w:rsid w:val="004B1619"/>
    <w:rsid w:val="004B1A5F"/>
    <w:rsid w:val="004B1F5C"/>
    <w:rsid w:val="004B23F8"/>
    <w:rsid w:val="004B2665"/>
    <w:rsid w:val="004B2741"/>
    <w:rsid w:val="004B297A"/>
    <w:rsid w:val="004B2B10"/>
    <w:rsid w:val="004B2ED1"/>
    <w:rsid w:val="004B389E"/>
    <w:rsid w:val="004B3A6E"/>
    <w:rsid w:val="004B3ED6"/>
    <w:rsid w:val="004B3FE3"/>
    <w:rsid w:val="004B414F"/>
    <w:rsid w:val="004B4195"/>
    <w:rsid w:val="004B4552"/>
    <w:rsid w:val="004B46B0"/>
    <w:rsid w:val="004B4716"/>
    <w:rsid w:val="004B4923"/>
    <w:rsid w:val="004B4BAE"/>
    <w:rsid w:val="004B4C0B"/>
    <w:rsid w:val="004B4F04"/>
    <w:rsid w:val="004B514F"/>
    <w:rsid w:val="004B517D"/>
    <w:rsid w:val="004B520D"/>
    <w:rsid w:val="004B537A"/>
    <w:rsid w:val="004B5421"/>
    <w:rsid w:val="004B5652"/>
    <w:rsid w:val="004B56BD"/>
    <w:rsid w:val="004B5ACE"/>
    <w:rsid w:val="004B5B98"/>
    <w:rsid w:val="004B5CE5"/>
    <w:rsid w:val="004B6015"/>
    <w:rsid w:val="004B61CD"/>
    <w:rsid w:val="004B6220"/>
    <w:rsid w:val="004B62CE"/>
    <w:rsid w:val="004B65E7"/>
    <w:rsid w:val="004B676D"/>
    <w:rsid w:val="004B6F87"/>
    <w:rsid w:val="004B75BB"/>
    <w:rsid w:val="004B7685"/>
    <w:rsid w:val="004B7750"/>
    <w:rsid w:val="004B7928"/>
    <w:rsid w:val="004C0032"/>
    <w:rsid w:val="004C0DF7"/>
    <w:rsid w:val="004C1B1A"/>
    <w:rsid w:val="004C1DD8"/>
    <w:rsid w:val="004C21F1"/>
    <w:rsid w:val="004C265A"/>
    <w:rsid w:val="004C27C6"/>
    <w:rsid w:val="004C29E6"/>
    <w:rsid w:val="004C2E2A"/>
    <w:rsid w:val="004C2E77"/>
    <w:rsid w:val="004C2F44"/>
    <w:rsid w:val="004C362C"/>
    <w:rsid w:val="004C3950"/>
    <w:rsid w:val="004C3A56"/>
    <w:rsid w:val="004C3C7D"/>
    <w:rsid w:val="004C3CA3"/>
    <w:rsid w:val="004C4393"/>
    <w:rsid w:val="004C512C"/>
    <w:rsid w:val="004C57C8"/>
    <w:rsid w:val="004C57F4"/>
    <w:rsid w:val="004C58EA"/>
    <w:rsid w:val="004C5B4E"/>
    <w:rsid w:val="004C683D"/>
    <w:rsid w:val="004C705C"/>
    <w:rsid w:val="004C70E1"/>
    <w:rsid w:val="004C719B"/>
    <w:rsid w:val="004C7209"/>
    <w:rsid w:val="004C7359"/>
    <w:rsid w:val="004C74BE"/>
    <w:rsid w:val="004C76B4"/>
    <w:rsid w:val="004C781E"/>
    <w:rsid w:val="004C796F"/>
    <w:rsid w:val="004C7FC2"/>
    <w:rsid w:val="004D00DE"/>
    <w:rsid w:val="004D02FD"/>
    <w:rsid w:val="004D0392"/>
    <w:rsid w:val="004D0A56"/>
    <w:rsid w:val="004D0ACA"/>
    <w:rsid w:val="004D0B28"/>
    <w:rsid w:val="004D1005"/>
    <w:rsid w:val="004D16DE"/>
    <w:rsid w:val="004D19C0"/>
    <w:rsid w:val="004D1C9B"/>
    <w:rsid w:val="004D21DD"/>
    <w:rsid w:val="004D21FE"/>
    <w:rsid w:val="004D2F4C"/>
    <w:rsid w:val="004D31A7"/>
    <w:rsid w:val="004D31B0"/>
    <w:rsid w:val="004D346F"/>
    <w:rsid w:val="004D3859"/>
    <w:rsid w:val="004D441C"/>
    <w:rsid w:val="004D46A1"/>
    <w:rsid w:val="004D49A2"/>
    <w:rsid w:val="004D4A0E"/>
    <w:rsid w:val="004D4E13"/>
    <w:rsid w:val="004D59A9"/>
    <w:rsid w:val="004D5A77"/>
    <w:rsid w:val="004D5C65"/>
    <w:rsid w:val="004D629F"/>
    <w:rsid w:val="004D6309"/>
    <w:rsid w:val="004D6BF2"/>
    <w:rsid w:val="004D6CE1"/>
    <w:rsid w:val="004D6D97"/>
    <w:rsid w:val="004D6DFB"/>
    <w:rsid w:val="004D70E5"/>
    <w:rsid w:val="004D741C"/>
    <w:rsid w:val="004D755A"/>
    <w:rsid w:val="004D7631"/>
    <w:rsid w:val="004D77A2"/>
    <w:rsid w:val="004D7868"/>
    <w:rsid w:val="004D7B77"/>
    <w:rsid w:val="004D7BDC"/>
    <w:rsid w:val="004D7CBA"/>
    <w:rsid w:val="004D7D10"/>
    <w:rsid w:val="004D7E2C"/>
    <w:rsid w:val="004E00E5"/>
    <w:rsid w:val="004E03B7"/>
    <w:rsid w:val="004E03EB"/>
    <w:rsid w:val="004E084E"/>
    <w:rsid w:val="004E08CF"/>
    <w:rsid w:val="004E08F3"/>
    <w:rsid w:val="004E0D4A"/>
    <w:rsid w:val="004E0DB4"/>
    <w:rsid w:val="004E0E5C"/>
    <w:rsid w:val="004E1573"/>
    <w:rsid w:val="004E15D6"/>
    <w:rsid w:val="004E1672"/>
    <w:rsid w:val="004E1AA3"/>
    <w:rsid w:val="004E1E50"/>
    <w:rsid w:val="004E1E74"/>
    <w:rsid w:val="004E28B3"/>
    <w:rsid w:val="004E3043"/>
    <w:rsid w:val="004E325A"/>
    <w:rsid w:val="004E3337"/>
    <w:rsid w:val="004E3AA1"/>
    <w:rsid w:val="004E418E"/>
    <w:rsid w:val="004E4648"/>
    <w:rsid w:val="004E48A7"/>
    <w:rsid w:val="004E5159"/>
    <w:rsid w:val="004E5430"/>
    <w:rsid w:val="004E5529"/>
    <w:rsid w:val="004E5609"/>
    <w:rsid w:val="004E56F5"/>
    <w:rsid w:val="004E5832"/>
    <w:rsid w:val="004E58E8"/>
    <w:rsid w:val="004E5B17"/>
    <w:rsid w:val="004E603C"/>
    <w:rsid w:val="004E605E"/>
    <w:rsid w:val="004E60AA"/>
    <w:rsid w:val="004E6D78"/>
    <w:rsid w:val="004E7002"/>
    <w:rsid w:val="004E7182"/>
    <w:rsid w:val="004E72E1"/>
    <w:rsid w:val="004E7357"/>
    <w:rsid w:val="004E7B8D"/>
    <w:rsid w:val="004E7F1E"/>
    <w:rsid w:val="004E7FBF"/>
    <w:rsid w:val="004F01C4"/>
    <w:rsid w:val="004F02D6"/>
    <w:rsid w:val="004F04E5"/>
    <w:rsid w:val="004F0B89"/>
    <w:rsid w:val="004F1460"/>
    <w:rsid w:val="004F1680"/>
    <w:rsid w:val="004F17E8"/>
    <w:rsid w:val="004F1899"/>
    <w:rsid w:val="004F1BAA"/>
    <w:rsid w:val="004F1BF2"/>
    <w:rsid w:val="004F222B"/>
    <w:rsid w:val="004F2586"/>
    <w:rsid w:val="004F2693"/>
    <w:rsid w:val="004F2996"/>
    <w:rsid w:val="004F2BC7"/>
    <w:rsid w:val="004F2BFE"/>
    <w:rsid w:val="004F2C5C"/>
    <w:rsid w:val="004F2E7D"/>
    <w:rsid w:val="004F318C"/>
    <w:rsid w:val="004F32D2"/>
    <w:rsid w:val="004F332A"/>
    <w:rsid w:val="004F347A"/>
    <w:rsid w:val="004F3534"/>
    <w:rsid w:val="004F35E9"/>
    <w:rsid w:val="004F388A"/>
    <w:rsid w:val="004F3932"/>
    <w:rsid w:val="004F3EC3"/>
    <w:rsid w:val="004F4069"/>
    <w:rsid w:val="004F41BD"/>
    <w:rsid w:val="004F439F"/>
    <w:rsid w:val="004F4451"/>
    <w:rsid w:val="004F4B14"/>
    <w:rsid w:val="004F4C2D"/>
    <w:rsid w:val="004F4C86"/>
    <w:rsid w:val="004F5395"/>
    <w:rsid w:val="004F5933"/>
    <w:rsid w:val="004F5B11"/>
    <w:rsid w:val="004F5C5E"/>
    <w:rsid w:val="004F5E07"/>
    <w:rsid w:val="004F5F9E"/>
    <w:rsid w:val="004F6047"/>
    <w:rsid w:val="004F6A7F"/>
    <w:rsid w:val="004F6AEA"/>
    <w:rsid w:val="004F720B"/>
    <w:rsid w:val="004F73FF"/>
    <w:rsid w:val="004F7799"/>
    <w:rsid w:val="004F7A31"/>
    <w:rsid w:val="0050008A"/>
    <w:rsid w:val="005005DE"/>
    <w:rsid w:val="00500D33"/>
    <w:rsid w:val="00501000"/>
    <w:rsid w:val="0050125E"/>
    <w:rsid w:val="0050171C"/>
    <w:rsid w:val="00501A80"/>
    <w:rsid w:val="00501DB1"/>
    <w:rsid w:val="00501EE5"/>
    <w:rsid w:val="00501EFF"/>
    <w:rsid w:val="0050260D"/>
    <w:rsid w:val="00502E46"/>
    <w:rsid w:val="00502E9F"/>
    <w:rsid w:val="00503375"/>
    <w:rsid w:val="005035C1"/>
    <w:rsid w:val="00503AC5"/>
    <w:rsid w:val="00504266"/>
    <w:rsid w:val="005044F7"/>
    <w:rsid w:val="00504715"/>
    <w:rsid w:val="00504753"/>
    <w:rsid w:val="005048EB"/>
    <w:rsid w:val="0050495E"/>
    <w:rsid w:val="00504D3C"/>
    <w:rsid w:val="00504FF2"/>
    <w:rsid w:val="0050527B"/>
    <w:rsid w:val="005053A9"/>
    <w:rsid w:val="00505642"/>
    <w:rsid w:val="00505A0F"/>
    <w:rsid w:val="005065AA"/>
    <w:rsid w:val="005068C1"/>
    <w:rsid w:val="00507575"/>
    <w:rsid w:val="00507C91"/>
    <w:rsid w:val="00510059"/>
    <w:rsid w:val="00511154"/>
    <w:rsid w:val="00511901"/>
    <w:rsid w:val="00511C07"/>
    <w:rsid w:val="00512491"/>
    <w:rsid w:val="0051269E"/>
    <w:rsid w:val="00512E8E"/>
    <w:rsid w:val="00513508"/>
    <w:rsid w:val="005136E4"/>
    <w:rsid w:val="00513BBF"/>
    <w:rsid w:val="00513DD4"/>
    <w:rsid w:val="00513EF1"/>
    <w:rsid w:val="005145C3"/>
    <w:rsid w:val="00514675"/>
    <w:rsid w:val="00514A75"/>
    <w:rsid w:val="00514AE5"/>
    <w:rsid w:val="00514DC9"/>
    <w:rsid w:val="00514FC3"/>
    <w:rsid w:val="005154C6"/>
    <w:rsid w:val="00515A7B"/>
    <w:rsid w:val="00515BB7"/>
    <w:rsid w:val="00515FE0"/>
    <w:rsid w:val="00515FEA"/>
    <w:rsid w:val="00516008"/>
    <w:rsid w:val="0051627F"/>
    <w:rsid w:val="00516392"/>
    <w:rsid w:val="0051667C"/>
    <w:rsid w:val="005168EC"/>
    <w:rsid w:val="00516933"/>
    <w:rsid w:val="005169D2"/>
    <w:rsid w:val="00517258"/>
    <w:rsid w:val="00517521"/>
    <w:rsid w:val="0051753B"/>
    <w:rsid w:val="00517A2F"/>
    <w:rsid w:val="00517B95"/>
    <w:rsid w:val="00521257"/>
    <w:rsid w:val="005214FD"/>
    <w:rsid w:val="0052173E"/>
    <w:rsid w:val="00521788"/>
    <w:rsid w:val="00521B1F"/>
    <w:rsid w:val="00521E89"/>
    <w:rsid w:val="0052209A"/>
    <w:rsid w:val="0052248B"/>
    <w:rsid w:val="005224AA"/>
    <w:rsid w:val="005226C3"/>
    <w:rsid w:val="005228E8"/>
    <w:rsid w:val="00522A5B"/>
    <w:rsid w:val="00522BC1"/>
    <w:rsid w:val="00522CA0"/>
    <w:rsid w:val="00523126"/>
    <w:rsid w:val="00523211"/>
    <w:rsid w:val="0052323E"/>
    <w:rsid w:val="005236DB"/>
    <w:rsid w:val="00523817"/>
    <w:rsid w:val="0052393C"/>
    <w:rsid w:val="00523B03"/>
    <w:rsid w:val="00523C68"/>
    <w:rsid w:val="00524322"/>
    <w:rsid w:val="00524632"/>
    <w:rsid w:val="00524E0E"/>
    <w:rsid w:val="00524E21"/>
    <w:rsid w:val="00525042"/>
    <w:rsid w:val="005252D0"/>
    <w:rsid w:val="00525866"/>
    <w:rsid w:val="00525A1B"/>
    <w:rsid w:val="0052643E"/>
    <w:rsid w:val="00526481"/>
    <w:rsid w:val="00526AA3"/>
    <w:rsid w:val="00526B97"/>
    <w:rsid w:val="00526E30"/>
    <w:rsid w:val="0052754A"/>
    <w:rsid w:val="00527800"/>
    <w:rsid w:val="005308FC"/>
    <w:rsid w:val="00530BEE"/>
    <w:rsid w:val="00530C41"/>
    <w:rsid w:val="00531015"/>
    <w:rsid w:val="00531215"/>
    <w:rsid w:val="0053130A"/>
    <w:rsid w:val="005314FC"/>
    <w:rsid w:val="00531AC0"/>
    <w:rsid w:val="00531C30"/>
    <w:rsid w:val="00531E34"/>
    <w:rsid w:val="00531F46"/>
    <w:rsid w:val="005320BC"/>
    <w:rsid w:val="005324A6"/>
    <w:rsid w:val="00532760"/>
    <w:rsid w:val="00532868"/>
    <w:rsid w:val="00532CF3"/>
    <w:rsid w:val="00533151"/>
    <w:rsid w:val="00533482"/>
    <w:rsid w:val="005335F2"/>
    <w:rsid w:val="005335F8"/>
    <w:rsid w:val="0053363A"/>
    <w:rsid w:val="005336B1"/>
    <w:rsid w:val="00533A80"/>
    <w:rsid w:val="00533C1D"/>
    <w:rsid w:val="00533C30"/>
    <w:rsid w:val="00533E3E"/>
    <w:rsid w:val="0053424A"/>
    <w:rsid w:val="00534298"/>
    <w:rsid w:val="005343CE"/>
    <w:rsid w:val="00534BC4"/>
    <w:rsid w:val="0053506A"/>
    <w:rsid w:val="005353D4"/>
    <w:rsid w:val="005357BF"/>
    <w:rsid w:val="005357EC"/>
    <w:rsid w:val="00535834"/>
    <w:rsid w:val="00535D85"/>
    <w:rsid w:val="0053601B"/>
    <w:rsid w:val="00536156"/>
    <w:rsid w:val="005362F0"/>
    <w:rsid w:val="0053653A"/>
    <w:rsid w:val="00536631"/>
    <w:rsid w:val="00536D3E"/>
    <w:rsid w:val="0053711B"/>
    <w:rsid w:val="00537186"/>
    <w:rsid w:val="005375F3"/>
    <w:rsid w:val="00537616"/>
    <w:rsid w:val="00537640"/>
    <w:rsid w:val="00537721"/>
    <w:rsid w:val="00537A30"/>
    <w:rsid w:val="00537B10"/>
    <w:rsid w:val="00540362"/>
    <w:rsid w:val="0054036C"/>
    <w:rsid w:val="005407CC"/>
    <w:rsid w:val="00540A94"/>
    <w:rsid w:val="00540B3D"/>
    <w:rsid w:val="00540CD4"/>
    <w:rsid w:val="00540E60"/>
    <w:rsid w:val="00540E69"/>
    <w:rsid w:val="0054142A"/>
    <w:rsid w:val="0054171C"/>
    <w:rsid w:val="005418F2"/>
    <w:rsid w:val="00541B5D"/>
    <w:rsid w:val="00541CA9"/>
    <w:rsid w:val="00541CBB"/>
    <w:rsid w:val="00541EA2"/>
    <w:rsid w:val="00542727"/>
    <w:rsid w:val="00542A0D"/>
    <w:rsid w:val="00542D60"/>
    <w:rsid w:val="00543228"/>
    <w:rsid w:val="005437E2"/>
    <w:rsid w:val="00543847"/>
    <w:rsid w:val="00543A72"/>
    <w:rsid w:val="00544235"/>
    <w:rsid w:val="005442F9"/>
    <w:rsid w:val="005444DE"/>
    <w:rsid w:val="005448C6"/>
    <w:rsid w:val="00544973"/>
    <w:rsid w:val="00544AAC"/>
    <w:rsid w:val="00544C0E"/>
    <w:rsid w:val="00544E06"/>
    <w:rsid w:val="005452B8"/>
    <w:rsid w:val="0054536B"/>
    <w:rsid w:val="0054543B"/>
    <w:rsid w:val="005454A0"/>
    <w:rsid w:val="005460EE"/>
    <w:rsid w:val="00546469"/>
    <w:rsid w:val="005465CC"/>
    <w:rsid w:val="005466F1"/>
    <w:rsid w:val="00546E5D"/>
    <w:rsid w:val="005470F3"/>
    <w:rsid w:val="0054710E"/>
    <w:rsid w:val="00547167"/>
    <w:rsid w:val="005477C7"/>
    <w:rsid w:val="00547840"/>
    <w:rsid w:val="005479E4"/>
    <w:rsid w:val="00547A1F"/>
    <w:rsid w:val="00550747"/>
    <w:rsid w:val="005507CA"/>
    <w:rsid w:val="00550FBE"/>
    <w:rsid w:val="00551293"/>
    <w:rsid w:val="005515CA"/>
    <w:rsid w:val="00551AC8"/>
    <w:rsid w:val="00551DC6"/>
    <w:rsid w:val="00551E00"/>
    <w:rsid w:val="00551E50"/>
    <w:rsid w:val="00551ED9"/>
    <w:rsid w:val="0055256B"/>
    <w:rsid w:val="0055273A"/>
    <w:rsid w:val="005527B5"/>
    <w:rsid w:val="00552889"/>
    <w:rsid w:val="005528B7"/>
    <w:rsid w:val="0055292B"/>
    <w:rsid w:val="0055295F"/>
    <w:rsid w:val="00552D46"/>
    <w:rsid w:val="00552D4F"/>
    <w:rsid w:val="00552F7C"/>
    <w:rsid w:val="005530C4"/>
    <w:rsid w:val="0055331E"/>
    <w:rsid w:val="005537B4"/>
    <w:rsid w:val="00553ACC"/>
    <w:rsid w:val="00553B64"/>
    <w:rsid w:val="00553BB9"/>
    <w:rsid w:val="00553E67"/>
    <w:rsid w:val="00554400"/>
    <w:rsid w:val="005546CF"/>
    <w:rsid w:val="00554B75"/>
    <w:rsid w:val="00554C5B"/>
    <w:rsid w:val="00554E86"/>
    <w:rsid w:val="00554F0A"/>
    <w:rsid w:val="005551DB"/>
    <w:rsid w:val="00555394"/>
    <w:rsid w:val="00555467"/>
    <w:rsid w:val="0055550B"/>
    <w:rsid w:val="005555ED"/>
    <w:rsid w:val="005556CB"/>
    <w:rsid w:val="0055577E"/>
    <w:rsid w:val="005558AB"/>
    <w:rsid w:val="005559EC"/>
    <w:rsid w:val="00555C7D"/>
    <w:rsid w:val="00555E96"/>
    <w:rsid w:val="00555F35"/>
    <w:rsid w:val="00556920"/>
    <w:rsid w:val="005569CD"/>
    <w:rsid w:val="00556EAF"/>
    <w:rsid w:val="00557686"/>
    <w:rsid w:val="0055786C"/>
    <w:rsid w:val="005578D0"/>
    <w:rsid w:val="005579F6"/>
    <w:rsid w:val="00557AB8"/>
    <w:rsid w:val="00557BFE"/>
    <w:rsid w:val="00557D2C"/>
    <w:rsid w:val="00560001"/>
    <w:rsid w:val="005604AB"/>
    <w:rsid w:val="005604E0"/>
    <w:rsid w:val="005611AC"/>
    <w:rsid w:val="00561475"/>
    <w:rsid w:val="00561714"/>
    <w:rsid w:val="00561BC6"/>
    <w:rsid w:val="00561DFB"/>
    <w:rsid w:val="00561FF0"/>
    <w:rsid w:val="005627C4"/>
    <w:rsid w:val="00562E32"/>
    <w:rsid w:val="0056349D"/>
    <w:rsid w:val="005636E2"/>
    <w:rsid w:val="00563BE4"/>
    <w:rsid w:val="00563E81"/>
    <w:rsid w:val="00564165"/>
    <w:rsid w:val="00564193"/>
    <w:rsid w:val="00564287"/>
    <w:rsid w:val="00564596"/>
    <w:rsid w:val="0056479A"/>
    <w:rsid w:val="00564845"/>
    <w:rsid w:val="00564A58"/>
    <w:rsid w:val="00564CA1"/>
    <w:rsid w:val="00565101"/>
    <w:rsid w:val="00565429"/>
    <w:rsid w:val="005654AE"/>
    <w:rsid w:val="005655DB"/>
    <w:rsid w:val="005657BD"/>
    <w:rsid w:val="00565886"/>
    <w:rsid w:val="005659EF"/>
    <w:rsid w:val="00565C54"/>
    <w:rsid w:val="00565D12"/>
    <w:rsid w:val="00565D6B"/>
    <w:rsid w:val="00565F3E"/>
    <w:rsid w:val="005669AE"/>
    <w:rsid w:val="00566E6B"/>
    <w:rsid w:val="005674A6"/>
    <w:rsid w:val="00567682"/>
    <w:rsid w:val="005676F9"/>
    <w:rsid w:val="005677BD"/>
    <w:rsid w:val="00567840"/>
    <w:rsid w:val="005678A0"/>
    <w:rsid w:val="005679FD"/>
    <w:rsid w:val="00567E76"/>
    <w:rsid w:val="00567F2C"/>
    <w:rsid w:val="00570422"/>
    <w:rsid w:val="005705BD"/>
    <w:rsid w:val="005707E3"/>
    <w:rsid w:val="00570826"/>
    <w:rsid w:val="00570D92"/>
    <w:rsid w:val="00570E31"/>
    <w:rsid w:val="00571291"/>
    <w:rsid w:val="0057155F"/>
    <w:rsid w:val="005716B4"/>
    <w:rsid w:val="005719D8"/>
    <w:rsid w:val="00572191"/>
    <w:rsid w:val="005724E3"/>
    <w:rsid w:val="005727B1"/>
    <w:rsid w:val="0057314B"/>
    <w:rsid w:val="0057316A"/>
    <w:rsid w:val="00573349"/>
    <w:rsid w:val="005739F7"/>
    <w:rsid w:val="00573AF4"/>
    <w:rsid w:val="00574289"/>
    <w:rsid w:val="0057469E"/>
    <w:rsid w:val="005746FE"/>
    <w:rsid w:val="00574951"/>
    <w:rsid w:val="005749D3"/>
    <w:rsid w:val="00574B4A"/>
    <w:rsid w:val="00574BF3"/>
    <w:rsid w:val="00574C2A"/>
    <w:rsid w:val="00574EA6"/>
    <w:rsid w:val="00574F92"/>
    <w:rsid w:val="00575380"/>
    <w:rsid w:val="00575575"/>
    <w:rsid w:val="005757DC"/>
    <w:rsid w:val="005757F3"/>
    <w:rsid w:val="00576666"/>
    <w:rsid w:val="00576849"/>
    <w:rsid w:val="00576A7B"/>
    <w:rsid w:val="00577199"/>
    <w:rsid w:val="00577214"/>
    <w:rsid w:val="00577381"/>
    <w:rsid w:val="00577683"/>
    <w:rsid w:val="005779C8"/>
    <w:rsid w:val="00577E29"/>
    <w:rsid w:val="00580634"/>
    <w:rsid w:val="005807A5"/>
    <w:rsid w:val="005808DB"/>
    <w:rsid w:val="00581466"/>
    <w:rsid w:val="00581594"/>
    <w:rsid w:val="0058166D"/>
    <w:rsid w:val="005816B8"/>
    <w:rsid w:val="00582289"/>
    <w:rsid w:val="005822A7"/>
    <w:rsid w:val="005824A0"/>
    <w:rsid w:val="0058269A"/>
    <w:rsid w:val="00582804"/>
    <w:rsid w:val="00582A26"/>
    <w:rsid w:val="005830D7"/>
    <w:rsid w:val="005840B6"/>
    <w:rsid w:val="00584170"/>
    <w:rsid w:val="00584476"/>
    <w:rsid w:val="005845D9"/>
    <w:rsid w:val="00584851"/>
    <w:rsid w:val="005848CB"/>
    <w:rsid w:val="00584E21"/>
    <w:rsid w:val="00584E2A"/>
    <w:rsid w:val="00584EE0"/>
    <w:rsid w:val="00584F2A"/>
    <w:rsid w:val="00585020"/>
    <w:rsid w:val="005851C1"/>
    <w:rsid w:val="00585282"/>
    <w:rsid w:val="005860E0"/>
    <w:rsid w:val="005862EA"/>
    <w:rsid w:val="00586343"/>
    <w:rsid w:val="0058639F"/>
    <w:rsid w:val="0058660F"/>
    <w:rsid w:val="005867E5"/>
    <w:rsid w:val="00587E33"/>
    <w:rsid w:val="00587F11"/>
    <w:rsid w:val="005901C3"/>
    <w:rsid w:val="00590278"/>
    <w:rsid w:val="005908EA"/>
    <w:rsid w:val="00590B12"/>
    <w:rsid w:val="00591065"/>
    <w:rsid w:val="00591223"/>
    <w:rsid w:val="0059149C"/>
    <w:rsid w:val="005919BA"/>
    <w:rsid w:val="00591FE5"/>
    <w:rsid w:val="00592784"/>
    <w:rsid w:val="0059291C"/>
    <w:rsid w:val="0059317B"/>
    <w:rsid w:val="00593185"/>
    <w:rsid w:val="00593195"/>
    <w:rsid w:val="00593206"/>
    <w:rsid w:val="00593275"/>
    <w:rsid w:val="00593D09"/>
    <w:rsid w:val="0059466A"/>
    <w:rsid w:val="005949F1"/>
    <w:rsid w:val="00594B23"/>
    <w:rsid w:val="00594B99"/>
    <w:rsid w:val="0059508C"/>
    <w:rsid w:val="00595AA3"/>
    <w:rsid w:val="00595ABB"/>
    <w:rsid w:val="00595C18"/>
    <w:rsid w:val="00595EC0"/>
    <w:rsid w:val="0059622C"/>
    <w:rsid w:val="005965DD"/>
    <w:rsid w:val="00596729"/>
    <w:rsid w:val="00596E63"/>
    <w:rsid w:val="00596EAE"/>
    <w:rsid w:val="00597A57"/>
    <w:rsid w:val="00597DE6"/>
    <w:rsid w:val="00597F37"/>
    <w:rsid w:val="00597FD4"/>
    <w:rsid w:val="005A0300"/>
    <w:rsid w:val="005A0568"/>
    <w:rsid w:val="005A0679"/>
    <w:rsid w:val="005A0B88"/>
    <w:rsid w:val="005A0D21"/>
    <w:rsid w:val="005A1104"/>
    <w:rsid w:val="005A137F"/>
    <w:rsid w:val="005A1429"/>
    <w:rsid w:val="005A1482"/>
    <w:rsid w:val="005A1526"/>
    <w:rsid w:val="005A167E"/>
    <w:rsid w:val="005A182B"/>
    <w:rsid w:val="005A19A9"/>
    <w:rsid w:val="005A1E17"/>
    <w:rsid w:val="005A2005"/>
    <w:rsid w:val="005A2386"/>
    <w:rsid w:val="005A249E"/>
    <w:rsid w:val="005A2716"/>
    <w:rsid w:val="005A2797"/>
    <w:rsid w:val="005A2A0E"/>
    <w:rsid w:val="005A2A9E"/>
    <w:rsid w:val="005A2D4D"/>
    <w:rsid w:val="005A2E4B"/>
    <w:rsid w:val="005A32E5"/>
    <w:rsid w:val="005A33DB"/>
    <w:rsid w:val="005A3E9F"/>
    <w:rsid w:val="005A3F17"/>
    <w:rsid w:val="005A3F1B"/>
    <w:rsid w:val="005A4364"/>
    <w:rsid w:val="005A4880"/>
    <w:rsid w:val="005A4C26"/>
    <w:rsid w:val="005A4CD2"/>
    <w:rsid w:val="005A5130"/>
    <w:rsid w:val="005A55AF"/>
    <w:rsid w:val="005A5647"/>
    <w:rsid w:val="005A5907"/>
    <w:rsid w:val="005A5A51"/>
    <w:rsid w:val="005A6054"/>
    <w:rsid w:val="005A621E"/>
    <w:rsid w:val="005A653D"/>
    <w:rsid w:val="005A6B68"/>
    <w:rsid w:val="005A6FF6"/>
    <w:rsid w:val="005A7889"/>
    <w:rsid w:val="005A78B5"/>
    <w:rsid w:val="005A7A57"/>
    <w:rsid w:val="005A7CB6"/>
    <w:rsid w:val="005B012F"/>
    <w:rsid w:val="005B0796"/>
    <w:rsid w:val="005B087D"/>
    <w:rsid w:val="005B0B97"/>
    <w:rsid w:val="005B0BC7"/>
    <w:rsid w:val="005B0C81"/>
    <w:rsid w:val="005B0D46"/>
    <w:rsid w:val="005B0E65"/>
    <w:rsid w:val="005B12F8"/>
    <w:rsid w:val="005B19C0"/>
    <w:rsid w:val="005B1EEC"/>
    <w:rsid w:val="005B1F1A"/>
    <w:rsid w:val="005B259F"/>
    <w:rsid w:val="005B2B79"/>
    <w:rsid w:val="005B342A"/>
    <w:rsid w:val="005B4578"/>
    <w:rsid w:val="005B46EE"/>
    <w:rsid w:val="005B480E"/>
    <w:rsid w:val="005B49DE"/>
    <w:rsid w:val="005B4BDC"/>
    <w:rsid w:val="005B4DAE"/>
    <w:rsid w:val="005B4DD2"/>
    <w:rsid w:val="005B52C7"/>
    <w:rsid w:val="005B551C"/>
    <w:rsid w:val="005B5B67"/>
    <w:rsid w:val="005B5DD2"/>
    <w:rsid w:val="005B5F36"/>
    <w:rsid w:val="005B685D"/>
    <w:rsid w:val="005B69A8"/>
    <w:rsid w:val="005B6C44"/>
    <w:rsid w:val="005B6D34"/>
    <w:rsid w:val="005B7162"/>
    <w:rsid w:val="005B7410"/>
    <w:rsid w:val="005B7422"/>
    <w:rsid w:val="005B74BD"/>
    <w:rsid w:val="005B75D9"/>
    <w:rsid w:val="005C03D9"/>
    <w:rsid w:val="005C08E0"/>
    <w:rsid w:val="005C0B3B"/>
    <w:rsid w:val="005C16C1"/>
    <w:rsid w:val="005C19FC"/>
    <w:rsid w:val="005C1EAC"/>
    <w:rsid w:val="005C22D4"/>
    <w:rsid w:val="005C269A"/>
    <w:rsid w:val="005C2F32"/>
    <w:rsid w:val="005C2FC8"/>
    <w:rsid w:val="005C2FF7"/>
    <w:rsid w:val="005C302B"/>
    <w:rsid w:val="005C309A"/>
    <w:rsid w:val="005C32E6"/>
    <w:rsid w:val="005C344C"/>
    <w:rsid w:val="005C381F"/>
    <w:rsid w:val="005C3DE3"/>
    <w:rsid w:val="005C4234"/>
    <w:rsid w:val="005C4F24"/>
    <w:rsid w:val="005C5243"/>
    <w:rsid w:val="005C5586"/>
    <w:rsid w:val="005C558A"/>
    <w:rsid w:val="005C5653"/>
    <w:rsid w:val="005C5B14"/>
    <w:rsid w:val="005C5B3E"/>
    <w:rsid w:val="005C5BDF"/>
    <w:rsid w:val="005C5D9D"/>
    <w:rsid w:val="005C653B"/>
    <w:rsid w:val="005C6686"/>
    <w:rsid w:val="005C685B"/>
    <w:rsid w:val="005C6AF0"/>
    <w:rsid w:val="005C6C87"/>
    <w:rsid w:val="005C6D4D"/>
    <w:rsid w:val="005C6E38"/>
    <w:rsid w:val="005C7644"/>
    <w:rsid w:val="005C7E35"/>
    <w:rsid w:val="005C7E40"/>
    <w:rsid w:val="005D024A"/>
    <w:rsid w:val="005D06BE"/>
    <w:rsid w:val="005D0748"/>
    <w:rsid w:val="005D0909"/>
    <w:rsid w:val="005D0A4B"/>
    <w:rsid w:val="005D0EB2"/>
    <w:rsid w:val="005D106E"/>
    <w:rsid w:val="005D11C9"/>
    <w:rsid w:val="005D1451"/>
    <w:rsid w:val="005D1452"/>
    <w:rsid w:val="005D158D"/>
    <w:rsid w:val="005D17D9"/>
    <w:rsid w:val="005D183C"/>
    <w:rsid w:val="005D1884"/>
    <w:rsid w:val="005D2637"/>
    <w:rsid w:val="005D26D7"/>
    <w:rsid w:val="005D2762"/>
    <w:rsid w:val="005D2C1A"/>
    <w:rsid w:val="005D2E8A"/>
    <w:rsid w:val="005D3021"/>
    <w:rsid w:val="005D30E9"/>
    <w:rsid w:val="005D348A"/>
    <w:rsid w:val="005D3629"/>
    <w:rsid w:val="005D3655"/>
    <w:rsid w:val="005D373F"/>
    <w:rsid w:val="005D376C"/>
    <w:rsid w:val="005D39DA"/>
    <w:rsid w:val="005D3B61"/>
    <w:rsid w:val="005D3EB5"/>
    <w:rsid w:val="005D4098"/>
    <w:rsid w:val="005D4185"/>
    <w:rsid w:val="005D4299"/>
    <w:rsid w:val="005D4853"/>
    <w:rsid w:val="005D4B43"/>
    <w:rsid w:val="005D4C3E"/>
    <w:rsid w:val="005D52A6"/>
    <w:rsid w:val="005D53DF"/>
    <w:rsid w:val="005D540A"/>
    <w:rsid w:val="005D56FA"/>
    <w:rsid w:val="005D651B"/>
    <w:rsid w:val="005D673C"/>
    <w:rsid w:val="005D69A3"/>
    <w:rsid w:val="005D7B1F"/>
    <w:rsid w:val="005D7EE1"/>
    <w:rsid w:val="005D7F79"/>
    <w:rsid w:val="005E0071"/>
    <w:rsid w:val="005E040C"/>
    <w:rsid w:val="005E0508"/>
    <w:rsid w:val="005E057D"/>
    <w:rsid w:val="005E06FF"/>
    <w:rsid w:val="005E0776"/>
    <w:rsid w:val="005E0AB1"/>
    <w:rsid w:val="005E0C31"/>
    <w:rsid w:val="005E10D9"/>
    <w:rsid w:val="005E11A0"/>
    <w:rsid w:val="005E1973"/>
    <w:rsid w:val="005E19CE"/>
    <w:rsid w:val="005E2527"/>
    <w:rsid w:val="005E2715"/>
    <w:rsid w:val="005E2F63"/>
    <w:rsid w:val="005E3089"/>
    <w:rsid w:val="005E3437"/>
    <w:rsid w:val="005E44FA"/>
    <w:rsid w:val="005E49A6"/>
    <w:rsid w:val="005E4CD2"/>
    <w:rsid w:val="005E52F7"/>
    <w:rsid w:val="005E54E5"/>
    <w:rsid w:val="005E577A"/>
    <w:rsid w:val="005E5EEA"/>
    <w:rsid w:val="005E5EEB"/>
    <w:rsid w:val="005E5F44"/>
    <w:rsid w:val="005E5F49"/>
    <w:rsid w:val="005E6055"/>
    <w:rsid w:val="005E6786"/>
    <w:rsid w:val="005E68A0"/>
    <w:rsid w:val="005E6D21"/>
    <w:rsid w:val="005E70ED"/>
    <w:rsid w:val="005E7189"/>
    <w:rsid w:val="005E73BC"/>
    <w:rsid w:val="005E7546"/>
    <w:rsid w:val="005E7A9A"/>
    <w:rsid w:val="005E7C33"/>
    <w:rsid w:val="005E7E8D"/>
    <w:rsid w:val="005F0245"/>
    <w:rsid w:val="005F0A4F"/>
    <w:rsid w:val="005F0B6A"/>
    <w:rsid w:val="005F1483"/>
    <w:rsid w:val="005F16B3"/>
    <w:rsid w:val="005F1831"/>
    <w:rsid w:val="005F1883"/>
    <w:rsid w:val="005F19B1"/>
    <w:rsid w:val="005F1BA5"/>
    <w:rsid w:val="005F1CD8"/>
    <w:rsid w:val="005F204A"/>
    <w:rsid w:val="005F247D"/>
    <w:rsid w:val="005F249D"/>
    <w:rsid w:val="005F26C8"/>
    <w:rsid w:val="005F288D"/>
    <w:rsid w:val="005F29B3"/>
    <w:rsid w:val="005F2E57"/>
    <w:rsid w:val="005F32EF"/>
    <w:rsid w:val="005F37C6"/>
    <w:rsid w:val="005F3A10"/>
    <w:rsid w:val="005F3A8B"/>
    <w:rsid w:val="005F3B7A"/>
    <w:rsid w:val="005F3C9A"/>
    <w:rsid w:val="005F3EE8"/>
    <w:rsid w:val="005F4064"/>
    <w:rsid w:val="005F45B1"/>
    <w:rsid w:val="005F45CA"/>
    <w:rsid w:val="005F5013"/>
    <w:rsid w:val="005F564C"/>
    <w:rsid w:val="005F577C"/>
    <w:rsid w:val="005F5837"/>
    <w:rsid w:val="005F5B54"/>
    <w:rsid w:val="005F5FAC"/>
    <w:rsid w:val="005F6031"/>
    <w:rsid w:val="005F650C"/>
    <w:rsid w:val="005F68C2"/>
    <w:rsid w:val="005F6963"/>
    <w:rsid w:val="005F7009"/>
    <w:rsid w:val="005F7292"/>
    <w:rsid w:val="005F766F"/>
    <w:rsid w:val="005F786C"/>
    <w:rsid w:val="006002CD"/>
    <w:rsid w:val="00600583"/>
    <w:rsid w:val="006005A2"/>
    <w:rsid w:val="00600A16"/>
    <w:rsid w:val="00600E6E"/>
    <w:rsid w:val="0060137D"/>
    <w:rsid w:val="00601503"/>
    <w:rsid w:val="006015EE"/>
    <w:rsid w:val="00601E83"/>
    <w:rsid w:val="006020DA"/>
    <w:rsid w:val="00602752"/>
    <w:rsid w:val="00602B19"/>
    <w:rsid w:val="00603696"/>
    <w:rsid w:val="0060377C"/>
    <w:rsid w:val="0060383D"/>
    <w:rsid w:val="00603F06"/>
    <w:rsid w:val="00604208"/>
    <w:rsid w:val="00604980"/>
    <w:rsid w:val="00604EAC"/>
    <w:rsid w:val="006057DA"/>
    <w:rsid w:val="006058D4"/>
    <w:rsid w:val="00605A34"/>
    <w:rsid w:val="00605DC1"/>
    <w:rsid w:val="00605F80"/>
    <w:rsid w:val="00606017"/>
    <w:rsid w:val="0060607F"/>
    <w:rsid w:val="00606249"/>
    <w:rsid w:val="00606B7A"/>
    <w:rsid w:val="00606C57"/>
    <w:rsid w:val="00606CB4"/>
    <w:rsid w:val="00606DDA"/>
    <w:rsid w:val="00606E5E"/>
    <w:rsid w:val="00607A97"/>
    <w:rsid w:val="006103EB"/>
    <w:rsid w:val="00611AE3"/>
    <w:rsid w:val="00612328"/>
    <w:rsid w:val="006125B8"/>
    <w:rsid w:val="00612769"/>
    <w:rsid w:val="00612903"/>
    <w:rsid w:val="00612C9B"/>
    <w:rsid w:val="00612F56"/>
    <w:rsid w:val="00613578"/>
    <w:rsid w:val="00613A47"/>
    <w:rsid w:val="00613D87"/>
    <w:rsid w:val="0061425A"/>
    <w:rsid w:val="006146EA"/>
    <w:rsid w:val="00614ADC"/>
    <w:rsid w:val="00615108"/>
    <w:rsid w:val="00615721"/>
    <w:rsid w:val="0061579C"/>
    <w:rsid w:val="0061581C"/>
    <w:rsid w:val="00615FA2"/>
    <w:rsid w:val="00616E10"/>
    <w:rsid w:val="00616FC3"/>
    <w:rsid w:val="00616FC9"/>
    <w:rsid w:val="00617268"/>
    <w:rsid w:val="00617334"/>
    <w:rsid w:val="006173E5"/>
    <w:rsid w:val="006175C9"/>
    <w:rsid w:val="00617D72"/>
    <w:rsid w:val="00617DE3"/>
    <w:rsid w:val="00617EA6"/>
    <w:rsid w:val="00617EAC"/>
    <w:rsid w:val="00617F26"/>
    <w:rsid w:val="00620900"/>
    <w:rsid w:val="00620C6C"/>
    <w:rsid w:val="00620EAD"/>
    <w:rsid w:val="00620F8B"/>
    <w:rsid w:val="00621513"/>
    <w:rsid w:val="00621886"/>
    <w:rsid w:val="00621921"/>
    <w:rsid w:val="00621E7C"/>
    <w:rsid w:val="006225FE"/>
    <w:rsid w:val="006226D3"/>
    <w:rsid w:val="0062274F"/>
    <w:rsid w:val="00622A0D"/>
    <w:rsid w:val="00622DFD"/>
    <w:rsid w:val="0062397D"/>
    <w:rsid w:val="00623AF9"/>
    <w:rsid w:val="00623E27"/>
    <w:rsid w:val="00623F7B"/>
    <w:rsid w:val="00623FB1"/>
    <w:rsid w:val="00624407"/>
    <w:rsid w:val="00624755"/>
    <w:rsid w:val="00624A31"/>
    <w:rsid w:val="00624DD9"/>
    <w:rsid w:val="00624F27"/>
    <w:rsid w:val="006251C0"/>
    <w:rsid w:val="006257BD"/>
    <w:rsid w:val="00625BD5"/>
    <w:rsid w:val="006261E7"/>
    <w:rsid w:val="00626315"/>
    <w:rsid w:val="006268F0"/>
    <w:rsid w:val="00626A00"/>
    <w:rsid w:val="00626CD0"/>
    <w:rsid w:val="00626E4A"/>
    <w:rsid w:val="006276A6"/>
    <w:rsid w:val="00627826"/>
    <w:rsid w:val="00627E6C"/>
    <w:rsid w:val="00630228"/>
    <w:rsid w:val="00630354"/>
    <w:rsid w:val="006304CD"/>
    <w:rsid w:val="006305D6"/>
    <w:rsid w:val="00630692"/>
    <w:rsid w:val="00630DA8"/>
    <w:rsid w:val="00630F64"/>
    <w:rsid w:val="00630FDC"/>
    <w:rsid w:val="0063136C"/>
    <w:rsid w:val="00631415"/>
    <w:rsid w:val="006317C3"/>
    <w:rsid w:val="00631C38"/>
    <w:rsid w:val="00632155"/>
    <w:rsid w:val="006323B6"/>
    <w:rsid w:val="00632706"/>
    <w:rsid w:val="006327C3"/>
    <w:rsid w:val="00632ADF"/>
    <w:rsid w:val="00632D07"/>
    <w:rsid w:val="00632D99"/>
    <w:rsid w:val="0063410F"/>
    <w:rsid w:val="006341F3"/>
    <w:rsid w:val="006346B4"/>
    <w:rsid w:val="00634838"/>
    <w:rsid w:val="006349FA"/>
    <w:rsid w:val="00634A1F"/>
    <w:rsid w:val="00634BE6"/>
    <w:rsid w:val="00634DBF"/>
    <w:rsid w:val="00635089"/>
    <w:rsid w:val="0063510B"/>
    <w:rsid w:val="00635228"/>
    <w:rsid w:val="006352D3"/>
    <w:rsid w:val="006358F7"/>
    <w:rsid w:val="00635DCB"/>
    <w:rsid w:val="00636289"/>
    <w:rsid w:val="00636695"/>
    <w:rsid w:val="00636846"/>
    <w:rsid w:val="006368F2"/>
    <w:rsid w:val="00636995"/>
    <w:rsid w:val="00636F31"/>
    <w:rsid w:val="0063736F"/>
    <w:rsid w:val="00637553"/>
    <w:rsid w:val="0063762B"/>
    <w:rsid w:val="00637656"/>
    <w:rsid w:val="006376BF"/>
    <w:rsid w:val="00637BBC"/>
    <w:rsid w:val="00640381"/>
    <w:rsid w:val="006407FC"/>
    <w:rsid w:val="00640B39"/>
    <w:rsid w:val="00640B48"/>
    <w:rsid w:val="00640CCB"/>
    <w:rsid w:val="00640E7B"/>
    <w:rsid w:val="00640FEC"/>
    <w:rsid w:val="0064125A"/>
    <w:rsid w:val="006412C1"/>
    <w:rsid w:val="00641377"/>
    <w:rsid w:val="00641653"/>
    <w:rsid w:val="006419EF"/>
    <w:rsid w:val="00641D83"/>
    <w:rsid w:val="00642015"/>
    <w:rsid w:val="00642161"/>
    <w:rsid w:val="006427AE"/>
    <w:rsid w:val="006429DC"/>
    <w:rsid w:val="00642ABA"/>
    <w:rsid w:val="00642D84"/>
    <w:rsid w:val="00643487"/>
    <w:rsid w:val="00643A03"/>
    <w:rsid w:val="00643B01"/>
    <w:rsid w:val="00643B07"/>
    <w:rsid w:val="00643C56"/>
    <w:rsid w:val="00643D01"/>
    <w:rsid w:val="00643E14"/>
    <w:rsid w:val="00643E1D"/>
    <w:rsid w:val="006446B3"/>
    <w:rsid w:val="0064471B"/>
    <w:rsid w:val="00644730"/>
    <w:rsid w:val="006448B6"/>
    <w:rsid w:val="00644937"/>
    <w:rsid w:val="00644A40"/>
    <w:rsid w:val="00644A46"/>
    <w:rsid w:val="00644AC9"/>
    <w:rsid w:val="00644F84"/>
    <w:rsid w:val="0064515A"/>
    <w:rsid w:val="00645314"/>
    <w:rsid w:val="0064545A"/>
    <w:rsid w:val="006455C7"/>
    <w:rsid w:val="00645FCB"/>
    <w:rsid w:val="00646077"/>
    <w:rsid w:val="0064630B"/>
    <w:rsid w:val="00646332"/>
    <w:rsid w:val="00646824"/>
    <w:rsid w:val="006468DD"/>
    <w:rsid w:val="006469FF"/>
    <w:rsid w:val="00646E18"/>
    <w:rsid w:val="00646E22"/>
    <w:rsid w:val="00647314"/>
    <w:rsid w:val="006477A8"/>
    <w:rsid w:val="00647D30"/>
    <w:rsid w:val="00650085"/>
    <w:rsid w:val="006503F6"/>
    <w:rsid w:val="00650EBA"/>
    <w:rsid w:val="00651366"/>
    <w:rsid w:val="006513B9"/>
    <w:rsid w:val="006515AB"/>
    <w:rsid w:val="00652416"/>
    <w:rsid w:val="006527B3"/>
    <w:rsid w:val="006529AE"/>
    <w:rsid w:val="00652CE6"/>
    <w:rsid w:val="00652F23"/>
    <w:rsid w:val="00653B7F"/>
    <w:rsid w:val="00653CEC"/>
    <w:rsid w:val="00653EAE"/>
    <w:rsid w:val="00653EB5"/>
    <w:rsid w:val="00654525"/>
    <w:rsid w:val="00654554"/>
    <w:rsid w:val="00654F7E"/>
    <w:rsid w:val="0065504C"/>
    <w:rsid w:val="006551DC"/>
    <w:rsid w:val="006552C8"/>
    <w:rsid w:val="0065531F"/>
    <w:rsid w:val="006554E4"/>
    <w:rsid w:val="00655726"/>
    <w:rsid w:val="00655A50"/>
    <w:rsid w:val="00655BDF"/>
    <w:rsid w:val="00655C11"/>
    <w:rsid w:val="00655C29"/>
    <w:rsid w:val="0065674B"/>
    <w:rsid w:val="006572A4"/>
    <w:rsid w:val="006577E4"/>
    <w:rsid w:val="00657A03"/>
    <w:rsid w:val="00657FF1"/>
    <w:rsid w:val="006600D2"/>
    <w:rsid w:val="00660298"/>
    <w:rsid w:val="00660377"/>
    <w:rsid w:val="00660A98"/>
    <w:rsid w:val="00660CC6"/>
    <w:rsid w:val="00661342"/>
    <w:rsid w:val="0066152F"/>
    <w:rsid w:val="006617D6"/>
    <w:rsid w:val="0066180A"/>
    <w:rsid w:val="006623DA"/>
    <w:rsid w:val="00662814"/>
    <w:rsid w:val="0066287B"/>
    <w:rsid w:val="006629BC"/>
    <w:rsid w:val="00663469"/>
    <w:rsid w:val="0066386C"/>
    <w:rsid w:val="00663E16"/>
    <w:rsid w:val="0066413B"/>
    <w:rsid w:val="00664863"/>
    <w:rsid w:val="00664D65"/>
    <w:rsid w:val="00664FBF"/>
    <w:rsid w:val="0066514B"/>
    <w:rsid w:val="00665469"/>
    <w:rsid w:val="0066598B"/>
    <w:rsid w:val="0066599C"/>
    <w:rsid w:val="00665E25"/>
    <w:rsid w:val="00665FD2"/>
    <w:rsid w:val="006662B2"/>
    <w:rsid w:val="00666460"/>
    <w:rsid w:val="00666514"/>
    <w:rsid w:val="00666965"/>
    <w:rsid w:val="00666D89"/>
    <w:rsid w:val="00666DD4"/>
    <w:rsid w:val="00666F7A"/>
    <w:rsid w:val="00666FA0"/>
    <w:rsid w:val="00667337"/>
    <w:rsid w:val="00667B36"/>
    <w:rsid w:val="00667DA8"/>
    <w:rsid w:val="00670328"/>
    <w:rsid w:val="0067033D"/>
    <w:rsid w:val="0067050B"/>
    <w:rsid w:val="00670C16"/>
    <w:rsid w:val="00670C31"/>
    <w:rsid w:val="00670F03"/>
    <w:rsid w:val="006713F6"/>
    <w:rsid w:val="00671759"/>
    <w:rsid w:val="006717A4"/>
    <w:rsid w:val="006718B1"/>
    <w:rsid w:val="006719AB"/>
    <w:rsid w:val="00671AC0"/>
    <w:rsid w:val="00671EB6"/>
    <w:rsid w:val="0067208B"/>
    <w:rsid w:val="00672232"/>
    <w:rsid w:val="00672277"/>
    <w:rsid w:val="00672489"/>
    <w:rsid w:val="00672B39"/>
    <w:rsid w:val="00672BE2"/>
    <w:rsid w:val="00672F00"/>
    <w:rsid w:val="006732D4"/>
    <w:rsid w:val="0067340E"/>
    <w:rsid w:val="006734BE"/>
    <w:rsid w:val="006736A0"/>
    <w:rsid w:val="0067372A"/>
    <w:rsid w:val="006737D1"/>
    <w:rsid w:val="0067406E"/>
    <w:rsid w:val="006740BD"/>
    <w:rsid w:val="00674C75"/>
    <w:rsid w:val="00674E60"/>
    <w:rsid w:val="00675806"/>
    <w:rsid w:val="00675A0E"/>
    <w:rsid w:val="00675BA6"/>
    <w:rsid w:val="00675DCE"/>
    <w:rsid w:val="00675FF6"/>
    <w:rsid w:val="006761AB"/>
    <w:rsid w:val="006762B7"/>
    <w:rsid w:val="006764D7"/>
    <w:rsid w:val="00676543"/>
    <w:rsid w:val="006767E4"/>
    <w:rsid w:val="006769ED"/>
    <w:rsid w:val="00676A8B"/>
    <w:rsid w:val="0067763C"/>
    <w:rsid w:val="006777A9"/>
    <w:rsid w:val="00677AE7"/>
    <w:rsid w:val="00677B00"/>
    <w:rsid w:val="00677DBD"/>
    <w:rsid w:val="0068003D"/>
    <w:rsid w:val="00680278"/>
    <w:rsid w:val="00680C89"/>
    <w:rsid w:val="00680EC5"/>
    <w:rsid w:val="00680EFD"/>
    <w:rsid w:val="006822C6"/>
    <w:rsid w:val="00682455"/>
    <w:rsid w:val="00682880"/>
    <w:rsid w:val="0068296F"/>
    <w:rsid w:val="00682985"/>
    <w:rsid w:val="0068309A"/>
    <w:rsid w:val="006835CC"/>
    <w:rsid w:val="00683650"/>
    <w:rsid w:val="00683D1D"/>
    <w:rsid w:val="00683ED9"/>
    <w:rsid w:val="006843FF"/>
    <w:rsid w:val="00684DC1"/>
    <w:rsid w:val="006853EA"/>
    <w:rsid w:val="0068561F"/>
    <w:rsid w:val="00685D8A"/>
    <w:rsid w:val="00685ED9"/>
    <w:rsid w:val="00685F2F"/>
    <w:rsid w:val="00686055"/>
    <w:rsid w:val="00686105"/>
    <w:rsid w:val="006861B4"/>
    <w:rsid w:val="0068628B"/>
    <w:rsid w:val="00686411"/>
    <w:rsid w:val="00686575"/>
    <w:rsid w:val="006865BE"/>
    <w:rsid w:val="0068672A"/>
    <w:rsid w:val="00686762"/>
    <w:rsid w:val="00686AC6"/>
    <w:rsid w:val="00686CD9"/>
    <w:rsid w:val="00686D83"/>
    <w:rsid w:val="00686E9E"/>
    <w:rsid w:val="00687145"/>
    <w:rsid w:val="006871E2"/>
    <w:rsid w:val="00687686"/>
    <w:rsid w:val="0069015E"/>
    <w:rsid w:val="006906C0"/>
    <w:rsid w:val="00691116"/>
    <w:rsid w:val="006914C8"/>
    <w:rsid w:val="006917CC"/>
    <w:rsid w:val="006917E8"/>
    <w:rsid w:val="00691B61"/>
    <w:rsid w:val="00691BB3"/>
    <w:rsid w:val="00691C80"/>
    <w:rsid w:val="00691CCE"/>
    <w:rsid w:val="00691D70"/>
    <w:rsid w:val="00691E7E"/>
    <w:rsid w:val="00691F41"/>
    <w:rsid w:val="0069237A"/>
    <w:rsid w:val="006926E6"/>
    <w:rsid w:val="00692E2A"/>
    <w:rsid w:val="00692E3A"/>
    <w:rsid w:val="00692F01"/>
    <w:rsid w:val="006932A4"/>
    <w:rsid w:val="00693444"/>
    <w:rsid w:val="006939AD"/>
    <w:rsid w:val="006941A6"/>
    <w:rsid w:val="006942C1"/>
    <w:rsid w:val="0069450A"/>
    <w:rsid w:val="00694A15"/>
    <w:rsid w:val="00694AA6"/>
    <w:rsid w:val="00694E81"/>
    <w:rsid w:val="00694ED7"/>
    <w:rsid w:val="00695016"/>
    <w:rsid w:val="00695427"/>
    <w:rsid w:val="006954BC"/>
    <w:rsid w:val="0069550B"/>
    <w:rsid w:val="006957D4"/>
    <w:rsid w:val="00695824"/>
    <w:rsid w:val="00695878"/>
    <w:rsid w:val="00695960"/>
    <w:rsid w:val="006959FD"/>
    <w:rsid w:val="00695E53"/>
    <w:rsid w:val="00696180"/>
    <w:rsid w:val="006961AB"/>
    <w:rsid w:val="006962A2"/>
    <w:rsid w:val="006964F1"/>
    <w:rsid w:val="00696590"/>
    <w:rsid w:val="00696782"/>
    <w:rsid w:val="00696A9E"/>
    <w:rsid w:val="00696CB5"/>
    <w:rsid w:val="00696EB6"/>
    <w:rsid w:val="00696F68"/>
    <w:rsid w:val="0069715E"/>
    <w:rsid w:val="006973C3"/>
    <w:rsid w:val="00697B6D"/>
    <w:rsid w:val="00697C48"/>
    <w:rsid w:val="00697CF6"/>
    <w:rsid w:val="006A00AD"/>
    <w:rsid w:val="006A0337"/>
    <w:rsid w:val="006A05A7"/>
    <w:rsid w:val="006A065D"/>
    <w:rsid w:val="006A09F3"/>
    <w:rsid w:val="006A0A75"/>
    <w:rsid w:val="006A0B0A"/>
    <w:rsid w:val="006A0C4D"/>
    <w:rsid w:val="006A0D4C"/>
    <w:rsid w:val="006A10C6"/>
    <w:rsid w:val="006A1265"/>
    <w:rsid w:val="006A12CF"/>
    <w:rsid w:val="006A145F"/>
    <w:rsid w:val="006A1579"/>
    <w:rsid w:val="006A1F3F"/>
    <w:rsid w:val="006A1FFE"/>
    <w:rsid w:val="006A23C2"/>
    <w:rsid w:val="006A2775"/>
    <w:rsid w:val="006A2BFC"/>
    <w:rsid w:val="006A306B"/>
    <w:rsid w:val="006A33DF"/>
    <w:rsid w:val="006A37B9"/>
    <w:rsid w:val="006A3C4B"/>
    <w:rsid w:val="006A4B20"/>
    <w:rsid w:val="006A4C79"/>
    <w:rsid w:val="006A4E68"/>
    <w:rsid w:val="006A556A"/>
    <w:rsid w:val="006A55C1"/>
    <w:rsid w:val="006A55F5"/>
    <w:rsid w:val="006A5C46"/>
    <w:rsid w:val="006A5EB5"/>
    <w:rsid w:val="006A629F"/>
    <w:rsid w:val="006A62CA"/>
    <w:rsid w:val="006A676D"/>
    <w:rsid w:val="006A6BC3"/>
    <w:rsid w:val="006A6E56"/>
    <w:rsid w:val="006A6F2A"/>
    <w:rsid w:val="006A702A"/>
    <w:rsid w:val="006A7845"/>
    <w:rsid w:val="006A78DE"/>
    <w:rsid w:val="006A7AFA"/>
    <w:rsid w:val="006A7F3B"/>
    <w:rsid w:val="006B078C"/>
    <w:rsid w:val="006B08AB"/>
    <w:rsid w:val="006B0A01"/>
    <w:rsid w:val="006B0F8C"/>
    <w:rsid w:val="006B1106"/>
    <w:rsid w:val="006B147F"/>
    <w:rsid w:val="006B1862"/>
    <w:rsid w:val="006B1932"/>
    <w:rsid w:val="006B1E84"/>
    <w:rsid w:val="006B296F"/>
    <w:rsid w:val="006B2EDD"/>
    <w:rsid w:val="006B333A"/>
    <w:rsid w:val="006B39B2"/>
    <w:rsid w:val="006B3B36"/>
    <w:rsid w:val="006B3FB1"/>
    <w:rsid w:val="006B401F"/>
    <w:rsid w:val="006B4090"/>
    <w:rsid w:val="006B4337"/>
    <w:rsid w:val="006B442E"/>
    <w:rsid w:val="006B45B3"/>
    <w:rsid w:val="006B49F8"/>
    <w:rsid w:val="006B4F25"/>
    <w:rsid w:val="006B5076"/>
    <w:rsid w:val="006B545D"/>
    <w:rsid w:val="006B556C"/>
    <w:rsid w:val="006B57FD"/>
    <w:rsid w:val="006B5967"/>
    <w:rsid w:val="006B5DC1"/>
    <w:rsid w:val="006B5EB1"/>
    <w:rsid w:val="006B5F3E"/>
    <w:rsid w:val="006B6268"/>
    <w:rsid w:val="006B6BFD"/>
    <w:rsid w:val="006B6FAE"/>
    <w:rsid w:val="006B703B"/>
    <w:rsid w:val="006B72A2"/>
    <w:rsid w:val="006B762D"/>
    <w:rsid w:val="006B766E"/>
    <w:rsid w:val="006B77E8"/>
    <w:rsid w:val="006B7DFA"/>
    <w:rsid w:val="006C0856"/>
    <w:rsid w:val="006C091A"/>
    <w:rsid w:val="006C0981"/>
    <w:rsid w:val="006C09C8"/>
    <w:rsid w:val="006C10EC"/>
    <w:rsid w:val="006C12DC"/>
    <w:rsid w:val="006C1844"/>
    <w:rsid w:val="006C1A72"/>
    <w:rsid w:val="006C1E3B"/>
    <w:rsid w:val="006C1F92"/>
    <w:rsid w:val="006C1FF4"/>
    <w:rsid w:val="006C241A"/>
    <w:rsid w:val="006C25ED"/>
    <w:rsid w:val="006C274A"/>
    <w:rsid w:val="006C292B"/>
    <w:rsid w:val="006C2A1E"/>
    <w:rsid w:val="006C2B29"/>
    <w:rsid w:val="006C2C11"/>
    <w:rsid w:val="006C3261"/>
    <w:rsid w:val="006C36EF"/>
    <w:rsid w:val="006C37C9"/>
    <w:rsid w:val="006C37E1"/>
    <w:rsid w:val="006C38D8"/>
    <w:rsid w:val="006C3AC9"/>
    <w:rsid w:val="006C3BA1"/>
    <w:rsid w:val="006C3DC9"/>
    <w:rsid w:val="006C47E5"/>
    <w:rsid w:val="006C4C66"/>
    <w:rsid w:val="006C4C70"/>
    <w:rsid w:val="006C4DF3"/>
    <w:rsid w:val="006C52A7"/>
    <w:rsid w:val="006C53A0"/>
    <w:rsid w:val="006C551B"/>
    <w:rsid w:val="006C5A9B"/>
    <w:rsid w:val="006C5AC7"/>
    <w:rsid w:val="006C5ED9"/>
    <w:rsid w:val="006C6067"/>
    <w:rsid w:val="006C61CF"/>
    <w:rsid w:val="006C656E"/>
    <w:rsid w:val="006C6601"/>
    <w:rsid w:val="006C7094"/>
    <w:rsid w:val="006C71AB"/>
    <w:rsid w:val="006C72EB"/>
    <w:rsid w:val="006C75D7"/>
    <w:rsid w:val="006C7796"/>
    <w:rsid w:val="006C79B3"/>
    <w:rsid w:val="006C7B6B"/>
    <w:rsid w:val="006D014A"/>
    <w:rsid w:val="006D0534"/>
    <w:rsid w:val="006D064B"/>
    <w:rsid w:val="006D0A49"/>
    <w:rsid w:val="006D0DAE"/>
    <w:rsid w:val="006D11B9"/>
    <w:rsid w:val="006D12FA"/>
    <w:rsid w:val="006D1509"/>
    <w:rsid w:val="006D1572"/>
    <w:rsid w:val="006D1AF8"/>
    <w:rsid w:val="006D1E6B"/>
    <w:rsid w:val="006D24FF"/>
    <w:rsid w:val="006D2822"/>
    <w:rsid w:val="006D2936"/>
    <w:rsid w:val="006D294E"/>
    <w:rsid w:val="006D2AE0"/>
    <w:rsid w:val="006D3431"/>
    <w:rsid w:val="006D3F36"/>
    <w:rsid w:val="006D42F8"/>
    <w:rsid w:val="006D4335"/>
    <w:rsid w:val="006D459B"/>
    <w:rsid w:val="006D491F"/>
    <w:rsid w:val="006D4A95"/>
    <w:rsid w:val="006D4E47"/>
    <w:rsid w:val="006D5261"/>
    <w:rsid w:val="006D5A66"/>
    <w:rsid w:val="006D5AEB"/>
    <w:rsid w:val="006D5E64"/>
    <w:rsid w:val="006D5F05"/>
    <w:rsid w:val="006D617B"/>
    <w:rsid w:val="006D6772"/>
    <w:rsid w:val="006D6D01"/>
    <w:rsid w:val="006D7306"/>
    <w:rsid w:val="006D75C0"/>
    <w:rsid w:val="006D7786"/>
    <w:rsid w:val="006D7A48"/>
    <w:rsid w:val="006D7BAB"/>
    <w:rsid w:val="006D7C93"/>
    <w:rsid w:val="006D7F5F"/>
    <w:rsid w:val="006E002A"/>
    <w:rsid w:val="006E02D1"/>
    <w:rsid w:val="006E0A17"/>
    <w:rsid w:val="006E0B9C"/>
    <w:rsid w:val="006E0CCB"/>
    <w:rsid w:val="006E0F79"/>
    <w:rsid w:val="006E117B"/>
    <w:rsid w:val="006E11B8"/>
    <w:rsid w:val="006E11C9"/>
    <w:rsid w:val="006E1908"/>
    <w:rsid w:val="006E199E"/>
    <w:rsid w:val="006E19C8"/>
    <w:rsid w:val="006E1F24"/>
    <w:rsid w:val="006E2260"/>
    <w:rsid w:val="006E2272"/>
    <w:rsid w:val="006E28B5"/>
    <w:rsid w:val="006E2ED7"/>
    <w:rsid w:val="006E2FD8"/>
    <w:rsid w:val="006E3611"/>
    <w:rsid w:val="006E3F72"/>
    <w:rsid w:val="006E3F95"/>
    <w:rsid w:val="006E4AB6"/>
    <w:rsid w:val="006E5143"/>
    <w:rsid w:val="006E53CE"/>
    <w:rsid w:val="006E5608"/>
    <w:rsid w:val="006E5669"/>
    <w:rsid w:val="006E57AF"/>
    <w:rsid w:val="006E5851"/>
    <w:rsid w:val="006E5B7F"/>
    <w:rsid w:val="006E6142"/>
    <w:rsid w:val="006E6302"/>
    <w:rsid w:val="006E64F7"/>
    <w:rsid w:val="006E64FD"/>
    <w:rsid w:val="006E6849"/>
    <w:rsid w:val="006E68ED"/>
    <w:rsid w:val="006E6909"/>
    <w:rsid w:val="006E6CF4"/>
    <w:rsid w:val="006E708C"/>
    <w:rsid w:val="006E7372"/>
    <w:rsid w:val="006E795C"/>
    <w:rsid w:val="006F00C4"/>
    <w:rsid w:val="006F017D"/>
    <w:rsid w:val="006F02DE"/>
    <w:rsid w:val="006F04F8"/>
    <w:rsid w:val="006F0683"/>
    <w:rsid w:val="006F08DF"/>
    <w:rsid w:val="006F0B2C"/>
    <w:rsid w:val="006F0DF3"/>
    <w:rsid w:val="006F169E"/>
    <w:rsid w:val="006F1747"/>
    <w:rsid w:val="006F1A5C"/>
    <w:rsid w:val="006F1CCB"/>
    <w:rsid w:val="006F1EC5"/>
    <w:rsid w:val="006F2131"/>
    <w:rsid w:val="006F24B8"/>
    <w:rsid w:val="006F26BB"/>
    <w:rsid w:val="006F281A"/>
    <w:rsid w:val="006F28C7"/>
    <w:rsid w:val="006F29C5"/>
    <w:rsid w:val="006F2C3F"/>
    <w:rsid w:val="006F2DB9"/>
    <w:rsid w:val="006F31E8"/>
    <w:rsid w:val="006F3285"/>
    <w:rsid w:val="006F343D"/>
    <w:rsid w:val="006F344A"/>
    <w:rsid w:val="006F36A9"/>
    <w:rsid w:val="006F3B98"/>
    <w:rsid w:val="006F3EF5"/>
    <w:rsid w:val="006F40B2"/>
    <w:rsid w:val="006F4231"/>
    <w:rsid w:val="006F4A24"/>
    <w:rsid w:val="006F4A6D"/>
    <w:rsid w:val="006F4CE3"/>
    <w:rsid w:val="006F4DB4"/>
    <w:rsid w:val="006F51F6"/>
    <w:rsid w:val="006F52B4"/>
    <w:rsid w:val="006F5A3A"/>
    <w:rsid w:val="006F5C0E"/>
    <w:rsid w:val="006F5D71"/>
    <w:rsid w:val="006F5E11"/>
    <w:rsid w:val="006F5F08"/>
    <w:rsid w:val="006F6C63"/>
    <w:rsid w:val="006F6CB3"/>
    <w:rsid w:val="006F6F20"/>
    <w:rsid w:val="006F72EA"/>
    <w:rsid w:val="006F73A1"/>
    <w:rsid w:val="006F781D"/>
    <w:rsid w:val="006F79CE"/>
    <w:rsid w:val="006F7A2B"/>
    <w:rsid w:val="0070031A"/>
    <w:rsid w:val="00700A9C"/>
    <w:rsid w:val="00700C55"/>
    <w:rsid w:val="00701B49"/>
    <w:rsid w:val="00701E97"/>
    <w:rsid w:val="00701FFB"/>
    <w:rsid w:val="00702350"/>
    <w:rsid w:val="00702959"/>
    <w:rsid w:val="00702C19"/>
    <w:rsid w:val="00702DD2"/>
    <w:rsid w:val="00703599"/>
    <w:rsid w:val="007035B7"/>
    <w:rsid w:val="007038DC"/>
    <w:rsid w:val="0070396D"/>
    <w:rsid w:val="00703D5D"/>
    <w:rsid w:val="00703F5C"/>
    <w:rsid w:val="00704058"/>
    <w:rsid w:val="00704251"/>
    <w:rsid w:val="0070462D"/>
    <w:rsid w:val="00704DB8"/>
    <w:rsid w:val="00705CD5"/>
    <w:rsid w:val="00705D97"/>
    <w:rsid w:val="0070623D"/>
    <w:rsid w:val="0070653E"/>
    <w:rsid w:val="00706595"/>
    <w:rsid w:val="007065C5"/>
    <w:rsid w:val="007067BD"/>
    <w:rsid w:val="00706FF1"/>
    <w:rsid w:val="007079BE"/>
    <w:rsid w:val="0071054E"/>
    <w:rsid w:val="0071067A"/>
    <w:rsid w:val="00710AB0"/>
    <w:rsid w:val="00710B80"/>
    <w:rsid w:val="00711272"/>
    <w:rsid w:val="007116C0"/>
    <w:rsid w:val="00711AF0"/>
    <w:rsid w:val="00711BD2"/>
    <w:rsid w:val="00711FEB"/>
    <w:rsid w:val="007120BA"/>
    <w:rsid w:val="00712292"/>
    <w:rsid w:val="00712805"/>
    <w:rsid w:val="00712B8D"/>
    <w:rsid w:val="00712CF7"/>
    <w:rsid w:val="0071308F"/>
    <w:rsid w:val="00713A1C"/>
    <w:rsid w:val="00713B2A"/>
    <w:rsid w:val="00713D18"/>
    <w:rsid w:val="00714012"/>
    <w:rsid w:val="0071410C"/>
    <w:rsid w:val="00714437"/>
    <w:rsid w:val="007144A0"/>
    <w:rsid w:val="007144D7"/>
    <w:rsid w:val="00714967"/>
    <w:rsid w:val="00714CE7"/>
    <w:rsid w:val="00714F34"/>
    <w:rsid w:val="00715432"/>
    <w:rsid w:val="0071555C"/>
    <w:rsid w:val="007155D6"/>
    <w:rsid w:val="00715621"/>
    <w:rsid w:val="0071573A"/>
    <w:rsid w:val="00716883"/>
    <w:rsid w:val="00716888"/>
    <w:rsid w:val="00716921"/>
    <w:rsid w:val="00716E38"/>
    <w:rsid w:val="00716E39"/>
    <w:rsid w:val="00717332"/>
    <w:rsid w:val="00717845"/>
    <w:rsid w:val="00717CFB"/>
    <w:rsid w:val="00717E7B"/>
    <w:rsid w:val="00717E92"/>
    <w:rsid w:val="007211B1"/>
    <w:rsid w:val="00721BDE"/>
    <w:rsid w:val="0072202A"/>
    <w:rsid w:val="00722881"/>
    <w:rsid w:val="00722B91"/>
    <w:rsid w:val="00722D5C"/>
    <w:rsid w:val="007230A1"/>
    <w:rsid w:val="00723531"/>
    <w:rsid w:val="007238A6"/>
    <w:rsid w:val="00723B8F"/>
    <w:rsid w:val="00723E16"/>
    <w:rsid w:val="0072404A"/>
    <w:rsid w:val="00724219"/>
    <w:rsid w:val="00724818"/>
    <w:rsid w:val="007249FE"/>
    <w:rsid w:val="00724C68"/>
    <w:rsid w:val="00724F49"/>
    <w:rsid w:val="0072525E"/>
    <w:rsid w:val="0072542E"/>
    <w:rsid w:val="007254AC"/>
    <w:rsid w:val="007257E3"/>
    <w:rsid w:val="00725D2B"/>
    <w:rsid w:val="00725EB3"/>
    <w:rsid w:val="00726321"/>
    <w:rsid w:val="0072635E"/>
    <w:rsid w:val="00726CBD"/>
    <w:rsid w:val="00726CC0"/>
    <w:rsid w:val="0072704B"/>
    <w:rsid w:val="00727077"/>
    <w:rsid w:val="007275AE"/>
    <w:rsid w:val="00727BB3"/>
    <w:rsid w:val="00727CC0"/>
    <w:rsid w:val="00727D56"/>
    <w:rsid w:val="00727FD0"/>
    <w:rsid w:val="00730167"/>
    <w:rsid w:val="0073042B"/>
    <w:rsid w:val="007308D1"/>
    <w:rsid w:val="00730A90"/>
    <w:rsid w:val="00730C22"/>
    <w:rsid w:val="00730F04"/>
    <w:rsid w:val="00730F46"/>
    <w:rsid w:val="007313A2"/>
    <w:rsid w:val="00731891"/>
    <w:rsid w:val="00731CDA"/>
    <w:rsid w:val="00731D13"/>
    <w:rsid w:val="0073241D"/>
    <w:rsid w:val="00732685"/>
    <w:rsid w:val="00732BC5"/>
    <w:rsid w:val="007330A5"/>
    <w:rsid w:val="00733136"/>
    <w:rsid w:val="0073340E"/>
    <w:rsid w:val="00733618"/>
    <w:rsid w:val="0073397D"/>
    <w:rsid w:val="00733B1D"/>
    <w:rsid w:val="00733C84"/>
    <w:rsid w:val="00733CD2"/>
    <w:rsid w:val="00733ECF"/>
    <w:rsid w:val="007347C3"/>
    <w:rsid w:val="00734BB6"/>
    <w:rsid w:val="00734EEB"/>
    <w:rsid w:val="00734F03"/>
    <w:rsid w:val="00735304"/>
    <w:rsid w:val="00735352"/>
    <w:rsid w:val="00735414"/>
    <w:rsid w:val="00735A59"/>
    <w:rsid w:val="00735E91"/>
    <w:rsid w:val="00735EA9"/>
    <w:rsid w:val="00736303"/>
    <w:rsid w:val="00736CEE"/>
    <w:rsid w:val="00736F02"/>
    <w:rsid w:val="007370AF"/>
    <w:rsid w:val="0073732E"/>
    <w:rsid w:val="00737366"/>
    <w:rsid w:val="007377A5"/>
    <w:rsid w:val="00737916"/>
    <w:rsid w:val="00737CF5"/>
    <w:rsid w:val="00737FCE"/>
    <w:rsid w:val="00740475"/>
    <w:rsid w:val="00740676"/>
    <w:rsid w:val="00740872"/>
    <w:rsid w:val="00741FD1"/>
    <w:rsid w:val="00742098"/>
    <w:rsid w:val="0074251F"/>
    <w:rsid w:val="00743052"/>
    <w:rsid w:val="007430FD"/>
    <w:rsid w:val="00743E2F"/>
    <w:rsid w:val="00743F8D"/>
    <w:rsid w:val="00743FA0"/>
    <w:rsid w:val="00744017"/>
    <w:rsid w:val="0074486B"/>
    <w:rsid w:val="007448B7"/>
    <w:rsid w:val="00744938"/>
    <w:rsid w:val="0074497F"/>
    <w:rsid w:val="00744A51"/>
    <w:rsid w:val="00744E70"/>
    <w:rsid w:val="00744E73"/>
    <w:rsid w:val="00745340"/>
    <w:rsid w:val="00745572"/>
    <w:rsid w:val="00745BFA"/>
    <w:rsid w:val="00746080"/>
    <w:rsid w:val="0074614C"/>
    <w:rsid w:val="007467CF"/>
    <w:rsid w:val="00746875"/>
    <w:rsid w:val="00746ADE"/>
    <w:rsid w:val="00746CC4"/>
    <w:rsid w:val="00746D86"/>
    <w:rsid w:val="00747583"/>
    <w:rsid w:val="007476A5"/>
    <w:rsid w:val="00747F1C"/>
    <w:rsid w:val="0075038C"/>
    <w:rsid w:val="00750F2B"/>
    <w:rsid w:val="007513E9"/>
    <w:rsid w:val="007513FC"/>
    <w:rsid w:val="00751686"/>
    <w:rsid w:val="007516CB"/>
    <w:rsid w:val="00751AA3"/>
    <w:rsid w:val="00751C40"/>
    <w:rsid w:val="00751F14"/>
    <w:rsid w:val="00751F3D"/>
    <w:rsid w:val="007522A9"/>
    <w:rsid w:val="0075231C"/>
    <w:rsid w:val="0075265C"/>
    <w:rsid w:val="00752B0D"/>
    <w:rsid w:val="00752E8B"/>
    <w:rsid w:val="00752FA6"/>
    <w:rsid w:val="00753082"/>
    <w:rsid w:val="007530E4"/>
    <w:rsid w:val="00753232"/>
    <w:rsid w:val="007535D5"/>
    <w:rsid w:val="00753748"/>
    <w:rsid w:val="00753ECB"/>
    <w:rsid w:val="00753EDC"/>
    <w:rsid w:val="00753FFC"/>
    <w:rsid w:val="007540B8"/>
    <w:rsid w:val="00754383"/>
    <w:rsid w:val="00754794"/>
    <w:rsid w:val="007548CC"/>
    <w:rsid w:val="00754F01"/>
    <w:rsid w:val="0075503B"/>
    <w:rsid w:val="0075507C"/>
    <w:rsid w:val="00755362"/>
    <w:rsid w:val="007557DC"/>
    <w:rsid w:val="0075601D"/>
    <w:rsid w:val="00756244"/>
    <w:rsid w:val="00756356"/>
    <w:rsid w:val="00756737"/>
    <w:rsid w:val="00756A30"/>
    <w:rsid w:val="00756C71"/>
    <w:rsid w:val="007570CC"/>
    <w:rsid w:val="007572C8"/>
    <w:rsid w:val="0075739E"/>
    <w:rsid w:val="00757432"/>
    <w:rsid w:val="00757797"/>
    <w:rsid w:val="00757FD0"/>
    <w:rsid w:val="00757FE2"/>
    <w:rsid w:val="00760002"/>
    <w:rsid w:val="0076058B"/>
    <w:rsid w:val="007605D3"/>
    <w:rsid w:val="00760685"/>
    <w:rsid w:val="007606DF"/>
    <w:rsid w:val="007612EE"/>
    <w:rsid w:val="00761B27"/>
    <w:rsid w:val="00761EF5"/>
    <w:rsid w:val="0076229B"/>
    <w:rsid w:val="007624DF"/>
    <w:rsid w:val="00762DEB"/>
    <w:rsid w:val="00762F05"/>
    <w:rsid w:val="0076307E"/>
    <w:rsid w:val="0076308A"/>
    <w:rsid w:val="00763148"/>
    <w:rsid w:val="00763422"/>
    <w:rsid w:val="00763557"/>
    <w:rsid w:val="007641B4"/>
    <w:rsid w:val="007642B2"/>
    <w:rsid w:val="007642C8"/>
    <w:rsid w:val="00764945"/>
    <w:rsid w:val="00764B31"/>
    <w:rsid w:val="00764EDA"/>
    <w:rsid w:val="0076501F"/>
    <w:rsid w:val="00765521"/>
    <w:rsid w:val="00765627"/>
    <w:rsid w:val="007659F7"/>
    <w:rsid w:val="00765CBC"/>
    <w:rsid w:val="00765E71"/>
    <w:rsid w:val="00765F2A"/>
    <w:rsid w:val="007660FB"/>
    <w:rsid w:val="007662B1"/>
    <w:rsid w:val="007664DA"/>
    <w:rsid w:val="007669AD"/>
    <w:rsid w:val="00766D4C"/>
    <w:rsid w:val="00767016"/>
    <w:rsid w:val="0076701B"/>
    <w:rsid w:val="0076729E"/>
    <w:rsid w:val="00767355"/>
    <w:rsid w:val="007673C5"/>
    <w:rsid w:val="00767CF2"/>
    <w:rsid w:val="0077004F"/>
    <w:rsid w:val="0077011C"/>
    <w:rsid w:val="007705FA"/>
    <w:rsid w:val="00770622"/>
    <w:rsid w:val="00770790"/>
    <w:rsid w:val="007707CB"/>
    <w:rsid w:val="00770981"/>
    <w:rsid w:val="00770C84"/>
    <w:rsid w:val="00770D7B"/>
    <w:rsid w:val="00770DC2"/>
    <w:rsid w:val="00770E10"/>
    <w:rsid w:val="00770E6C"/>
    <w:rsid w:val="00770F5B"/>
    <w:rsid w:val="00771161"/>
    <w:rsid w:val="00771279"/>
    <w:rsid w:val="007712E1"/>
    <w:rsid w:val="0077284F"/>
    <w:rsid w:val="007729D3"/>
    <w:rsid w:val="00772D4D"/>
    <w:rsid w:val="00772D8F"/>
    <w:rsid w:val="0077323D"/>
    <w:rsid w:val="00773766"/>
    <w:rsid w:val="00773BA8"/>
    <w:rsid w:val="00773C22"/>
    <w:rsid w:val="00773F2B"/>
    <w:rsid w:val="00773FFA"/>
    <w:rsid w:val="0077453D"/>
    <w:rsid w:val="00774806"/>
    <w:rsid w:val="00775397"/>
    <w:rsid w:val="00775E98"/>
    <w:rsid w:val="00775F02"/>
    <w:rsid w:val="007761C9"/>
    <w:rsid w:val="00776741"/>
    <w:rsid w:val="00776804"/>
    <w:rsid w:val="007769FB"/>
    <w:rsid w:val="00776E36"/>
    <w:rsid w:val="00777511"/>
    <w:rsid w:val="007777D5"/>
    <w:rsid w:val="00777C09"/>
    <w:rsid w:val="007800F4"/>
    <w:rsid w:val="00780195"/>
    <w:rsid w:val="0078046C"/>
    <w:rsid w:val="007807E8"/>
    <w:rsid w:val="00780A19"/>
    <w:rsid w:val="00780F35"/>
    <w:rsid w:val="007812BF"/>
    <w:rsid w:val="00781B1A"/>
    <w:rsid w:val="007825A5"/>
    <w:rsid w:val="00782705"/>
    <w:rsid w:val="007828E4"/>
    <w:rsid w:val="00782967"/>
    <w:rsid w:val="00782C14"/>
    <w:rsid w:val="00783BB4"/>
    <w:rsid w:val="00783D83"/>
    <w:rsid w:val="00784122"/>
    <w:rsid w:val="007843A1"/>
    <w:rsid w:val="00784BD2"/>
    <w:rsid w:val="00784DAD"/>
    <w:rsid w:val="007850D3"/>
    <w:rsid w:val="0078583C"/>
    <w:rsid w:val="00785967"/>
    <w:rsid w:val="00785AC3"/>
    <w:rsid w:val="00785AD5"/>
    <w:rsid w:val="00785BC5"/>
    <w:rsid w:val="00785FB3"/>
    <w:rsid w:val="0078601E"/>
    <w:rsid w:val="00786025"/>
    <w:rsid w:val="00786295"/>
    <w:rsid w:val="00786302"/>
    <w:rsid w:val="00786542"/>
    <w:rsid w:val="00786DF2"/>
    <w:rsid w:val="007870C1"/>
    <w:rsid w:val="007870F2"/>
    <w:rsid w:val="00787369"/>
    <w:rsid w:val="007874DE"/>
    <w:rsid w:val="00787761"/>
    <w:rsid w:val="00787C69"/>
    <w:rsid w:val="0079036E"/>
    <w:rsid w:val="0079078B"/>
    <w:rsid w:val="00790AE7"/>
    <w:rsid w:val="00790B6D"/>
    <w:rsid w:val="00790CF6"/>
    <w:rsid w:val="00791370"/>
    <w:rsid w:val="007913E2"/>
    <w:rsid w:val="00791C47"/>
    <w:rsid w:val="00791D18"/>
    <w:rsid w:val="007922B0"/>
    <w:rsid w:val="007925E2"/>
    <w:rsid w:val="007929CE"/>
    <w:rsid w:val="00792A7B"/>
    <w:rsid w:val="00792C46"/>
    <w:rsid w:val="00793519"/>
    <w:rsid w:val="00793909"/>
    <w:rsid w:val="007941C4"/>
    <w:rsid w:val="00794365"/>
    <w:rsid w:val="0079456F"/>
    <w:rsid w:val="00794586"/>
    <w:rsid w:val="0079497D"/>
    <w:rsid w:val="00795600"/>
    <w:rsid w:val="007956ED"/>
    <w:rsid w:val="00795754"/>
    <w:rsid w:val="00795779"/>
    <w:rsid w:val="00795882"/>
    <w:rsid w:val="007959FE"/>
    <w:rsid w:val="00796747"/>
    <w:rsid w:val="00796875"/>
    <w:rsid w:val="00796D2C"/>
    <w:rsid w:val="00796F24"/>
    <w:rsid w:val="00797A31"/>
    <w:rsid w:val="00797D59"/>
    <w:rsid w:val="007A0037"/>
    <w:rsid w:val="007A00D3"/>
    <w:rsid w:val="007A0173"/>
    <w:rsid w:val="007A0572"/>
    <w:rsid w:val="007A0620"/>
    <w:rsid w:val="007A071A"/>
    <w:rsid w:val="007A09CC"/>
    <w:rsid w:val="007A0A21"/>
    <w:rsid w:val="007A0E18"/>
    <w:rsid w:val="007A148B"/>
    <w:rsid w:val="007A1529"/>
    <w:rsid w:val="007A16B0"/>
    <w:rsid w:val="007A1835"/>
    <w:rsid w:val="007A1B1E"/>
    <w:rsid w:val="007A1CA6"/>
    <w:rsid w:val="007A20E3"/>
    <w:rsid w:val="007A2251"/>
    <w:rsid w:val="007A2288"/>
    <w:rsid w:val="007A2592"/>
    <w:rsid w:val="007A26B6"/>
    <w:rsid w:val="007A2756"/>
    <w:rsid w:val="007A28ED"/>
    <w:rsid w:val="007A39CF"/>
    <w:rsid w:val="007A3BD0"/>
    <w:rsid w:val="007A4781"/>
    <w:rsid w:val="007A4A36"/>
    <w:rsid w:val="007A4A96"/>
    <w:rsid w:val="007A555B"/>
    <w:rsid w:val="007A55C6"/>
    <w:rsid w:val="007A5D49"/>
    <w:rsid w:val="007A5DEF"/>
    <w:rsid w:val="007A6041"/>
    <w:rsid w:val="007A645E"/>
    <w:rsid w:val="007A64A4"/>
    <w:rsid w:val="007A68A2"/>
    <w:rsid w:val="007A697A"/>
    <w:rsid w:val="007A6E31"/>
    <w:rsid w:val="007A6E5F"/>
    <w:rsid w:val="007A6E6D"/>
    <w:rsid w:val="007B0477"/>
    <w:rsid w:val="007B04E0"/>
    <w:rsid w:val="007B1497"/>
    <w:rsid w:val="007B1579"/>
    <w:rsid w:val="007B1C99"/>
    <w:rsid w:val="007B1D38"/>
    <w:rsid w:val="007B1EE6"/>
    <w:rsid w:val="007B28A7"/>
    <w:rsid w:val="007B2BF5"/>
    <w:rsid w:val="007B3215"/>
    <w:rsid w:val="007B362C"/>
    <w:rsid w:val="007B3E4B"/>
    <w:rsid w:val="007B4029"/>
    <w:rsid w:val="007B4139"/>
    <w:rsid w:val="007B48EF"/>
    <w:rsid w:val="007B4A83"/>
    <w:rsid w:val="007B4A98"/>
    <w:rsid w:val="007B4E5C"/>
    <w:rsid w:val="007B5173"/>
    <w:rsid w:val="007B5344"/>
    <w:rsid w:val="007B5814"/>
    <w:rsid w:val="007B5B02"/>
    <w:rsid w:val="007B6A38"/>
    <w:rsid w:val="007B6DA8"/>
    <w:rsid w:val="007B6EF6"/>
    <w:rsid w:val="007B6F30"/>
    <w:rsid w:val="007B7514"/>
    <w:rsid w:val="007B7902"/>
    <w:rsid w:val="007B7A89"/>
    <w:rsid w:val="007B7C9A"/>
    <w:rsid w:val="007C00F4"/>
    <w:rsid w:val="007C01BC"/>
    <w:rsid w:val="007C0257"/>
    <w:rsid w:val="007C07EA"/>
    <w:rsid w:val="007C0B12"/>
    <w:rsid w:val="007C0EFD"/>
    <w:rsid w:val="007C0F36"/>
    <w:rsid w:val="007C1460"/>
    <w:rsid w:val="007C192D"/>
    <w:rsid w:val="007C19EC"/>
    <w:rsid w:val="007C1AB2"/>
    <w:rsid w:val="007C1D87"/>
    <w:rsid w:val="007C1FCA"/>
    <w:rsid w:val="007C20B6"/>
    <w:rsid w:val="007C21DE"/>
    <w:rsid w:val="007C2208"/>
    <w:rsid w:val="007C234E"/>
    <w:rsid w:val="007C23E3"/>
    <w:rsid w:val="007C23E7"/>
    <w:rsid w:val="007C2505"/>
    <w:rsid w:val="007C25D0"/>
    <w:rsid w:val="007C26EA"/>
    <w:rsid w:val="007C2B37"/>
    <w:rsid w:val="007C2F42"/>
    <w:rsid w:val="007C2FC1"/>
    <w:rsid w:val="007C3149"/>
    <w:rsid w:val="007C3287"/>
    <w:rsid w:val="007C342B"/>
    <w:rsid w:val="007C34CB"/>
    <w:rsid w:val="007C39D1"/>
    <w:rsid w:val="007C4771"/>
    <w:rsid w:val="007C499E"/>
    <w:rsid w:val="007C51CC"/>
    <w:rsid w:val="007C52D7"/>
    <w:rsid w:val="007C5343"/>
    <w:rsid w:val="007C599D"/>
    <w:rsid w:val="007C5F4A"/>
    <w:rsid w:val="007C5F70"/>
    <w:rsid w:val="007C6218"/>
    <w:rsid w:val="007C638A"/>
    <w:rsid w:val="007C6BBF"/>
    <w:rsid w:val="007C6E07"/>
    <w:rsid w:val="007C7132"/>
    <w:rsid w:val="007C737C"/>
    <w:rsid w:val="007C7AD5"/>
    <w:rsid w:val="007C7EE0"/>
    <w:rsid w:val="007D0013"/>
    <w:rsid w:val="007D0065"/>
    <w:rsid w:val="007D00B9"/>
    <w:rsid w:val="007D0985"/>
    <w:rsid w:val="007D0BC3"/>
    <w:rsid w:val="007D0C1C"/>
    <w:rsid w:val="007D0CD6"/>
    <w:rsid w:val="007D1508"/>
    <w:rsid w:val="007D1545"/>
    <w:rsid w:val="007D161D"/>
    <w:rsid w:val="007D1657"/>
    <w:rsid w:val="007D1902"/>
    <w:rsid w:val="007D1B9A"/>
    <w:rsid w:val="007D1CFF"/>
    <w:rsid w:val="007D1E26"/>
    <w:rsid w:val="007D23E4"/>
    <w:rsid w:val="007D2437"/>
    <w:rsid w:val="007D2534"/>
    <w:rsid w:val="007D28B6"/>
    <w:rsid w:val="007D2A11"/>
    <w:rsid w:val="007D2C5A"/>
    <w:rsid w:val="007D339C"/>
    <w:rsid w:val="007D3889"/>
    <w:rsid w:val="007D4453"/>
    <w:rsid w:val="007D4B6F"/>
    <w:rsid w:val="007D4DFA"/>
    <w:rsid w:val="007D4E7C"/>
    <w:rsid w:val="007D50F7"/>
    <w:rsid w:val="007D5193"/>
    <w:rsid w:val="007D56E4"/>
    <w:rsid w:val="007D5CED"/>
    <w:rsid w:val="007D5D01"/>
    <w:rsid w:val="007D62C1"/>
    <w:rsid w:val="007D64D1"/>
    <w:rsid w:val="007D6E94"/>
    <w:rsid w:val="007D79B5"/>
    <w:rsid w:val="007D7B0B"/>
    <w:rsid w:val="007D7C4D"/>
    <w:rsid w:val="007E022D"/>
    <w:rsid w:val="007E02E9"/>
    <w:rsid w:val="007E04D9"/>
    <w:rsid w:val="007E056D"/>
    <w:rsid w:val="007E0839"/>
    <w:rsid w:val="007E15D3"/>
    <w:rsid w:val="007E19F9"/>
    <w:rsid w:val="007E1BA7"/>
    <w:rsid w:val="007E2198"/>
    <w:rsid w:val="007E22CA"/>
    <w:rsid w:val="007E2D74"/>
    <w:rsid w:val="007E36DE"/>
    <w:rsid w:val="007E38E6"/>
    <w:rsid w:val="007E4567"/>
    <w:rsid w:val="007E4FC6"/>
    <w:rsid w:val="007E4FD2"/>
    <w:rsid w:val="007E5003"/>
    <w:rsid w:val="007E5586"/>
    <w:rsid w:val="007E5730"/>
    <w:rsid w:val="007E58C0"/>
    <w:rsid w:val="007E596E"/>
    <w:rsid w:val="007E5BF5"/>
    <w:rsid w:val="007E5C62"/>
    <w:rsid w:val="007E5D6A"/>
    <w:rsid w:val="007E5DC8"/>
    <w:rsid w:val="007E63DD"/>
    <w:rsid w:val="007E654F"/>
    <w:rsid w:val="007E6932"/>
    <w:rsid w:val="007E6B75"/>
    <w:rsid w:val="007E6ED9"/>
    <w:rsid w:val="007E7207"/>
    <w:rsid w:val="007E7481"/>
    <w:rsid w:val="007E764F"/>
    <w:rsid w:val="007E76C1"/>
    <w:rsid w:val="007E78BA"/>
    <w:rsid w:val="007E79EA"/>
    <w:rsid w:val="007F0479"/>
    <w:rsid w:val="007F05DE"/>
    <w:rsid w:val="007F1097"/>
    <w:rsid w:val="007F1613"/>
    <w:rsid w:val="007F2261"/>
    <w:rsid w:val="007F2743"/>
    <w:rsid w:val="007F2A01"/>
    <w:rsid w:val="007F2B03"/>
    <w:rsid w:val="007F3236"/>
    <w:rsid w:val="007F3409"/>
    <w:rsid w:val="007F34B7"/>
    <w:rsid w:val="007F3FA3"/>
    <w:rsid w:val="007F43A2"/>
    <w:rsid w:val="007F4B38"/>
    <w:rsid w:val="007F4D01"/>
    <w:rsid w:val="007F5347"/>
    <w:rsid w:val="007F583A"/>
    <w:rsid w:val="007F5B79"/>
    <w:rsid w:val="007F5BF7"/>
    <w:rsid w:val="007F5C7F"/>
    <w:rsid w:val="007F645A"/>
    <w:rsid w:val="007F64F8"/>
    <w:rsid w:val="007F6756"/>
    <w:rsid w:val="007F6F5A"/>
    <w:rsid w:val="007F6F5E"/>
    <w:rsid w:val="007F738B"/>
    <w:rsid w:val="007F73D3"/>
    <w:rsid w:val="007F74F3"/>
    <w:rsid w:val="007F7B15"/>
    <w:rsid w:val="00800675"/>
    <w:rsid w:val="00800745"/>
    <w:rsid w:val="00800E5D"/>
    <w:rsid w:val="00801538"/>
    <w:rsid w:val="008019C1"/>
    <w:rsid w:val="00801C1F"/>
    <w:rsid w:val="00801D60"/>
    <w:rsid w:val="008022CE"/>
    <w:rsid w:val="00802798"/>
    <w:rsid w:val="0080287E"/>
    <w:rsid w:val="00802DE0"/>
    <w:rsid w:val="00802E63"/>
    <w:rsid w:val="00802F77"/>
    <w:rsid w:val="00803360"/>
    <w:rsid w:val="0080353B"/>
    <w:rsid w:val="00803777"/>
    <w:rsid w:val="00803BF3"/>
    <w:rsid w:val="00804BF2"/>
    <w:rsid w:val="0080510B"/>
    <w:rsid w:val="0080522D"/>
    <w:rsid w:val="0080569D"/>
    <w:rsid w:val="0080604A"/>
    <w:rsid w:val="00806281"/>
    <w:rsid w:val="0080635D"/>
    <w:rsid w:val="00806451"/>
    <w:rsid w:val="00806700"/>
    <w:rsid w:val="008069DC"/>
    <w:rsid w:val="00806CA2"/>
    <w:rsid w:val="00806DD9"/>
    <w:rsid w:val="00806EB1"/>
    <w:rsid w:val="00806F08"/>
    <w:rsid w:val="00807290"/>
    <w:rsid w:val="008073CB"/>
    <w:rsid w:val="008074E1"/>
    <w:rsid w:val="00807C45"/>
    <w:rsid w:val="00807D44"/>
    <w:rsid w:val="00807EF7"/>
    <w:rsid w:val="008105EC"/>
    <w:rsid w:val="00810623"/>
    <w:rsid w:val="00810747"/>
    <w:rsid w:val="00810A89"/>
    <w:rsid w:val="00810F0E"/>
    <w:rsid w:val="008112E5"/>
    <w:rsid w:val="00811339"/>
    <w:rsid w:val="00811902"/>
    <w:rsid w:val="00811AF5"/>
    <w:rsid w:val="00811CB9"/>
    <w:rsid w:val="00811DE8"/>
    <w:rsid w:val="00811F1A"/>
    <w:rsid w:val="0081231D"/>
    <w:rsid w:val="00812510"/>
    <w:rsid w:val="00812659"/>
    <w:rsid w:val="00812A11"/>
    <w:rsid w:val="008134C4"/>
    <w:rsid w:val="008137DE"/>
    <w:rsid w:val="00813D3B"/>
    <w:rsid w:val="0081415A"/>
    <w:rsid w:val="0081423C"/>
    <w:rsid w:val="008147A7"/>
    <w:rsid w:val="008147EA"/>
    <w:rsid w:val="008149B7"/>
    <w:rsid w:val="00814E55"/>
    <w:rsid w:val="00814F42"/>
    <w:rsid w:val="00815522"/>
    <w:rsid w:val="0081560C"/>
    <w:rsid w:val="00815B04"/>
    <w:rsid w:val="0081621F"/>
    <w:rsid w:val="008162F0"/>
    <w:rsid w:val="0081662D"/>
    <w:rsid w:val="0081669D"/>
    <w:rsid w:val="00816C8C"/>
    <w:rsid w:val="008173DC"/>
    <w:rsid w:val="00817820"/>
    <w:rsid w:val="0081782F"/>
    <w:rsid w:val="00817938"/>
    <w:rsid w:val="008179B8"/>
    <w:rsid w:val="00817ADA"/>
    <w:rsid w:val="00817B17"/>
    <w:rsid w:val="0082021F"/>
    <w:rsid w:val="00820291"/>
    <w:rsid w:val="0082029F"/>
    <w:rsid w:val="00820419"/>
    <w:rsid w:val="0082067B"/>
    <w:rsid w:val="00820762"/>
    <w:rsid w:val="00820894"/>
    <w:rsid w:val="00820B6C"/>
    <w:rsid w:val="00821178"/>
    <w:rsid w:val="00821676"/>
    <w:rsid w:val="008217D6"/>
    <w:rsid w:val="00821B89"/>
    <w:rsid w:val="00821DE6"/>
    <w:rsid w:val="00821FC9"/>
    <w:rsid w:val="0082210E"/>
    <w:rsid w:val="00822569"/>
    <w:rsid w:val="00822A9A"/>
    <w:rsid w:val="00822C17"/>
    <w:rsid w:val="008233C1"/>
    <w:rsid w:val="0082382B"/>
    <w:rsid w:val="0082392E"/>
    <w:rsid w:val="00823C68"/>
    <w:rsid w:val="00823DC9"/>
    <w:rsid w:val="00823EC5"/>
    <w:rsid w:val="00823EF9"/>
    <w:rsid w:val="0082451F"/>
    <w:rsid w:val="00824666"/>
    <w:rsid w:val="00824788"/>
    <w:rsid w:val="00824F77"/>
    <w:rsid w:val="008250D0"/>
    <w:rsid w:val="0082516F"/>
    <w:rsid w:val="008252C9"/>
    <w:rsid w:val="008253B8"/>
    <w:rsid w:val="0082553A"/>
    <w:rsid w:val="00825901"/>
    <w:rsid w:val="00825A27"/>
    <w:rsid w:val="00825B48"/>
    <w:rsid w:val="008260F8"/>
    <w:rsid w:val="0082613A"/>
    <w:rsid w:val="00826156"/>
    <w:rsid w:val="008266C3"/>
    <w:rsid w:val="008266CC"/>
    <w:rsid w:val="00826ABC"/>
    <w:rsid w:val="00826C1E"/>
    <w:rsid w:val="00826C4D"/>
    <w:rsid w:val="008272CE"/>
    <w:rsid w:val="00827AAA"/>
    <w:rsid w:val="00827B43"/>
    <w:rsid w:val="00827E53"/>
    <w:rsid w:val="0083021C"/>
    <w:rsid w:val="008306A4"/>
    <w:rsid w:val="008306D3"/>
    <w:rsid w:val="00830A9F"/>
    <w:rsid w:val="00830C72"/>
    <w:rsid w:val="00830C88"/>
    <w:rsid w:val="00830EC2"/>
    <w:rsid w:val="00831693"/>
    <w:rsid w:val="0083170E"/>
    <w:rsid w:val="00831728"/>
    <w:rsid w:val="00831734"/>
    <w:rsid w:val="0083180A"/>
    <w:rsid w:val="00831862"/>
    <w:rsid w:val="00831917"/>
    <w:rsid w:val="00831CBB"/>
    <w:rsid w:val="00831FE6"/>
    <w:rsid w:val="00832260"/>
    <w:rsid w:val="008322DD"/>
    <w:rsid w:val="00832350"/>
    <w:rsid w:val="00832BF8"/>
    <w:rsid w:val="0083373C"/>
    <w:rsid w:val="00833FF1"/>
    <w:rsid w:val="00834617"/>
    <w:rsid w:val="0083478B"/>
    <w:rsid w:val="008354A1"/>
    <w:rsid w:val="008356C3"/>
    <w:rsid w:val="00836E61"/>
    <w:rsid w:val="00837195"/>
    <w:rsid w:val="008376C4"/>
    <w:rsid w:val="008378D3"/>
    <w:rsid w:val="00837AE1"/>
    <w:rsid w:val="008404C6"/>
    <w:rsid w:val="008405B7"/>
    <w:rsid w:val="00840765"/>
    <w:rsid w:val="00840F99"/>
    <w:rsid w:val="00841950"/>
    <w:rsid w:val="00842277"/>
    <w:rsid w:val="00842F1E"/>
    <w:rsid w:val="00843CB9"/>
    <w:rsid w:val="00843D42"/>
    <w:rsid w:val="0084407C"/>
    <w:rsid w:val="008440A2"/>
    <w:rsid w:val="008443C3"/>
    <w:rsid w:val="008443FC"/>
    <w:rsid w:val="008444A6"/>
    <w:rsid w:val="008445D5"/>
    <w:rsid w:val="00844767"/>
    <w:rsid w:val="00844855"/>
    <w:rsid w:val="00844AEE"/>
    <w:rsid w:val="00844D52"/>
    <w:rsid w:val="00844F0E"/>
    <w:rsid w:val="00844FD6"/>
    <w:rsid w:val="008451B5"/>
    <w:rsid w:val="0084591B"/>
    <w:rsid w:val="00845A98"/>
    <w:rsid w:val="00845AA3"/>
    <w:rsid w:val="00845EAF"/>
    <w:rsid w:val="00845F89"/>
    <w:rsid w:val="008462AC"/>
    <w:rsid w:val="008463E2"/>
    <w:rsid w:val="008463E8"/>
    <w:rsid w:val="0084649A"/>
    <w:rsid w:val="0084671C"/>
    <w:rsid w:val="00846848"/>
    <w:rsid w:val="00846EE2"/>
    <w:rsid w:val="00847187"/>
    <w:rsid w:val="00847A87"/>
    <w:rsid w:val="00850080"/>
    <w:rsid w:val="008500ED"/>
    <w:rsid w:val="00850161"/>
    <w:rsid w:val="00850361"/>
    <w:rsid w:val="008504B8"/>
    <w:rsid w:val="0085054B"/>
    <w:rsid w:val="008509D6"/>
    <w:rsid w:val="00850CDA"/>
    <w:rsid w:val="008513FB"/>
    <w:rsid w:val="00851801"/>
    <w:rsid w:val="00851BFB"/>
    <w:rsid w:val="00851C3E"/>
    <w:rsid w:val="00851D1A"/>
    <w:rsid w:val="00851E4D"/>
    <w:rsid w:val="008520EC"/>
    <w:rsid w:val="00852198"/>
    <w:rsid w:val="00852213"/>
    <w:rsid w:val="00852B5D"/>
    <w:rsid w:val="008532B3"/>
    <w:rsid w:val="00853595"/>
    <w:rsid w:val="00853613"/>
    <w:rsid w:val="008538F2"/>
    <w:rsid w:val="008539A5"/>
    <w:rsid w:val="00853B16"/>
    <w:rsid w:val="00853E7D"/>
    <w:rsid w:val="00854234"/>
    <w:rsid w:val="00854252"/>
    <w:rsid w:val="0085433F"/>
    <w:rsid w:val="00854479"/>
    <w:rsid w:val="00854DA7"/>
    <w:rsid w:val="008550C5"/>
    <w:rsid w:val="008550F0"/>
    <w:rsid w:val="008557EC"/>
    <w:rsid w:val="00855A14"/>
    <w:rsid w:val="00855C77"/>
    <w:rsid w:val="00855F7E"/>
    <w:rsid w:val="008561FD"/>
    <w:rsid w:val="008565DF"/>
    <w:rsid w:val="00856639"/>
    <w:rsid w:val="00856983"/>
    <w:rsid w:val="00856D76"/>
    <w:rsid w:val="00857100"/>
    <w:rsid w:val="0085711F"/>
    <w:rsid w:val="008573F8"/>
    <w:rsid w:val="00857CC4"/>
    <w:rsid w:val="008612EA"/>
    <w:rsid w:val="00861394"/>
    <w:rsid w:val="0086162B"/>
    <w:rsid w:val="008616DF"/>
    <w:rsid w:val="00861B82"/>
    <w:rsid w:val="00861CE2"/>
    <w:rsid w:val="00861E9D"/>
    <w:rsid w:val="00862558"/>
    <w:rsid w:val="00862613"/>
    <w:rsid w:val="00862AA8"/>
    <w:rsid w:val="00862F8A"/>
    <w:rsid w:val="0086317F"/>
    <w:rsid w:val="0086346C"/>
    <w:rsid w:val="0086350D"/>
    <w:rsid w:val="00863599"/>
    <w:rsid w:val="008636D1"/>
    <w:rsid w:val="008637FB"/>
    <w:rsid w:val="0086392C"/>
    <w:rsid w:val="00863C24"/>
    <w:rsid w:val="00863CD7"/>
    <w:rsid w:val="008644C8"/>
    <w:rsid w:val="008645A3"/>
    <w:rsid w:val="0086477A"/>
    <w:rsid w:val="00864A91"/>
    <w:rsid w:val="008657AC"/>
    <w:rsid w:val="00865DBC"/>
    <w:rsid w:val="0086621B"/>
    <w:rsid w:val="0086631F"/>
    <w:rsid w:val="008663D3"/>
    <w:rsid w:val="0086640D"/>
    <w:rsid w:val="008664E8"/>
    <w:rsid w:val="00866600"/>
    <w:rsid w:val="008667FC"/>
    <w:rsid w:val="00866DE1"/>
    <w:rsid w:val="00867187"/>
    <w:rsid w:val="008671DC"/>
    <w:rsid w:val="008672C5"/>
    <w:rsid w:val="0086773D"/>
    <w:rsid w:val="008677F6"/>
    <w:rsid w:val="00867A84"/>
    <w:rsid w:val="00870148"/>
    <w:rsid w:val="008702B8"/>
    <w:rsid w:val="00870646"/>
    <w:rsid w:val="008709C4"/>
    <w:rsid w:val="008712D3"/>
    <w:rsid w:val="00871F78"/>
    <w:rsid w:val="008722B8"/>
    <w:rsid w:val="008724E8"/>
    <w:rsid w:val="0087253F"/>
    <w:rsid w:val="00872AB3"/>
    <w:rsid w:val="00872CED"/>
    <w:rsid w:val="00872E41"/>
    <w:rsid w:val="00872ECF"/>
    <w:rsid w:val="008733CE"/>
    <w:rsid w:val="00873402"/>
    <w:rsid w:val="0087340D"/>
    <w:rsid w:val="00873766"/>
    <w:rsid w:val="00873788"/>
    <w:rsid w:val="0087387B"/>
    <w:rsid w:val="0087389D"/>
    <w:rsid w:val="00873902"/>
    <w:rsid w:val="008741F7"/>
    <w:rsid w:val="00874314"/>
    <w:rsid w:val="008746AC"/>
    <w:rsid w:val="008749AD"/>
    <w:rsid w:val="00874B83"/>
    <w:rsid w:val="0087500F"/>
    <w:rsid w:val="00875165"/>
    <w:rsid w:val="00875553"/>
    <w:rsid w:val="008757FB"/>
    <w:rsid w:val="00875B5E"/>
    <w:rsid w:val="00876175"/>
    <w:rsid w:val="00876212"/>
    <w:rsid w:val="008764C9"/>
    <w:rsid w:val="008768C3"/>
    <w:rsid w:val="00876D86"/>
    <w:rsid w:val="00876F33"/>
    <w:rsid w:val="0087743D"/>
    <w:rsid w:val="00877E4D"/>
    <w:rsid w:val="008802F0"/>
    <w:rsid w:val="00880B42"/>
    <w:rsid w:val="00880CF1"/>
    <w:rsid w:val="00880E10"/>
    <w:rsid w:val="008813F8"/>
    <w:rsid w:val="0088165A"/>
    <w:rsid w:val="008816A5"/>
    <w:rsid w:val="00881F9A"/>
    <w:rsid w:val="008820F6"/>
    <w:rsid w:val="00882124"/>
    <w:rsid w:val="00882322"/>
    <w:rsid w:val="008827AA"/>
    <w:rsid w:val="0088301A"/>
    <w:rsid w:val="008830B4"/>
    <w:rsid w:val="008830B6"/>
    <w:rsid w:val="00883183"/>
    <w:rsid w:val="0088393A"/>
    <w:rsid w:val="00884116"/>
    <w:rsid w:val="00884463"/>
    <w:rsid w:val="008853FF"/>
    <w:rsid w:val="008859D0"/>
    <w:rsid w:val="008859D4"/>
    <w:rsid w:val="00885DD8"/>
    <w:rsid w:val="00886156"/>
    <w:rsid w:val="008861B4"/>
    <w:rsid w:val="0088674E"/>
    <w:rsid w:val="0088710C"/>
    <w:rsid w:val="00887690"/>
    <w:rsid w:val="008878AC"/>
    <w:rsid w:val="008878F2"/>
    <w:rsid w:val="0088799C"/>
    <w:rsid w:val="00887B55"/>
    <w:rsid w:val="00887CD9"/>
    <w:rsid w:val="00887FB5"/>
    <w:rsid w:val="0089006C"/>
    <w:rsid w:val="008901A2"/>
    <w:rsid w:val="008901D1"/>
    <w:rsid w:val="008903BB"/>
    <w:rsid w:val="0089055B"/>
    <w:rsid w:val="0089132E"/>
    <w:rsid w:val="008914DE"/>
    <w:rsid w:val="008916F9"/>
    <w:rsid w:val="00891913"/>
    <w:rsid w:val="00891BDD"/>
    <w:rsid w:val="00891C13"/>
    <w:rsid w:val="00891CF9"/>
    <w:rsid w:val="00891EF8"/>
    <w:rsid w:val="0089220D"/>
    <w:rsid w:val="00892B11"/>
    <w:rsid w:val="00892FA8"/>
    <w:rsid w:val="00893486"/>
    <w:rsid w:val="00893594"/>
    <w:rsid w:val="00893AEE"/>
    <w:rsid w:val="00893D3B"/>
    <w:rsid w:val="00893DAB"/>
    <w:rsid w:val="00894303"/>
    <w:rsid w:val="00894426"/>
    <w:rsid w:val="00894460"/>
    <w:rsid w:val="00894665"/>
    <w:rsid w:val="00894A15"/>
    <w:rsid w:val="00894CC7"/>
    <w:rsid w:val="00894F40"/>
    <w:rsid w:val="00895205"/>
    <w:rsid w:val="008957D1"/>
    <w:rsid w:val="00895A5E"/>
    <w:rsid w:val="00895D21"/>
    <w:rsid w:val="00896584"/>
    <w:rsid w:val="00896A4E"/>
    <w:rsid w:val="00896AA2"/>
    <w:rsid w:val="00896F28"/>
    <w:rsid w:val="008974B5"/>
    <w:rsid w:val="00897769"/>
    <w:rsid w:val="008977D8"/>
    <w:rsid w:val="00897958"/>
    <w:rsid w:val="00897B1E"/>
    <w:rsid w:val="00897BC7"/>
    <w:rsid w:val="008A00A9"/>
    <w:rsid w:val="008A03C7"/>
    <w:rsid w:val="008A0445"/>
    <w:rsid w:val="008A072B"/>
    <w:rsid w:val="008A0957"/>
    <w:rsid w:val="008A0C1E"/>
    <w:rsid w:val="008A0EA1"/>
    <w:rsid w:val="008A123F"/>
    <w:rsid w:val="008A15DA"/>
    <w:rsid w:val="008A1607"/>
    <w:rsid w:val="008A1A02"/>
    <w:rsid w:val="008A1C6C"/>
    <w:rsid w:val="008A2150"/>
    <w:rsid w:val="008A22D0"/>
    <w:rsid w:val="008A2C5E"/>
    <w:rsid w:val="008A301A"/>
    <w:rsid w:val="008A3139"/>
    <w:rsid w:val="008A328D"/>
    <w:rsid w:val="008A3301"/>
    <w:rsid w:val="008A3374"/>
    <w:rsid w:val="008A3780"/>
    <w:rsid w:val="008A3A36"/>
    <w:rsid w:val="008A3C87"/>
    <w:rsid w:val="008A4118"/>
    <w:rsid w:val="008A4164"/>
    <w:rsid w:val="008A4596"/>
    <w:rsid w:val="008A46C7"/>
    <w:rsid w:val="008A4979"/>
    <w:rsid w:val="008A4983"/>
    <w:rsid w:val="008A4B17"/>
    <w:rsid w:val="008A4B8C"/>
    <w:rsid w:val="008A4CA3"/>
    <w:rsid w:val="008A4D23"/>
    <w:rsid w:val="008A50D9"/>
    <w:rsid w:val="008A553B"/>
    <w:rsid w:val="008A57D4"/>
    <w:rsid w:val="008A5A68"/>
    <w:rsid w:val="008A5B7D"/>
    <w:rsid w:val="008A5FEC"/>
    <w:rsid w:val="008A60BE"/>
    <w:rsid w:val="008A6229"/>
    <w:rsid w:val="008A6A19"/>
    <w:rsid w:val="008A6D4A"/>
    <w:rsid w:val="008A70CE"/>
    <w:rsid w:val="008A7816"/>
    <w:rsid w:val="008A7AF8"/>
    <w:rsid w:val="008A7C56"/>
    <w:rsid w:val="008A7E87"/>
    <w:rsid w:val="008B0895"/>
    <w:rsid w:val="008B0AF9"/>
    <w:rsid w:val="008B0B90"/>
    <w:rsid w:val="008B102F"/>
    <w:rsid w:val="008B11CF"/>
    <w:rsid w:val="008B1634"/>
    <w:rsid w:val="008B167F"/>
    <w:rsid w:val="008B1C9D"/>
    <w:rsid w:val="008B2280"/>
    <w:rsid w:val="008B24C3"/>
    <w:rsid w:val="008B28E4"/>
    <w:rsid w:val="008B2D10"/>
    <w:rsid w:val="008B2F7B"/>
    <w:rsid w:val="008B32FF"/>
    <w:rsid w:val="008B380B"/>
    <w:rsid w:val="008B3A0D"/>
    <w:rsid w:val="008B3A83"/>
    <w:rsid w:val="008B3C10"/>
    <w:rsid w:val="008B3DF9"/>
    <w:rsid w:val="008B3E1D"/>
    <w:rsid w:val="008B432A"/>
    <w:rsid w:val="008B45F4"/>
    <w:rsid w:val="008B4630"/>
    <w:rsid w:val="008B4A9D"/>
    <w:rsid w:val="008B50C8"/>
    <w:rsid w:val="008B548F"/>
    <w:rsid w:val="008B56AF"/>
    <w:rsid w:val="008B5B50"/>
    <w:rsid w:val="008B5FCE"/>
    <w:rsid w:val="008B66D4"/>
    <w:rsid w:val="008B6DAB"/>
    <w:rsid w:val="008B6F07"/>
    <w:rsid w:val="008B74C1"/>
    <w:rsid w:val="008B7B70"/>
    <w:rsid w:val="008B7BAB"/>
    <w:rsid w:val="008B7E51"/>
    <w:rsid w:val="008C0453"/>
    <w:rsid w:val="008C068B"/>
    <w:rsid w:val="008C1105"/>
    <w:rsid w:val="008C1392"/>
    <w:rsid w:val="008C1B14"/>
    <w:rsid w:val="008C1C1A"/>
    <w:rsid w:val="008C1F33"/>
    <w:rsid w:val="008C2031"/>
    <w:rsid w:val="008C235A"/>
    <w:rsid w:val="008C23D9"/>
    <w:rsid w:val="008C286C"/>
    <w:rsid w:val="008C2C78"/>
    <w:rsid w:val="008C2E3E"/>
    <w:rsid w:val="008C2FD6"/>
    <w:rsid w:val="008C30A7"/>
    <w:rsid w:val="008C312E"/>
    <w:rsid w:val="008C3163"/>
    <w:rsid w:val="008C3559"/>
    <w:rsid w:val="008C39E3"/>
    <w:rsid w:val="008C41D8"/>
    <w:rsid w:val="008C44C1"/>
    <w:rsid w:val="008C50ED"/>
    <w:rsid w:val="008C5482"/>
    <w:rsid w:val="008C59BA"/>
    <w:rsid w:val="008C5ACA"/>
    <w:rsid w:val="008C5E0C"/>
    <w:rsid w:val="008C5FED"/>
    <w:rsid w:val="008C658A"/>
    <w:rsid w:val="008C66F5"/>
    <w:rsid w:val="008C68F0"/>
    <w:rsid w:val="008C74BC"/>
    <w:rsid w:val="008C784C"/>
    <w:rsid w:val="008C7BB0"/>
    <w:rsid w:val="008C7D7F"/>
    <w:rsid w:val="008D01AD"/>
    <w:rsid w:val="008D02C0"/>
    <w:rsid w:val="008D02E0"/>
    <w:rsid w:val="008D08A1"/>
    <w:rsid w:val="008D09FC"/>
    <w:rsid w:val="008D0A82"/>
    <w:rsid w:val="008D0C31"/>
    <w:rsid w:val="008D16F4"/>
    <w:rsid w:val="008D17D5"/>
    <w:rsid w:val="008D181C"/>
    <w:rsid w:val="008D193F"/>
    <w:rsid w:val="008D1944"/>
    <w:rsid w:val="008D1975"/>
    <w:rsid w:val="008D1AD6"/>
    <w:rsid w:val="008D1B98"/>
    <w:rsid w:val="008D1D22"/>
    <w:rsid w:val="008D1E45"/>
    <w:rsid w:val="008D21A9"/>
    <w:rsid w:val="008D23DA"/>
    <w:rsid w:val="008D2532"/>
    <w:rsid w:val="008D253E"/>
    <w:rsid w:val="008D30C0"/>
    <w:rsid w:val="008D30DF"/>
    <w:rsid w:val="008D3306"/>
    <w:rsid w:val="008D35FC"/>
    <w:rsid w:val="008D3A88"/>
    <w:rsid w:val="008D3E18"/>
    <w:rsid w:val="008D40EE"/>
    <w:rsid w:val="008D429A"/>
    <w:rsid w:val="008D4405"/>
    <w:rsid w:val="008D44AB"/>
    <w:rsid w:val="008D44D6"/>
    <w:rsid w:val="008D48F2"/>
    <w:rsid w:val="008D492E"/>
    <w:rsid w:val="008D4FBB"/>
    <w:rsid w:val="008D5999"/>
    <w:rsid w:val="008D5A23"/>
    <w:rsid w:val="008D5C76"/>
    <w:rsid w:val="008D627F"/>
    <w:rsid w:val="008D6830"/>
    <w:rsid w:val="008D685B"/>
    <w:rsid w:val="008D6A90"/>
    <w:rsid w:val="008D728C"/>
    <w:rsid w:val="008D754B"/>
    <w:rsid w:val="008E0205"/>
    <w:rsid w:val="008E0209"/>
    <w:rsid w:val="008E0274"/>
    <w:rsid w:val="008E049A"/>
    <w:rsid w:val="008E0792"/>
    <w:rsid w:val="008E1448"/>
    <w:rsid w:val="008E1508"/>
    <w:rsid w:val="008E19C7"/>
    <w:rsid w:val="008E1B29"/>
    <w:rsid w:val="008E283C"/>
    <w:rsid w:val="008E28C4"/>
    <w:rsid w:val="008E2C06"/>
    <w:rsid w:val="008E2D7B"/>
    <w:rsid w:val="008E2E52"/>
    <w:rsid w:val="008E2FF9"/>
    <w:rsid w:val="008E3434"/>
    <w:rsid w:val="008E3B98"/>
    <w:rsid w:val="008E3D03"/>
    <w:rsid w:val="008E3F4D"/>
    <w:rsid w:val="008E41FD"/>
    <w:rsid w:val="008E4805"/>
    <w:rsid w:val="008E5D40"/>
    <w:rsid w:val="008E6351"/>
    <w:rsid w:val="008E665E"/>
    <w:rsid w:val="008E66D9"/>
    <w:rsid w:val="008E7555"/>
    <w:rsid w:val="008E763D"/>
    <w:rsid w:val="008E79FE"/>
    <w:rsid w:val="008E7CFE"/>
    <w:rsid w:val="008E7DE7"/>
    <w:rsid w:val="008E7E8A"/>
    <w:rsid w:val="008F0072"/>
    <w:rsid w:val="008F00C1"/>
    <w:rsid w:val="008F0668"/>
    <w:rsid w:val="008F0BC1"/>
    <w:rsid w:val="008F0CCC"/>
    <w:rsid w:val="008F0F03"/>
    <w:rsid w:val="008F11C5"/>
    <w:rsid w:val="008F16B7"/>
    <w:rsid w:val="008F1A8C"/>
    <w:rsid w:val="008F1C6F"/>
    <w:rsid w:val="008F1CF2"/>
    <w:rsid w:val="008F1E2A"/>
    <w:rsid w:val="008F24EA"/>
    <w:rsid w:val="008F2819"/>
    <w:rsid w:val="008F28B9"/>
    <w:rsid w:val="008F290C"/>
    <w:rsid w:val="008F297A"/>
    <w:rsid w:val="008F29D5"/>
    <w:rsid w:val="008F2B11"/>
    <w:rsid w:val="008F2D5D"/>
    <w:rsid w:val="008F311E"/>
    <w:rsid w:val="008F37CE"/>
    <w:rsid w:val="008F3EB6"/>
    <w:rsid w:val="008F43C2"/>
    <w:rsid w:val="008F45E1"/>
    <w:rsid w:val="008F4CA2"/>
    <w:rsid w:val="008F4D87"/>
    <w:rsid w:val="008F5004"/>
    <w:rsid w:val="008F505A"/>
    <w:rsid w:val="008F514A"/>
    <w:rsid w:val="008F5988"/>
    <w:rsid w:val="008F5D32"/>
    <w:rsid w:val="008F5E22"/>
    <w:rsid w:val="008F6015"/>
    <w:rsid w:val="008F6BF1"/>
    <w:rsid w:val="008F72F8"/>
    <w:rsid w:val="008F734D"/>
    <w:rsid w:val="008F750B"/>
    <w:rsid w:val="008F7563"/>
    <w:rsid w:val="008F7AD8"/>
    <w:rsid w:val="008F7DB1"/>
    <w:rsid w:val="00900276"/>
    <w:rsid w:val="009003D9"/>
    <w:rsid w:val="00900CA2"/>
    <w:rsid w:val="00901680"/>
    <w:rsid w:val="00901986"/>
    <w:rsid w:val="00901A2E"/>
    <w:rsid w:val="00901C9F"/>
    <w:rsid w:val="0090219B"/>
    <w:rsid w:val="009021B3"/>
    <w:rsid w:val="0090220F"/>
    <w:rsid w:val="0090237C"/>
    <w:rsid w:val="00902468"/>
    <w:rsid w:val="0090285A"/>
    <w:rsid w:val="00902870"/>
    <w:rsid w:val="009029B2"/>
    <w:rsid w:val="00902AB2"/>
    <w:rsid w:val="00902DB2"/>
    <w:rsid w:val="00902E6A"/>
    <w:rsid w:val="0090303D"/>
    <w:rsid w:val="00903142"/>
    <w:rsid w:val="009031F8"/>
    <w:rsid w:val="00903F3A"/>
    <w:rsid w:val="0090415A"/>
    <w:rsid w:val="0090419C"/>
    <w:rsid w:val="009046B6"/>
    <w:rsid w:val="00904996"/>
    <w:rsid w:val="00904B43"/>
    <w:rsid w:val="0090516B"/>
    <w:rsid w:val="009057DF"/>
    <w:rsid w:val="00905BAA"/>
    <w:rsid w:val="009060B3"/>
    <w:rsid w:val="0090652F"/>
    <w:rsid w:val="00906829"/>
    <w:rsid w:val="0090686B"/>
    <w:rsid w:val="00906B12"/>
    <w:rsid w:val="00906E8C"/>
    <w:rsid w:val="009070D7"/>
    <w:rsid w:val="00907CC7"/>
    <w:rsid w:val="00910B95"/>
    <w:rsid w:val="00910C26"/>
    <w:rsid w:val="00910CD3"/>
    <w:rsid w:val="00910CE6"/>
    <w:rsid w:val="00911083"/>
    <w:rsid w:val="009111F6"/>
    <w:rsid w:val="00911743"/>
    <w:rsid w:val="00911AF9"/>
    <w:rsid w:val="00911EB7"/>
    <w:rsid w:val="0091218B"/>
    <w:rsid w:val="00912200"/>
    <w:rsid w:val="009129AE"/>
    <w:rsid w:val="00912ABB"/>
    <w:rsid w:val="00912D96"/>
    <w:rsid w:val="00913091"/>
    <w:rsid w:val="009131A4"/>
    <w:rsid w:val="009131DD"/>
    <w:rsid w:val="00913299"/>
    <w:rsid w:val="0091399F"/>
    <w:rsid w:val="00913A0C"/>
    <w:rsid w:val="00913B76"/>
    <w:rsid w:val="00914432"/>
    <w:rsid w:val="00914721"/>
    <w:rsid w:val="00914BFB"/>
    <w:rsid w:val="00914C8B"/>
    <w:rsid w:val="00914E30"/>
    <w:rsid w:val="00914F6C"/>
    <w:rsid w:val="009151DC"/>
    <w:rsid w:val="00915252"/>
    <w:rsid w:val="009154CD"/>
    <w:rsid w:val="009157C8"/>
    <w:rsid w:val="009158A6"/>
    <w:rsid w:val="009161FE"/>
    <w:rsid w:val="00916698"/>
    <w:rsid w:val="009167AA"/>
    <w:rsid w:val="00916878"/>
    <w:rsid w:val="00916A54"/>
    <w:rsid w:val="00916F0F"/>
    <w:rsid w:val="00916FC1"/>
    <w:rsid w:val="00917394"/>
    <w:rsid w:val="009175A0"/>
    <w:rsid w:val="00917823"/>
    <w:rsid w:val="00917E48"/>
    <w:rsid w:val="00920152"/>
    <w:rsid w:val="00920D1F"/>
    <w:rsid w:val="00921CFF"/>
    <w:rsid w:val="00921D2E"/>
    <w:rsid w:val="00921EAB"/>
    <w:rsid w:val="00921F48"/>
    <w:rsid w:val="00922204"/>
    <w:rsid w:val="0092242B"/>
    <w:rsid w:val="009224C7"/>
    <w:rsid w:val="009224D5"/>
    <w:rsid w:val="009227EA"/>
    <w:rsid w:val="00922DB9"/>
    <w:rsid w:val="0092351F"/>
    <w:rsid w:val="0092362C"/>
    <w:rsid w:val="00923747"/>
    <w:rsid w:val="00923B3C"/>
    <w:rsid w:val="00923C70"/>
    <w:rsid w:val="00924859"/>
    <w:rsid w:val="0092496F"/>
    <w:rsid w:val="00924C00"/>
    <w:rsid w:val="00924C8E"/>
    <w:rsid w:val="00924D0F"/>
    <w:rsid w:val="0092517E"/>
    <w:rsid w:val="00925370"/>
    <w:rsid w:val="0092576D"/>
    <w:rsid w:val="00925C13"/>
    <w:rsid w:val="009263EC"/>
    <w:rsid w:val="009268A7"/>
    <w:rsid w:val="00926A3B"/>
    <w:rsid w:val="00926A3C"/>
    <w:rsid w:val="00926BAD"/>
    <w:rsid w:val="009278BE"/>
    <w:rsid w:val="00927960"/>
    <w:rsid w:val="00927EE8"/>
    <w:rsid w:val="00927FED"/>
    <w:rsid w:val="00930045"/>
    <w:rsid w:val="009300DE"/>
    <w:rsid w:val="00930404"/>
    <w:rsid w:val="009305E9"/>
    <w:rsid w:val="00930600"/>
    <w:rsid w:val="00930D43"/>
    <w:rsid w:val="0093149F"/>
    <w:rsid w:val="009318CF"/>
    <w:rsid w:val="00931B0D"/>
    <w:rsid w:val="0093226E"/>
    <w:rsid w:val="00932952"/>
    <w:rsid w:val="00933169"/>
    <w:rsid w:val="009331F1"/>
    <w:rsid w:val="00933650"/>
    <w:rsid w:val="0093367C"/>
    <w:rsid w:val="009338AF"/>
    <w:rsid w:val="00933ACB"/>
    <w:rsid w:val="00933C7D"/>
    <w:rsid w:val="00933D5C"/>
    <w:rsid w:val="00934781"/>
    <w:rsid w:val="009348B7"/>
    <w:rsid w:val="00934B49"/>
    <w:rsid w:val="00934BC8"/>
    <w:rsid w:val="00935D8D"/>
    <w:rsid w:val="00936232"/>
    <w:rsid w:val="00936260"/>
    <w:rsid w:val="00936732"/>
    <w:rsid w:val="009367FB"/>
    <w:rsid w:val="00936B59"/>
    <w:rsid w:val="00936C04"/>
    <w:rsid w:val="00936F46"/>
    <w:rsid w:val="00937118"/>
    <w:rsid w:val="00937265"/>
    <w:rsid w:val="0093728E"/>
    <w:rsid w:val="00937431"/>
    <w:rsid w:val="00937749"/>
    <w:rsid w:val="00937776"/>
    <w:rsid w:val="00937BA5"/>
    <w:rsid w:val="00937D54"/>
    <w:rsid w:val="00937E94"/>
    <w:rsid w:val="00940217"/>
    <w:rsid w:val="0094058F"/>
    <w:rsid w:val="00940BD5"/>
    <w:rsid w:val="00940C0E"/>
    <w:rsid w:val="00941205"/>
    <w:rsid w:val="00941277"/>
    <w:rsid w:val="00941455"/>
    <w:rsid w:val="0094148C"/>
    <w:rsid w:val="009416F7"/>
    <w:rsid w:val="0094174D"/>
    <w:rsid w:val="0094183E"/>
    <w:rsid w:val="00941922"/>
    <w:rsid w:val="00941CC6"/>
    <w:rsid w:val="009422A3"/>
    <w:rsid w:val="0094263C"/>
    <w:rsid w:val="0094286A"/>
    <w:rsid w:val="00942E69"/>
    <w:rsid w:val="00942E83"/>
    <w:rsid w:val="00943026"/>
    <w:rsid w:val="00943421"/>
    <w:rsid w:val="009434C8"/>
    <w:rsid w:val="009443C3"/>
    <w:rsid w:val="00944ACF"/>
    <w:rsid w:val="00944E1B"/>
    <w:rsid w:val="009450A1"/>
    <w:rsid w:val="009450C9"/>
    <w:rsid w:val="0094548C"/>
    <w:rsid w:val="009456D7"/>
    <w:rsid w:val="0094595D"/>
    <w:rsid w:val="00945FCB"/>
    <w:rsid w:val="00945FE0"/>
    <w:rsid w:val="0094608B"/>
    <w:rsid w:val="0094609D"/>
    <w:rsid w:val="009463CE"/>
    <w:rsid w:val="009463ED"/>
    <w:rsid w:val="00946603"/>
    <w:rsid w:val="00946DBE"/>
    <w:rsid w:val="00946E1C"/>
    <w:rsid w:val="00946E40"/>
    <w:rsid w:val="009473BA"/>
    <w:rsid w:val="0094747B"/>
    <w:rsid w:val="00947873"/>
    <w:rsid w:val="00947881"/>
    <w:rsid w:val="00947919"/>
    <w:rsid w:val="00947BE6"/>
    <w:rsid w:val="00947D8E"/>
    <w:rsid w:val="009508A3"/>
    <w:rsid w:val="00950BE5"/>
    <w:rsid w:val="00950D4B"/>
    <w:rsid w:val="0095105D"/>
    <w:rsid w:val="0095158E"/>
    <w:rsid w:val="00951800"/>
    <w:rsid w:val="009518BD"/>
    <w:rsid w:val="009519FF"/>
    <w:rsid w:val="00951FAC"/>
    <w:rsid w:val="009521D6"/>
    <w:rsid w:val="009528FE"/>
    <w:rsid w:val="009529AB"/>
    <w:rsid w:val="00952A85"/>
    <w:rsid w:val="009538B0"/>
    <w:rsid w:val="00953B56"/>
    <w:rsid w:val="00953CC5"/>
    <w:rsid w:val="0095406E"/>
    <w:rsid w:val="009546C9"/>
    <w:rsid w:val="0095473A"/>
    <w:rsid w:val="00954A8D"/>
    <w:rsid w:val="00954D7F"/>
    <w:rsid w:val="00955090"/>
    <w:rsid w:val="00955345"/>
    <w:rsid w:val="00955724"/>
    <w:rsid w:val="0095671F"/>
    <w:rsid w:val="00956B36"/>
    <w:rsid w:val="00956FE9"/>
    <w:rsid w:val="00957024"/>
    <w:rsid w:val="00957044"/>
    <w:rsid w:val="00957388"/>
    <w:rsid w:val="00957451"/>
    <w:rsid w:val="009574F5"/>
    <w:rsid w:val="00960260"/>
    <w:rsid w:val="00960FE8"/>
    <w:rsid w:val="00961221"/>
    <w:rsid w:val="00961332"/>
    <w:rsid w:val="0096159F"/>
    <w:rsid w:val="009616AC"/>
    <w:rsid w:val="00961942"/>
    <w:rsid w:val="00961CDB"/>
    <w:rsid w:val="00962926"/>
    <w:rsid w:val="00962944"/>
    <w:rsid w:val="00962E04"/>
    <w:rsid w:val="00963361"/>
    <w:rsid w:val="00963839"/>
    <w:rsid w:val="00963E0D"/>
    <w:rsid w:val="0096403C"/>
    <w:rsid w:val="009645DB"/>
    <w:rsid w:val="00964F16"/>
    <w:rsid w:val="00965877"/>
    <w:rsid w:val="00965B3A"/>
    <w:rsid w:val="00965C30"/>
    <w:rsid w:val="00965CE9"/>
    <w:rsid w:val="00965E2D"/>
    <w:rsid w:val="00966076"/>
    <w:rsid w:val="00966334"/>
    <w:rsid w:val="0096661E"/>
    <w:rsid w:val="00966674"/>
    <w:rsid w:val="009672CA"/>
    <w:rsid w:val="00967595"/>
    <w:rsid w:val="009676E1"/>
    <w:rsid w:val="00967902"/>
    <w:rsid w:val="00970139"/>
    <w:rsid w:val="009701BD"/>
    <w:rsid w:val="00970391"/>
    <w:rsid w:val="00970493"/>
    <w:rsid w:val="009704FC"/>
    <w:rsid w:val="0097062C"/>
    <w:rsid w:val="0097085E"/>
    <w:rsid w:val="0097095E"/>
    <w:rsid w:val="00970E44"/>
    <w:rsid w:val="009714C5"/>
    <w:rsid w:val="0097187F"/>
    <w:rsid w:val="00971F61"/>
    <w:rsid w:val="009720DC"/>
    <w:rsid w:val="009721AF"/>
    <w:rsid w:val="009721E7"/>
    <w:rsid w:val="009726AA"/>
    <w:rsid w:val="0097286C"/>
    <w:rsid w:val="0097291A"/>
    <w:rsid w:val="00972C9F"/>
    <w:rsid w:val="0097300B"/>
    <w:rsid w:val="009736F3"/>
    <w:rsid w:val="00973741"/>
    <w:rsid w:val="00973E4C"/>
    <w:rsid w:val="0097427D"/>
    <w:rsid w:val="00974435"/>
    <w:rsid w:val="00974452"/>
    <w:rsid w:val="00974931"/>
    <w:rsid w:val="009749AA"/>
    <w:rsid w:val="00974A27"/>
    <w:rsid w:val="00975607"/>
    <w:rsid w:val="00975A24"/>
    <w:rsid w:val="00975CC8"/>
    <w:rsid w:val="00975EAD"/>
    <w:rsid w:val="00975F94"/>
    <w:rsid w:val="009768B8"/>
    <w:rsid w:val="00976912"/>
    <w:rsid w:val="00976B7C"/>
    <w:rsid w:val="00976BB1"/>
    <w:rsid w:val="00976D4B"/>
    <w:rsid w:val="00976E95"/>
    <w:rsid w:val="00977095"/>
    <w:rsid w:val="009770A1"/>
    <w:rsid w:val="00977D0C"/>
    <w:rsid w:val="00977EA7"/>
    <w:rsid w:val="00977F6F"/>
    <w:rsid w:val="00980362"/>
    <w:rsid w:val="009803BA"/>
    <w:rsid w:val="009806D5"/>
    <w:rsid w:val="009808DC"/>
    <w:rsid w:val="00980909"/>
    <w:rsid w:val="009809AE"/>
    <w:rsid w:val="00980A03"/>
    <w:rsid w:val="00980CC5"/>
    <w:rsid w:val="00980F13"/>
    <w:rsid w:val="009819C4"/>
    <w:rsid w:val="00981E1D"/>
    <w:rsid w:val="00981E6C"/>
    <w:rsid w:val="00981F19"/>
    <w:rsid w:val="0098201C"/>
    <w:rsid w:val="00982674"/>
    <w:rsid w:val="009832C6"/>
    <w:rsid w:val="009834E5"/>
    <w:rsid w:val="0098355C"/>
    <w:rsid w:val="00983696"/>
    <w:rsid w:val="00983BA0"/>
    <w:rsid w:val="0098445D"/>
    <w:rsid w:val="0098474E"/>
    <w:rsid w:val="00984853"/>
    <w:rsid w:val="009851FD"/>
    <w:rsid w:val="009859ED"/>
    <w:rsid w:val="00985C96"/>
    <w:rsid w:val="00985DD5"/>
    <w:rsid w:val="00986358"/>
    <w:rsid w:val="009865B5"/>
    <w:rsid w:val="009866C7"/>
    <w:rsid w:val="009867AF"/>
    <w:rsid w:val="009868E1"/>
    <w:rsid w:val="00986B88"/>
    <w:rsid w:val="00986CF9"/>
    <w:rsid w:val="00986DED"/>
    <w:rsid w:val="00986FBA"/>
    <w:rsid w:val="0098741F"/>
    <w:rsid w:val="009879EE"/>
    <w:rsid w:val="0099001B"/>
    <w:rsid w:val="00990C1D"/>
    <w:rsid w:val="00990E3B"/>
    <w:rsid w:val="0099162C"/>
    <w:rsid w:val="0099192E"/>
    <w:rsid w:val="00991B49"/>
    <w:rsid w:val="00991BAE"/>
    <w:rsid w:val="00991DD4"/>
    <w:rsid w:val="00991EA3"/>
    <w:rsid w:val="00991EAB"/>
    <w:rsid w:val="00991FAC"/>
    <w:rsid w:val="0099213A"/>
    <w:rsid w:val="009922D1"/>
    <w:rsid w:val="00992B94"/>
    <w:rsid w:val="00992BCC"/>
    <w:rsid w:val="00992D28"/>
    <w:rsid w:val="00992E4C"/>
    <w:rsid w:val="00993001"/>
    <w:rsid w:val="00993082"/>
    <w:rsid w:val="009930FE"/>
    <w:rsid w:val="009933C2"/>
    <w:rsid w:val="00993BF5"/>
    <w:rsid w:val="00993CEE"/>
    <w:rsid w:val="00993E0D"/>
    <w:rsid w:val="00993EBF"/>
    <w:rsid w:val="00993F2F"/>
    <w:rsid w:val="0099403B"/>
    <w:rsid w:val="00994223"/>
    <w:rsid w:val="0099426C"/>
    <w:rsid w:val="0099494C"/>
    <w:rsid w:val="00994A79"/>
    <w:rsid w:val="00994F63"/>
    <w:rsid w:val="0099509A"/>
    <w:rsid w:val="009955EE"/>
    <w:rsid w:val="00995F4B"/>
    <w:rsid w:val="00996249"/>
    <w:rsid w:val="00996995"/>
    <w:rsid w:val="0099726C"/>
    <w:rsid w:val="0099787D"/>
    <w:rsid w:val="00997AFA"/>
    <w:rsid w:val="00997D99"/>
    <w:rsid w:val="00997DC9"/>
    <w:rsid w:val="00997E1F"/>
    <w:rsid w:val="009A0094"/>
    <w:rsid w:val="009A01F7"/>
    <w:rsid w:val="009A0379"/>
    <w:rsid w:val="009A03BA"/>
    <w:rsid w:val="009A0B1D"/>
    <w:rsid w:val="009A0FB3"/>
    <w:rsid w:val="009A16E2"/>
    <w:rsid w:val="009A1A21"/>
    <w:rsid w:val="009A1AED"/>
    <w:rsid w:val="009A1D34"/>
    <w:rsid w:val="009A207C"/>
    <w:rsid w:val="009A2341"/>
    <w:rsid w:val="009A2347"/>
    <w:rsid w:val="009A28F9"/>
    <w:rsid w:val="009A2DE5"/>
    <w:rsid w:val="009A316A"/>
    <w:rsid w:val="009A341D"/>
    <w:rsid w:val="009A3513"/>
    <w:rsid w:val="009A3560"/>
    <w:rsid w:val="009A3E79"/>
    <w:rsid w:val="009A492A"/>
    <w:rsid w:val="009A4B15"/>
    <w:rsid w:val="009A4D71"/>
    <w:rsid w:val="009A57DB"/>
    <w:rsid w:val="009A59B5"/>
    <w:rsid w:val="009A5B41"/>
    <w:rsid w:val="009A5ED9"/>
    <w:rsid w:val="009A5EF8"/>
    <w:rsid w:val="009A60E4"/>
    <w:rsid w:val="009A628A"/>
    <w:rsid w:val="009A6491"/>
    <w:rsid w:val="009A6501"/>
    <w:rsid w:val="009A6BBA"/>
    <w:rsid w:val="009A734C"/>
    <w:rsid w:val="009A7842"/>
    <w:rsid w:val="009A78A4"/>
    <w:rsid w:val="009A7FCA"/>
    <w:rsid w:val="009B0020"/>
    <w:rsid w:val="009B009B"/>
    <w:rsid w:val="009B046E"/>
    <w:rsid w:val="009B0A6E"/>
    <w:rsid w:val="009B158A"/>
    <w:rsid w:val="009B1762"/>
    <w:rsid w:val="009B1A31"/>
    <w:rsid w:val="009B2472"/>
    <w:rsid w:val="009B267F"/>
    <w:rsid w:val="009B278B"/>
    <w:rsid w:val="009B2F54"/>
    <w:rsid w:val="009B2F81"/>
    <w:rsid w:val="009B3035"/>
    <w:rsid w:val="009B31CA"/>
    <w:rsid w:val="009B365B"/>
    <w:rsid w:val="009B378D"/>
    <w:rsid w:val="009B40DC"/>
    <w:rsid w:val="009B42E0"/>
    <w:rsid w:val="009B4600"/>
    <w:rsid w:val="009B47BA"/>
    <w:rsid w:val="009B493B"/>
    <w:rsid w:val="009B4DFE"/>
    <w:rsid w:val="009B58E0"/>
    <w:rsid w:val="009B5A7E"/>
    <w:rsid w:val="009B5A9D"/>
    <w:rsid w:val="009B5AC2"/>
    <w:rsid w:val="009B5C8C"/>
    <w:rsid w:val="009B61FB"/>
    <w:rsid w:val="009B621B"/>
    <w:rsid w:val="009B690C"/>
    <w:rsid w:val="009B6A67"/>
    <w:rsid w:val="009B6F86"/>
    <w:rsid w:val="009B7699"/>
    <w:rsid w:val="009B7907"/>
    <w:rsid w:val="009B7974"/>
    <w:rsid w:val="009B7AC0"/>
    <w:rsid w:val="009B7D01"/>
    <w:rsid w:val="009C032F"/>
    <w:rsid w:val="009C078E"/>
    <w:rsid w:val="009C092E"/>
    <w:rsid w:val="009C112D"/>
    <w:rsid w:val="009C1167"/>
    <w:rsid w:val="009C11CF"/>
    <w:rsid w:val="009C13B4"/>
    <w:rsid w:val="009C13C7"/>
    <w:rsid w:val="009C16DB"/>
    <w:rsid w:val="009C1723"/>
    <w:rsid w:val="009C2103"/>
    <w:rsid w:val="009C2550"/>
    <w:rsid w:val="009C29A4"/>
    <w:rsid w:val="009C2BE9"/>
    <w:rsid w:val="009C2C00"/>
    <w:rsid w:val="009C2EC5"/>
    <w:rsid w:val="009C3329"/>
    <w:rsid w:val="009C36B6"/>
    <w:rsid w:val="009C38F5"/>
    <w:rsid w:val="009C3E31"/>
    <w:rsid w:val="009C43F0"/>
    <w:rsid w:val="009C4557"/>
    <w:rsid w:val="009C4824"/>
    <w:rsid w:val="009C4E7F"/>
    <w:rsid w:val="009C56AA"/>
    <w:rsid w:val="009C56E8"/>
    <w:rsid w:val="009C57AE"/>
    <w:rsid w:val="009C57FC"/>
    <w:rsid w:val="009C58C5"/>
    <w:rsid w:val="009C599C"/>
    <w:rsid w:val="009C66CB"/>
    <w:rsid w:val="009C75DF"/>
    <w:rsid w:val="009C7AA2"/>
    <w:rsid w:val="009C7F6E"/>
    <w:rsid w:val="009D012A"/>
    <w:rsid w:val="009D030F"/>
    <w:rsid w:val="009D0589"/>
    <w:rsid w:val="009D0696"/>
    <w:rsid w:val="009D0BF8"/>
    <w:rsid w:val="009D0ECF"/>
    <w:rsid w:val="009D11F3"/>
    <w:rsid w:val="009D1C00"/>
    <w:rsid w:val="009D1E11"/>
    <w:rsid w:val="009D1E76"/>
    <w:rsid w:val="009D2031"/>
    <w:rsid w:val="009D2244"/>
    <w:rsid w:val="009D243E"/>
    <w:rsid w:val="009D245B"/>
    <w:rsid w:val="009D25C3"/>
    <w:rsid w:val="009D2B0D"/>
    <w:rsid w:val="009D2B32"/>
    <w:rsid w:val="009D3148"/>
    <w:rsid w:val="009D3533"/>
    <w:rsid w:val="009D36D5"/>
    <w:rsid w:val="009D38D5"/>
    <w:rsid w:val="009D3FBB"/>
    <w:rsid w:val="009D4516"/>
    <w:rsid w:val="009D45D6"/>
    <w:rsid w:val="009D45DC"/>
    <w:rsid w:val="009D48BD"/>
    <w:rsid w:val="009D4A26"/>
    <w:rsid w:val="009D4A3E"/>
    <w:rsid w:val="009D4A4E"/>
    <w:rsid w:val="009D4BED"/>
    <w:rsid w:val="009D4F7D"/>
    <w:rsid w:val="009D56A0"/>
    <w:rsid w:val="009D5B9D"/>
    <w:rsid w:val="009D5F8B"/>
    <w:rsid w:val="009D6333"/>
    <w:rsid w:val="009D6531"/>
    <w:rsid w:val="009D65B0"/>
    <w:rsid w:val="009D66F1"/>
    <w:rsid w:val="009D677B"/>
    <w:rsid w:val="009D6829"/>
    <w:rsid w:val="009D7161"/>
    <w:rsid w:val="009D726D"/>
    <w:rsid w:val="009D7810"/>
    <w:rsid w:val="009D7D5A"/>
    <w:rsid w:val="009D7DB7"/>
    <w:rsid w:val="009E00F1"/>
    <w:rsid w:val="009E0504"/>
    <w:rsid w:val="009E08A9"/>
    <w:rsid w:val="009E08EE"/>
    <w:rsid w:val="009E0F46"/>
    <w:rsid w:val="009E0FC5"/>
    <w:rsid w:val="009E0FDC"/>
    <w:rsid w:val="009E1502"/>
    <w:rsid w:val="009E1FC4"/>
    <w:rsid w:val="009E24DC"/>
    <w:rsid w:val="009E29C2"/>
    <w:rsid w:val="009E2A77"/>
    <w:rsid w:val="009E2DDA"/>
    <w:rsid w:val="009E2EA6"/>
    <w:rsid w:val="009E2F1B"/>
    <w:rsid w:val="009E3403"/>
    <w:rsid w:val="009E37F0"/>
    <w:rsid w:val="009E3B5C"/>
    <w:rsid w:val="009E3FF2"/>
    <w:rsid w:val="009E3FFC"/>
    <w:rsid w:val="009E44CD"/>
    <w:rsid w:val="009E4AC6"/>
    <w:rsid w:val="009E4D3B"/>
    <w:rsid w:val="009E4E77"/>
    <w:rsid w:val="009E520C"/>
    <w:rsid w:val="009E5F53"/>
    <w:rsid w:val="009E5FB9"/>
    <w:rsid w:val="009E6145"/>
    <w:rsid w:val="009E6B8A"/>
    <w:rsid w:val="009E6E39"/>
    <w:rsid w:val="009E6F06"/>
    <w:rsid w:val="009E7162"/>
    <w:rsid w:val="009E76CD"/>
    <w:rsid w:val="009E77C0"/>
    <w:rsid w:val="009E77E5"/>
    <w:rsid w:val="009E7924"/>
    <w:rsid w:val="009E7A9D"/>
    <w:rsid w:val="009E7F5F"/>
    <w:rsid w:val="009E7FFD"/>
    <w:rsid w:val="009F0403"/>
    <w:rsid w:val="009F061C"/>
    <w:rsid w:val="009F07DA"/>
    <w:rsid w:val="009F0A50"/>
    <w:rsid w:val="009F0C68"/>
    <w:rsid w:val="009F0D12"/>
    <w:rsid w:val="009F1077"/>
    <w:rsid w:val="009F109E"/>
    <w:rsid w:val="009F1402"/>
    <w:rsid w:val="009F1B08"/>
    <w:rsid w:val="009F22AB"/>
    <w:rsid w:val="009F22DA"/>
    <w:rsid w:val="009F22DE"/>
    <w:rsid w:val="009F249D"/>
    <w:rsid w:val="009F275D"/>
    <w:rsid w:val="009F28BF"/>
    <w:rsid w:val="009F29D2"/>
    <w:rsid w:val="009F2D36"/>
    <w:rsid w:val="009F2DCB"/>
    <w:rsid w:val="009F38DC"/>
    <w:rsid w:val="009F3951"/>
    <w:rsid w:val="009F39E6"/>
    <w:rsid w:val="009F3B32"/>
    <w:rsid w:val="009F3C05"/>
    <w:rsid w:val="009F4044"/>
    <w:rsid w:val="009F4452"/>
    <w:rsid w:val="009F46E7"/>
    <w:rsid w:val="009F474D"/>
    <w:rsid w:val="009F4EE2"/>
    <w:rsid w:val="009F50C6"/>
    <w:rsid w:val="009F510B"/>
    <w:rsid w:val="009F5277"/>
    <w:rsid w:val="009F5371"/>
    <w:rsid w:val="009F53F4"/>
    <w:rsid w:val="009F5418"/>
    <w:rsid w:val="009F5874"/>
    <w:rsid w:val="009F5A0E"/>
    <w:rsid w:val="009F5D4A"/>
    <w:rsid w:val="009F64FA"/>
    <w:rsid w:val="009F658B"/>
    <w:rsid w:val="009F6761"/>
    <w:rsid w:val="009F6787"/>
    <w:rsid w:val="009F695F"/>
    <w:rsid w:val="009F6B9B"/>
    <w:rsid w:val="009F6F39"/>
    <w:rsid w:val="009F7418"/>
    <w:rsid w:val="009F7635"/>
    <w:rsid w:val="009F7D73"/>
    <w:rsid w:val="009F7D88"/>
    <w:rsid w:val="009F7ED5"/>
    <w:rsid w:val="00A00358"/>
    <w:rsid w:val="00A00702"/>
    <w:rsid w:val="00A00CFA"/>
    <w:rsid w:val="00A011FD"/>
    <w:rsid w:val="00A01B99"/>
    <w:rsid w:val="00A02AB1"/>
    <w:rsid w:val="00A02CE3"/>
    <w:rsid w:val="00A031DA"/>
    <w:rsid w:val="00A03664"/>
    <w:rsid w:val="00A03710"/>
    <w:rsid w:val="00A03741"/>
    <w:rsid w:val="00A0374D"/>
    <w:rsid w:val="00A03C2F"/>
    <w:rsid w:val="00A04427"/>
    <w:rsid w:val="00A0479A"/>
    <w:rsid w:val="00A048B5"/>
    <w:rsid w:val="00A04D91"/>
    <w:rsid w:val="00A04FC3"/>
    <w:rsid w:val="00A050A5"/>
    <w:rsid w:val="00A050DC"/>
    <w:rsid w:val="00A05169"/>
    <w:rsid w:val="00A05BD4"/>
    <w:rsid w:val="00A05C88"/>
    <w:rsid w:val="00A06283"/>
    <w:rsid w:val="00A065BB"/>
    <w:rsid w:val="00A06D73"/>
    <w:rsid w:val="00A06E1E"/>
    <w:rsid w:val="00A07052"/>
    <w:rsid w:val="00A07A0A"/>
    <w:rsid w:val="00A07E93"/>
    <w:rsid w:val="00A102F4"/>
    <w:rsid w:val="00A1038F"/>
    <w:rsid w:val="00A104F3"/>
    <w:rsid w:val="00A105DB"/>
    <w:rsid w:val="00A10656"/>
    <w:rsid w:val="00A10C53"/>
    <w:rsid w:val="00A10FC8"/>
    <w:rsid w:val="00A11725"/>
    <w:rsid w:val="00A1172C"/>
    <w:rsid w:val="00A1179C"/>
    <w:rsid w:val="00A1190F"/>
    <w:rsid w:val="00A11D73"/>
    <w:rsid w:val="00A1208B"/>
    <w:rsid w:val="00A1238F"/>
    <w:rsid w:val="00A12400"/>
    <w:rsid w:val="00A12648"/>
    <w:rsid w:val="00A12775"/>
    <w:rsid w:val="00A129DA"/>
    <w:rsid w:val="00A12D13"/>
    <w:rsid w:val="00A12FC2"/>
    <w:rsid w:val="00A130E2"/>
    <w:rsid w:val="00A13C44"/>
    <w:rsid w:val="00A13F4F"/>
    <w:rsid w:val="00A14C85"/>
    <w:rsid w:val="00A14D8C"/>
    <w:rsid w:val="00A15058"/>
    <w:rsid w:val="00A1511D"/>
    <w:rsid w:val="00A15A61"/>
    <w:rsid w:val="00A15ED6"/>
    <w:rsid w:val="00A161A8"/>
    <w:rsid w:val="00A166E6"/>
    <w:rsid w:val="00A16743"/>
    <w:rsid w:val="00A16B99"/>
    <w:rsid w:val="00A16C46"/>
    <w:rsid w:val="00A170FA"/>
    <w:rsid w:val="00A17778"/>
    <w:rsid w:val="00A17E78"/>
    <w:rsid w:val="00A2011D"/>
    <w:rsid w:val="00A206E9"/>
    <w:rsid w:val="00A20971"/>
    <w:rsid w:val="00A20D11"/>
    <w:rsid w:val="00A20DD4"/>
    <w:rsid w:val="00A222C9"/>
    <w:rsid w:val="00A22587"/>
    <w:rsid w:val="00A22AA7"/>
    <w:rsid w:val="00A22BE7"/>
    <w:rsid w:val="00A22BEE"/>
    <w:rsid w:val="00A22C7D"/>
    <w:rsid w:val="00A22D20"/>
    <w:rsid w:val="00A22EF5"/>
    <w:rsid w:val="00A22FD5"/>
    <w:rsid w:val="00A23B1E"/>
    <w:rsid w:val="00A23D2D"/>
    <w:rsid w:val="00A24761"/>
    <w:rsid w:val="00A249F0"/>
    <w:rsid w:val="00A24C8E"/>
    <w:rsid w:val="00A24F2B"/>
    <w:rsid w:val="00A25007"/>
    <w:rsid w:val="00A25C1F"/>
    <w:rsid w:val="00A260B9"/>
    <w:rsid w:val="00A260F3"/>
    <w:rsid w:val="00A2631B"/>
    <w:rsid w:val="00A26847"/>
    <w:rsid w:val="00A26C40"/>
    <w:rsid w:val="00A26EBE"/>
    <w:rsid w:val="00A271C2"/>
    <w:rsid w:val="00A27504"/>
    <w:rsid w:val="00A30127"/>
    <w:rsid w:val="00A302BA"/>
    <w:rsid w:val="00A30305"/>
    <w:rsid w:val="00A305E4"/>
    <w:rsid w:val="00A30896"/>
    <w:rsid w:val="00A309A6"/>
    <w:rsid w:val="00A30B8E"/>
    <w:rsid w:val="00A30C5C"/>
    <w:rsid w:val="00A31240"/>
    <w:rsid w:val="00A3135F"/>
    <w:rsid w:val="00A3175C"/>
    <w:rsid w:val="00A317C5"/>
    <w:rsid w:val="00A3184A"/>
    <w:rsid w:val="00A322F5"/>
    <w:rsid w:val="00A3244A"/>
    <w:rsid w:val="00A32678"/>
    <w:rsid w:val="00A32FF4"/>
    <w:rsid w:val="00A3300F"/>
    <w:rsid w:val="00A33850"/>
    <w:rsid w:val="00A33927"/>
    <w:rsid w:val="00A33AB4"/>
    <w:rsid w:val="00A33D2F"/>
    <w:rsid w:val="00A34221"/>
    <w:rsid w:val="00A343B3"/>
    <w:rsid w:val="00A34974"/>
    <w:rsid w:val="00A34AD6"/>
    <w:rsid w:val="00A351C6"/>
    <w:rsid w:val="00A35557"/>
    <w:rsid w:val="00A358F5"/>
    <w:rsid w:val="00A35A41"/>
    <w:rsid w:val="00A36545"/>
    <w:rsid w:val="00A36952"/>
    <w:rsid w:val="00A36D42"/>
    <w:rsid w:val="00A36DC9"/>
    <w:rsid w:val="00A3757C"/>
    <w:rsid w:val="00A375B6"/>
    <w:rsid w:val="00A37790"/>
    <w:rsid w:val="00A378CA"/>
    <w:rsid w:val="00A3791B"/>
    <w:rsid w:val="00A37AAA"/>
    <w:rsid w:val="00A4027C"/>
    <w:rsid w:val="00A403AE"/>
    <w:rsid w:val="00A4043A"/>
    <w:rsid w:val="00A40BBB"/>
    <w:rsid w:val="00A40E9F"/>
    <w:rsid w:val="00A40EEC"/>
    <w:rsid w:val="00A4130F"/>
    <w:rsid w:val="00A41437"/>
    <w:rsid w:val="00A41EC2"/>
    <w:rsid w:val="00A42205"/>
    <w:rsid w:val="00A42672"/>
    <w:rsid w:val="00A42A46"/>
    <w:rsid w:val="00A42A6D"/>
    <w:rsid w:val="00A42AF1"/>
    <w:rsid w:val="00A42E3B"/>
    <w:rsid w:val="00A432DE"/>
    <w:rsid w:val="00A43758"/>
    <w:rsid w:val="00A439B2"/>
    <w:rsid w:val="00A439D1"/>
    <w:rsid w:val="00A43BBB"/>
    <w:rsid w:val="00A43F82"/>
    <w:rsid w:val="00A43FC7"/>
    <w:rsid w:val="00A445EC"/>
    <w:rsid w:val="00A44A54"/>
    <w:rsid w:val="00A44B8D"/>
    <w:rsid w:val="00A451C1"/>
    <w:rsid w:val="00A45341"/>
    <w:rsid w:val="00A455DF"/>
    <w:rsid w:val="00A457AB"/>
    <w:rsid w:val="00A45FAA"/>
    <w:rsid w:val="00A4674C"/>
    <w:rsid w:val="00A46AFA"/>
    <w:rsid w:val="00A46C1F"/>
    <w:rsid w:val="00A47495"/>
    <w:rsid w:val="00A475AE"/>
    <w:rsid w:val="00A4794C"/>
    <w:rsid w:val="00A47CFB"/>
    <w:rsid w:val="00A47F87"/>
    <w:rsid w:val="00A500AA"/>
    <w:rsid w:val="00A5043D"/>
    <w:rsid w:val="00A50626"/>
    <w:rsid w:val="00A5091F"/>
    <w:rsid w:val="00A509DB"/>
    <w:rsid w:val="00A511CF"/>
    <w:rsid w:val="00A5142D"/>
    <w:rsid w:val="00A516D5"/>
    <w:rsid w:val="00A517B2"/>
    <w:rsid w:val="00A51897"/>
    <w:rsid w:val="00A51F8B"/>
    <w:rsid w:val="00A5245C"/>
    <w:rsid w:val="00A526E2"/>
    <w:rsid w:val="00A52811"/>
    <w:rsid w:val="00A52A4A"/>
    <w:rsid w:val="00A52ACE"/>
    <w:rsid w:val="00A52D12"/>
    <w:rsid w:val="00A53068"/>
    <w:rsid w:val="00A5348A"/>
    <w:rsid w:val="00A534FD"/>
    <w:rsid w:val="00A53706"/>
    <w:rsid w:val="00A53C0F"/>
    <w:rsid w:val="00A53D8C"/>
    <w:rsid w:val="00A5485C"/>
    <w:rsid w:val="00A54B17"/>
    <w:rsid w:val="00A54C0B"/>
    <w:rsid w:val="00A54C9E"/>
    <w:rsid w:val="00A54ECD"/>
    <w:rsid w:val="00A54F29"/>
    <w:rsid w:val="00A55297"/>
    <w:rsid w:val="00A5554F"/>
    <w:rsid w:val="00A55762"/>
    <w:rsid w:val="00A5576A"/>
    <w:rsid w:val="00A5582D"/>
    <w:rsid w:val="00A558A2"/>
    <w:rsid w:val="00A5646C"/>
    <w:rsid w:val="00A568C7"/>
    <w:rsid w:val="00A56978"/>
    <w:rsid w:val="00A56A8E"/>
    <w:rsid w:val="00A56AA3"/>
    <w:rsid w:val="00A56E3E"/>
    <w:rsid w:val="00A56E4C"/>
    <w:rsid w:val="00A56F0B"/>
    <w:rsid w:val="00A579B1"/>
    <w:rsid w:val="00A57B68"/>
    <w:rsid w:val="00A57E80"/>
    <w:rsid w:val="00A57F3C"/>
    <w:rsid w:val="00A60A07"/>
    <w:rsid w:val="00A60C78"/>
    <w:rsid w:val="00A60F2D"/>
    <w:rsid w:val="00A61851"/>
    <w:rsid w:val="00A61BC2"/>
    <w:rsid w:val="00A61D4F"/>
    <w:rsid w:val="00A61EE5"/>
    <w:rsid w:val="00A6218A"/>
    <w:rsid w:val="00A62218"/>
    <w:rsid w:val="00A624B7"/>
    <w:rsid w:val="00A62F4B"/>
    <w:rsid w:val="00A6301A"/>
    <w:rsid w:val="00A63234"/>
    <w:rsid w:val="00A6328C"/>
    <w:rsid w:val="00A63447"/>
    <w:rsid w:val="00A6362D"/>
    <w:rsid w:val="00A638AB"/>
    <w:rsid w:val="00A63912"/>
    <w:rsid w:val="00A63A56"/>
    <w:rsid w:val="00A63EF4"/>
    <w:rsid w:val="00A63FCA"/>
    <w:rsid w:val="00A641F0"/>
    <w:rsid w:val="00A6436D"/>
    <w:rsid w:val="00A64625"/>
    <w:rsid w:val="00A6554E"/>
    <w:rsid w:val="00A65823"/>
    <w:rsid w:val="00A65881"/>
    <w:rsid w:val="00A65BB8"/>
    <w:rsid w:val="00A660E0"/>
    <w:rsid w:val="00A665F0"/>
    <w:rsid w:val="00A668CF"/>
    <w:rsid w:val="00A66C10"/>
    <w:rsid w:val="00A66F5E"/>
    <w:rsid w:val="00A6729C"/>
    <w:rsid w:val="00A6741E"/>
    <w:rsid w:val="00A67616"/>
    <w:rsid w:val="00A67661"/>
    <w:rsid w:val="00A67CC5"/>
    <w:rsid w:val="00A7036B"/>
    <w:rsid w:val="00A70466"/>
    <w:rsid w:val="00A70489"/>
    <w:rsid w:val="00A704CD"/>
    <w:rsid w:val="00A708B1"/>
    <w:rsid w:val="00A70B59"/>
    <w:rsid w:val="00A71327"/>
    <w:rsid w:val="00A71882"/>
    <w:rsid w:val="00A71BC7"/>
    <w:rsid w:val="00A71D20"/>
    <w:rsid w:val="00A71D22"/>
    <w:rsid w:val="00A72004"/>
    <w:rsid w:val="00A725AA"/>
    <w:rsid w:val="00A72837"/>
    <w:rsid w:val="00A730D2"/>
    <w:rsid w:val="00A73137"/>
    <w:rsid w:val="00A73893"/>
    <w:rsid w:val="00A738FC"/>
    <w:rsid w:val="00A73914"/>
    <w:rsid w:val="00A740F3"/>
    <w:rsid w:val="00A741E4"/>
    <w:rsid w:val="00A74276"/>
    <w:rsid w:val="00A74396"/>
    <w:rsid w:val="00A74774"/>
    <w:rsid w:val="00A74913"/>
    <w:rsid w:val="00A74D08"/>
    <w:rsid w:val="00A74D96"/>
    <w:rsid w:val="00A74FED"/>
    <w:rsid w:val="00A750DA"/>
    <w:rsid w:val="00A755EA"/>
    <w:rsid w:val="00A75E0C"/>
    <w:rsid w:val="00A7606C"/>
    <w:rsid w:val="00A76126"/>
    <w:rsid w:val="00A76336"/>
    <w:rsid w:val="00A763B1"/>
    <w:rsid w:val="00A764B3"/>
    <w:rsid w:val="00A76A84"/>
    <w:rsid w:val="00A7706E"/>
    <w:rsid w:val="00A7709D"/>
    <w:rsid w:val="00A7711C"/>
    <w:rsid w:val="00A776CD"/>
    <w:rsid w:val="00A77771"/>
    <w:rsid w:val="00A77D59"/>
    <w:rsid w:val="00A77E47"/>
    <w:rsid w:val="00A80284"/>
    <w:rsid w:val="00A80403"/>
    <w:rsid w:val="00A80720"/>
    <w:rsid w:val="00A80C6D"/>
    <w:rsid w:val="00A80EE8"/>
    <w:rsid w:val="00A81027"/>
    <w:rsid w:val="00A81423"/>
    <w:rsid w:val="00A81884"/>
    <w:rsid w:val="00A81EC3"/>
    <w:rsid w:val="00A8278F"/>
    <w:rsid w:val="00A82946"/>
    <w:rsid w:val="00A82CAB"/>
    <w:rsid w:val="00A83062"/>
    <w:rsid w:val="00A8326F"/>
    <w:rsid w:val="00A832F2"/>
    <w:rsid w:val="00A83381"/>
    <w:rsid w:val="00A8375B"/>
    <w:rsid w:val="00A83ED1"/>
    <w:rsid w:val="00A843BE"/>
    <w:rsid w:val="00A84601"/>
    <w:rsid w:val="00A84871"/>
    <w:rsid w:val="00A8496E"/>
    <w:rsid w:val="00A84C20"/>
    <w:rsid w:val="00A85053"/>
    <w:rsid w:val="00A85222"/>
    <w:rsid w:val="00A85572"/>
    <w:rsid w:val="00A855A6"/>
    <w:rsid w:val="00A857BC"/>
    <w:rsid w:val="00A85A4C"/>
    <w:rsid w:val="00A85AC6"/>
    <w:rsid w:val="00A863B1"/>
    <w:rsid w:val="00A86938"/>
    <w:rsid w:val="00A86C81"/>
    <w:rsid w:val="00A86FB1"/>
    <w:rsid w:val="00A87A90"/>
    <w:rsid w:val="00A87B7E"/>
    <w:rsid w:val="00A87E03"/>
    <w:rsid w:val="00A90094"/>
    <w:rsid w:val="00A90134"/>
    <w:rsid w:val="00A902C8"/>
    <w:rsid w:val="00A904FC"/>
    <w:rsid w:val="00A90694"/>
    <w:rsid w:val="00A90A85"/>
    <w:rsid w:val="00A90B28"/>
    <w:rsid w:val="00A91083"/>
    <w:rsid w:val="00A91309"/>
    <w:rsid w:val="00A91942"/>
    <w:rsid w:val="00A919C8"/>
    <w:rsid w:val="00A91A0A"/>
    <w:rsid w:val="00A91A82"/>
    <w:rsid w:val="00A91D4C"/>
    <w:rsid w:val="00A9209D"/>
    <w:rsid w:val="00A923C9"/>
    <w:rsid w:val="00A923DC"/>
    <w:rsid w:val="00A9261D"/>
    <w:rsid w:val="00A92D52"/>
    <w:rsid w:val="00A93247"/>
    <w:rsid w:val="00A93498"/>
    <w:rsid w:val="00A93634"/>
    <w:rsid w:val="00A936D9"/>
    <w:rsid w:val="00A93C0D"/>
    <w:rsid w:val="00A93C9D"/>
    <w:rsid w:val="00A93F48"/>
    <w:rsid w:val="00A942D1"/>
    <w:rsid w:val="00A943B8"/>
    <w:rsid w:val="00A9497D"/>
    <w:rsid w:val="00A94A26"/>
    <w:rsid w:val="00A94C6D"/>
    <w:rsid w:val="00A953C3"/>
    <w:rsid w:val="00A95A8E"/>
    <w:rsid w:val="00A95C66"/>
    <w:rsid w:val="00A9671A"/>
    <w:rsid w:val="00A96BBC"/>
    <w:rsid w:val="00A97121"/>
    <w:rsid w:val="00A97165"/>
    <w:rsid w:val="00A973BE"/>
    <w:rsid w:val="00A97B7D"/>
    <w:rsid w:val="00AA016A"/>
    <w:rsid w:val="00AA024D"/>
    <w:rsid w:val="00AA1073"/>
    <w:rsid w:val="00AA10BF"/>
    <w:rsid w:val="00AA1230"/>
    <w:rsid w:val="00AA18F6"/>
    <w:rsid w:val="00AA1B8A"/>
    <w:rsid w:val="00AA1E59"/>
    <w:rsid w:val="00AA1F11"/>
    <w:rsid w:val="00AA232A"/>
    <w:rsid w:val="00AA24E3"/>
    <w:rsid w:val="00AA258F"/>
    <w:rsid w:val="00AA25FC"/>
    <w:rsid w:val="00AA2707"/>
    <w:rsid w:val="00AA2801"/>
    <w:rsid w:val="00AA280D"/>
    <w:rsid w:val="00AA2D27"/>
    <w:rsid w:val="00AA2D7F"/>
    <w:rsid w:val="00AA2F79"/>
    <w:rsid w:val="00AA3B18"/>
    <w:rsid w:val="00AA3F7F"/>
    <w:rsid w:val="00AA44C1"/>
    <w:rsid w:val="00AA4B05"/>
    <w:rsid w:val="00AA4C7A"/>
    <w:rsid w:val="00AA5017"/>
    <w:rsid w:val="00AA5097"/>
    <w:rsid w:val="00AA5140"/>
    <w:rsid w:val="00AA5B65"/>
    <w:rsid w:val="00AA5D1E"/>
    <w:rsid w:val="00AA5D4A"/>
    <w:rsid w:val="00AA6577"/>
    <w:rsid w:val="00AA66CE"/>
    <w:rsid w:val="00AA6EB0"/>
    <w:rsid w:val="00AA7985"/>
    <w:rsid w:val="00AA7D44"/>
    <w:rsid w:val="00AB0133"/>
    <w:rsid w:val="00AB048F"/>
    <w:rsid w:val="00AB0664"/>
    <w:rsid w:val="00AB07AD"/>
    <w:rsid w:val="00AB0C47"/>
    <w:rsid w:val="00AB0D04"/>
    <w:rsid w:val="00AB0DA7"/>
    <w:rsid w:val="00AB116D"/>
    <w:rsid w:val="00AB159A"/>
    <w:rsid w:val="00AB16AD"/>
    <w:rsid w:val="00AB1D70"/>
    <w:rsid w:val="00AB1E94"/>
    <w:rsid w:val="00AB1F16"/>
    <w:rsid w:val="00AB222C"/>
    <w:rsid w:val="00AB2251"/>
    <w:rsid w:val="00AB2558"/>
    <w:rsid w:val="00AB26F6"/>
    <w:rsid w:val="00AB2BA1"/>
    <w:rsid w:val="00AB2D3D"/>
    <w:rsid w:val="00AB2F24"/>
    <w:rsid w:val="00AB30CA"/>
    <w:rsid w:val="00AB3ED8"/>
    <w:rsid w:val="00AB4028"/>
    <w:rsid w:val="00AB436D"/>
    <w:rsid w:val="00AB476B"/>
    <w:rsid w:val="00AB47E5"/>
    <w:rsid w:val="00AB4DBA"/>
    <w:rsid w:val="00AB4E22"/>
    <w:rsid w:val="00AB4F17"/>
    <w:rsid w:val="00AB51D2"/>
    <w:rsid w:val="00AB5606"/>
    <w:rsid w:val="00AB57AE"/>
    <w:rsid w:val="00AB5A1A"/>
    <w:rsid w:val="00AB5AAB"/>
    <w:rsid w:val="00AB5B66"/>
    <w:rsid w:val="00AB636F"/>
    <w:rsid w:val="00AB6814"/>
    <w:rsid w:val="00AB69DF"/>
    <w:rsid w:val="00AB6B53"/>
    <w:rsid w:val="00AB73FD"/>
    <w:rsid w:val="00AB7849"/>
    <w:rsid w:val="00AB78FE"/>
    <w:rsid w:val="00AC0233"/>
    <w:rsid w:val="00AC0C00"/>
    <w:rsid w:val="00AC146E"/>
    <w:rsid w:val="00AC1814"/>
    <w:rsid w:val="00AC18D5"/>
    <w:rsid w:val="00AC194C"/>
    <w:rsid w:val="00AC198D"/>
    <w:rsid w:val="00AC1DD8"/>
    <w:rsid w:val="00AC1FD4"/>
    <w:rsid w:val="00AC2014"/>
    <w:rsid w:val="00AC20F6"/>
    <w:rsid w:val="00AC242A"/>
    <w:rsid w:val="00AC2A7C"/>
    <w:rsid w:val="00AC2C13"/>
    <w:rsid w:val="00AC33D1"/>
    <w:rsid w:val="00AC35F7"/>
    <w:rsid w:val="00AC3716"/>
    <w:rsid w:val="00AC3EE6"/>
    <w:rsid w:val="00AC4038"/>
    <w:rsid w:val="00AC4212"/>
    <w:rsid w:val="00AC4241"/>
    <w:rsid w:val="00AC4256"/>
    <w:rsid w:val="00AC4556"/>
    <w:rsid w:val="00AC46DE"/>
    <w:rsid w:val="00AC4E44"/>
    <w:rsid w:val="00AC5298"/>
    <w:rsid w:val="00AC5490"/>
    <w:rsid w:val="00AC55F2"/>
    <w:rsid w:val="00AC564E"/>
    <w:rsid w:val="00AC59C0"/>
    <w:rsid w:val="00AC5B18"/>
    <w:rsid w:val="00AC665C"/>
    <w:rsid w:val="00AC686C"/>
    <w:rsid w:val="00AC698B"/>
    <w:rsid w:val="00AC6A88"/>
    <w:rsid w:val="00AC6E2F"/>
    <w:rsid w:val="00AC764B"/>
    <w:rsid w:val="00AC7B5E"/>
    <w:rsid w:val="00AC7D21"/>
    <w:rsid w:val="00AD0024"/>
    <w:rsid w:val="00AD0977"/>
    <w:rsid w:val="00AD0BDA"/>
    <w:rsid w:val="00AD0E75"/>
    <w:rsid w:val="00AD107C"/>
    <w:rsid w:val="00AD14FD"/>
    <w:rsid w:val="00AD18AE"/>
    <w:rsid w:val="00AD1C1A"/>
    <w:rsid w:val="00AD1EDA"/>
    <w:rsid w:val="00AD2040"/>
    <w:rsid w:val="00AD207C"/>
    <w:rsid w:val="00AD2153"/>
    <w:rsid w:val="00AD249B"/>
    <w:rsid w:val="00AD2FF9"/>
    <w:rsid w:val="00AD349C"/>
    <w:rsid w:val="00AD3F6E"/>
    <w:rsid w:val="00AD428B"/>
    <w:rsid w:val="00AD479F"/>
    <w:rsid w:val="00AD4BA3"/>
    <w:rsid w:val="00AD4D37"/>
    <w:rsid w:val="00AD4E6F"/>
    <w:rsid w:val="00AD5610"/>
    <w:rsid w:val="00AD5764"/>
    <w:rsid w:val="00AD5D73"/>
    <w:rsid w:val="00AD60F9"/>
    <w:rsid w:val="00AD6187"/>
    <w:rsid w:val="00AD629C"/>
    <w:rsid w:val="00AD6568"/>
    <w:rsid w:val="00AD6780"/>
    <w:rsid w:val="00AD693B"/>
    <w:rsid w:val="00AD6CF0"/>
    <w:rsid w:val="00AD6D8D"/>
    <w:rsid w:val="00AD6FAF"/>
    <w:rsid w:val="00AD7184"/>
    <w:rsid w:val="00AD7362"/>
    <w:rsid w:val="00AD76C3"/>
    <w:rsid w:val="00AD7D6F"/>
    <w:rsid w:val="00AD7ED1"/>
    <w:rsid w:val="00AE0C84"/>
    <w:rsid w:val="00AE0D4E"/>
    <w:rsid w:val="00AE1634"/>
    <w:rsid w:val="00AE180A"/>
    <w:rsid w:val="00AE19CD"/>
    <w:rsid w:val="00AE1B34"/>
    <w:rsid w:val="00AE1E83"/>
    <w:rsid w:val="00AE1EF9"/>
    <w:rsid w:val="00AE2073"/>
    <w:rsid w:val="00AE2076"/>
    <w:rsid w:val="00AE213E"/>
    <w:rsid w:val="00AE21CA"/>
    <w:rsid w:val="00AE2AED"/>
    <w:rsid w:val="00AE2CB7"/>
    <w:rsid w:val="00AE2D83"/>
    <w:rsid w:val="00AE31B8"/>
    <w:rsid w:val="00AE3217"/>
    <w:rsid w:val="00AE3291"/>
    <w:rsid w:val="00AE346C"/>
    <w:rsid w:val="00AE3477"/>
    <w:rsid w:val="00AE3D11"/>
    <w:rsid w:val="00AE3EC9"/>
    <w:rsid w:val="00AE3FB3"/>
    <w:rsid w:val="00AE4A3A"/>
    <w:rsid w:val="00AE519E"/>
    <w:rsid w:val="00AE5227"/>
    <w:rsid w:val="00AE5296"/>
    <w:rsid w:val="00AE52D1"/>
    <w:rsid w:val="00AE5408"/>
    <w:rsid w:val="00AE591B"/>
    <w:rsid w:val="00AE5F2F"/>
    <w:rsid w:val="00AE651E"/>
    <w:rsid w:val="00AE6BB0"/>
    <w:rsid w:val="00AE6CE2"/>
    <w:rsid w:val="00AE70DA"/>
    <w:rsid w:val="00AE7E0C"/>
    <w:rsid w:val="00AF05DA"/>
    <w:rsid w:val="00AF07FE"/>
    <w:rsid w:val="00AF0966"/>
    <w:rsid w:val="00AF0A5B"/>
    <w:rsid w:val="00AF0B99"/>
    <w:rsid w:val="00AF0BF9"/>
    <w:rsid w:val="00AF0F1B"/>
    <w:rsid w:val="00AF0F66"/>
    <w:rsid w:val="00AF109A"/>
    <w:rsid w:val="00AF13FD"/>
    <w:rsid w:val="00AF149C"/>
    <w:rsid w:val="00AF1855"/>
    <w:rsid w:val="00AF1883"/>
    <w:rsid w:val="00AF23E1"/>
    <w:rsid w:val="00AF260E"/>
    <w:rsid w:val="00AF26A2"/>
    <w:rsid w:val="00AF29EB"/>
    <w:rsid w:val="00AF30CA"/>
    <w:rsid w:val="00AF3438"/>
    <w:rsid w:val="00AF35A8"/>
    <w:rsid w:val="00AF3605"/>
    <w:rsid w:val="00AF38D6"/>
    <w:rsid w:val="00AF3972"/>
    <w:rsid w:val="00AF39F9"/>
    <w:rsid w:val="00AF3A42"/>
    <w:rsid w:val="00AF3E67"/>
    <w:rsid w:val="00AF4104"/>
    <w:rsid w:val="00AF4A7B"/>
    <w:rsid w:val="00AF4AD6"/>
    <w:rsid w:val="00AF4E61"/>
    <w:rsid w:val="00AF50D7"/>
    <w:rsid w:val="00AF5418"/>
    <w:rsid w:val="00AF589E"/>
    <w:rsid w:val="00AF5BF0"/>
    <w:rsid w:val="00AF5D02"/>
    <w:rsid w:val="00AF5D46"/>
    <w:rsid w:val="00AF5EE8"/>
    <w:rsid w:val="00AF61D4"/>
    <w:rsid w:val="00AF6EAB"/>
    <w:rsid w:val="00AF7106"/>
    <w:rsid w:val="00AF73F1"/>
    <w:rsid w:val="00AF7498"/>
    <w:rsid w:val="00AF75D0"/>
    <w:rsid w:val="00AF76D1"/>
    <w:rsid w:val="00B00540"/>
    <w:rsid w:val="00B010A6"/>
    <w:rsid w:val="00B01358"/>
    <w:rsid w:val="00B016B8"/>
    <w:rsid w:val="00B016F7"/>
    <w:rsid w:val="00B019B0"/>
    <w:rsid w:val="00B01C9D"/>
    <w:rsid w:val="00B0242A"/>
    <w:rsid w:val="00B02670"/>
    <w:rsid w:val="00B0272F"/>
    <w:rsid w:val="00B02C6F"/>
    <w:rsid w:val="00B02E93"/>
    <w:rsid w:val="00B0346A"/>
    <w:rsid w:val="00B03513"/>
    <w:rsid w:val="00B038A2"/>
    <w:rsid w:val="00B03A8C"/>
    <w:rsid w:val="00B03C10"/>
    <w:rsid w:val="00B047AA"/>
    <w:rsid w:val="00B04A26"/>
    <w:rsid w:val="00B0530A"/>
    <w:rsid w:val="00B05345"/>
    <w:rsid w:val="00B053F5"/>
    <w:rsid w:val="00B0598F"/>
    <w:rsid w:val="00B05F68"/>
    <w:rsid w:val="00B068B5"/>
    <w:rsid w:val="00B06C0A"/>
    <w:rsid w:val="00B06CD1"/>
    <w:rsid w:val="00B06FD4"/>
    <w:rsid w:val="00B06FE6"/>
    <w:rsid w:val="00B0713A"/>
    <w:rsid w:val="00B07291"/>
    <w:rsid w:val="00B0744A"/>
    <w:rsid w:val="00B07930"/>
    <w:rsid w:val="00B07AAE"/>
    <w:rsid w:val="00B10455"/>
    <w:rsid w:val="00B10B3F"/>
    <w:rsid w:val="00B10E24"/>
    <w:rsid w:val="00B10FD8"/>
    <w:rsid w:val="00B1178A"/>
    <w:rsid w:val="00B1182A"/>
    <w:rsid w:val="00B119B1"/>
    <w:rsid w:val="00B11F8E"/>
    <w:rsid w:val="00B12364"/>
    <w:rsid w:val="00B12A41"/>
    <w:rsid w:val="00B12ABC"/>
    <w:rsid w:val="00B13061"/>
    <w:rsid w:val="00B13106"/>
    <w:rsid w:val="00B131DA"/>
    <w:rsid w:val="00B135F6"/>
    <w:rsid w:val="00B1379E"/>
    <w:rsid w:val="00B137E1"/>
    <w:rsid w:val="00B1395D"/>
    <w:rsid w:val="00B13BD1"/>
    <w:rsid w:val="00B13C1D"/>
    <w:rsid w:val="00B141C9"/>
    <w:rsid w:val="00B14330"/>
    <w:rsid w:val="00B14534"/>
    <w:rsid w:val="00B14834"/>
    <w:rsid w:val="00B148DB"/>
    <w:rsid w:val="00B14B43"/>
    <w:rsid w:val="00B14E4C"/>
    <w:rsid w:val="00B151AF"/>
    <w:rsid w:val="00B15B22"/>
    <w:rsid w:val="00B15C04"/>
    <w:rsid w:val="00B16C77"/>
    <w:rsid w:val="00B16FDC"/>
    <w:rsid w:val="00B1790E"/>
    <w:rsid w:val="00B17DC3"/>
    <w:rsid w:val="00B20185"/>
    <w:rsid w:val="00B2074D"/>
    <w:rsid w:val="00B20831"/>
    <w:rsid w:val="00B212B0"/>
    <w:rsid w:val="00B2150A"/>
    <w:rsid w:val="00B218E1"/>
    <w:rsid w:val="00B21C54"/>
    <w:rsid w:val="00B21F79"/>
    <w:rsid w:val="00B22048"/>
    <w:rsid w:val="00B22088"/>
    <w:rsid w:val="00B226DA"/>
    <w:rsid w:val="00B22871"/>
    <w:rsid w:val="00B22A84"/>
    <w:rsid w:val="00B22C94"/>
    <w:rsid w:val="00B22CFD"/>
    <w:rsid w:val="00B242D6"/>
    <w:rsid w:val="00B24688"/>
    <w:rsid w:val="00B24AE2"/>
    <w:rsid w:val="00B25223"/>
    <w:rsid w:val="00B2540F"/>
    <w:rsid w:val="00B2571A"/>
    <w:rsid w:val="00B25735"/>
    <w:rsid w:val="00B25A50"/>
    <w:rsid w:val="00B25C37"/>
    <w:rsid w:val="00B25DE3"/>
    <w:rsid w:val="00B25DEF"/>
    <w:rsid w:val="00B263C1"/>
    <w:rsid w:val="00B263F4"/>
    <w:rsid w:val="00B26518"/>
    <w:rsid w:val="00B266B5"/>
    <w:rsid w:val="00B26E09"/>
    <w:rsid w:val="00B26F47"/>
    <w:rsid w:val="00B27056"/>
    <w:rsid w:val="00B2729A"/>
    <w:rsid w:val="00B304C2"/>
    <w:rsid w:val="00B304F3"/>
    <w:rsid w:val="00B305A9"/>
    <w:rsid w:val="00B30691"/>
    <w:rsid w:val="00B306D8"/>
    <w:rsid w:val="00B3141B"/>
    <w:rsid w:val="00B31477"/>
    <w:rsid w:val="00B314C2"/>
    <w:rsid w:val="00B31721"/>
    <w:rsid w:val="00B31D24"/>
    <w:rsid w:val="00B3207C"/>
    <w:rsid w:val="00B3215C"/>
    <w:rsid w:val="00B3217A"/>
    <w:rsid w:val="00B32769"/>
    <w:rsid w:val="00B328E9"/>
    <w:rsid w:val="00B3301F"/>
    <w:rsid w:val="00B330C5"/>
    <w:rsid w:val="00B330F7"/>
    <w:rsid w:val="00B334D4"/>
    <w:rsid w:val="00B33881"/>
    <w:rsid w:val="00B338F2"/>
    <w:rsid w:val="00B33CF7"/>
    <w:rsid w:val="00B33F49"/>
    <w:rsid w:val="00B34575"/>
    <w:rsid w:val="00B3465A"/>
    <w:rsid w:val="00B34F8C"/>
    <w:rsid w:val="00B35206"/>
    <w:rsid w:val="00B35CD4"/>
    <w:rsid w:val="00B3609E"/>
    <w:rsid w:val="00B36120"/>
    <w:rsid w:val="00B361DB"/>
    <w:rsid w:val="00B3640F"/>
    <w:rsid w:val="00B366C8"/>
    <w:rsid w:val="00B36EF4"/>
    <w:rsid w:val="00B37B13"/>
    <w:rsid w:val="00B40164"/>
    <w:rsid w:val="00B40442"/>
    <w:rsid w:val="00B40450"/>
    <w:rsid w:val="00B40C41"/>
    <w:rsid w:val="00B412E1"/>
    <w:rsid w:val="00B4133F"/>
    <w:rsid w:val="00B41835"/>
    <w:rsid w:val="00B4195E"/>
    <w:rsid w:val="00B419CE"/>
    <w:rsid w:val="00B41A5F"/>
    <w:rsid w:val="00B41AB1"/>
    <w:rsid w:val="00B42002"/>
    <w:rsid w:val="00B42171"/>
    <w:rsid w:val="00B422F0"/>
    <w:rsid w:val="00B42545"/>
    <w:rsid w:val="00B42BD4"/>
    <w:rsid w:val="00B42DFD"/>
    <w:rsid w:val="00B42FF3"/>
    <w:rsid w:val="00B43041"/>
    <w:rsid w:val="00B4366D"/>
    <w:rsid w:val="00B44617"/>
    <w:rsid w:val="00B44665"/>
    <w:rsid w:val="00B446A6"/>
    <w:rsid w:val="00B448A1"/>
    <w:rsid w:val="00B44BAD"/>
    <w:rsid w:val="00B44D1F"/>
    <w:rsid w:val="00B4509B"/>
    <w:rsid w:val="00B45342"/>
    <w:rsid w:val="00B4562D"/>
    <w:rsid w:val="00B461BE"/>
    <w:rsid w:val="00B463C1"/>
    <w:rsid w:val="00B465E3"/>
    <w:rsid w:val="00B469FE"/>
    <w:rsid w:val="00B46A7C"/>
    <w:rsid w:val="00B46D5F"/>
    <w:rsid w:val="00B46E55"/>
    <w:rsid w:val="00B46FCA"/>
    <w:rsid w:val="00B47A6D"/>
    <w:rsid w:val="00B47C2F"/>
    <w:rsid w:val="00B47F22"/>
    <w:rsid w:val="00B50156"/>
    <w:rsid w:val="00B501DC"/>
    <w:rsid w:val="00B505FA"/>
    <w:rsid w:val="00B509D9"/>
    <w:rsid w:val="00B50A07"/>
    <w:rsid w:val="00B50BE1"/>
    <w:rsid w:val="00B50D02"/>
    <w:rsid w:val="00B51408"/>
    <w:rsid w:val="00B5148B"/>
    <w:rsid w:val="00B51592"/>
    <w:rsid w:val="00B5164B"/>
    <w:rsid w:val="00B518A1"/>
    <w:rsid w:val="00B518CE"/>
    <w:rsid w:val="00B51969"/>
    <w:rsid w:val="00B5198D"/>
    <w:rsid w:val="00B51E65"/>
    <w:rsid w:val="00B5206D"/>
    <w:rsid w:val="00B5238A"/>
    <w:rsid w:val="00B5245B"/>
    <w:rsid w:val="00B5288A"/>
    <w:rsid w:val="00B531A7"/>
    <w:rsid w:val="00B53383"/>
    <w:rsid w:val="00B53497"/>
    <w:rsid w:val="00B5366D"/>
    <w:rsid w:val="00B54437"/>
    <w:rsid w:val="00B54FE0"/>
    <w:rsid w:val="00B54FF8"/>
    <w:rsid w:val="00B5501B"/>
    <w:rsid w:val="00B550B8"/>
    <w:rsid w:val="00B55600"/>
    <w:rsid w:val="00B55739"/>
    <w:rsid w:val="00B55DF9"/>
    <w:rsid w:val="00B55E5C"/>
    <w:rsid w:val="00B5644D"/>
    <w:rsid w:val="00B567FB"/>
    <w:rsid w:val="00B56980"/>
    <w:rsid w:val="00B57FBA"/>
    <w:rsid w:val="00B602B2"/>
    <w:rsid w:val="00B608F0"/>
    <w:rsid w:val="00B60A50"/>
    <w:rsid w:val="00B60B47"/>
    <w:rsid w:val="00B60DD6"/>
    <w:rsid w:val="00B61215"/>
    <w:rsid w:val="00B6140C"/>
    <w:rsid w:val="00B615F7"/>
    <w:rsid w:val="00B616DA"/>
    <w:rsid w:val="00B6195A"/>
    <w:rsid w:val="00B619D2"/>
    <w:rsid w:val="00B61A97"/>
    <w:rsid w:val="00B61E40"/>
    <w:rsid w:val="00B61E7D"/>
    <w:rsid w:val="00B6290D"/>
    <w:rsid w:val="00B629FF"/>
    <w:rsid w:val="00B62B32"/>
    <w:rsid w:val="00B62B7E"/>
    <w:rsid w:val="00B6305C"/>
    <w:rsid w:val="00B63204"/>
    <w:rsid w:val="00B635B5"/>
    <w:rsid w:val="00B63BF6"/>
    <w:rsid w:val="00B63F33"/>
    <w:rsid w:val="00B6404B"/>
    <w:rsid w:val="00B64A20"/>
    <w:rsid w:val="00B64D19"/>
    <w:rsid w:val="00B64EB9"/>
    <w:rsid w:val="00B64F0E"/>
    <w:rsid w:val="00B653D7"/>
    <w:rsid w:val="00B65698"/>
    <w:rsid w:val="00B65A40"/>
    <w:rsid w:val="00B65C4D"/>
    <w:rsid w:val="00B66012"/>
    <w:rsid w:val="00B661B2"/>
    <w:rsid w:val="00B66363"/>
    <w:rsid w:val="00B66815"/>
    <w:rsid w:val="00B66FCC"/>
    <w:rsid w:val="00B6745E"/>
    <w:rsid w:val="00B6795A"/>
    <w:rsid w:val="00B700C1"/>
    <w:rsid w:val="00B70948"/>
    <w:rsid w:val="00B7102A"/>
    <w:rsid w:val="00B7132F"/>
    <w:rsid w:val="00B713BD"/>
    <w:rsid w:val="00B7149E"/>
    <w:rsid w:val="00B714B9"/>
    <w:rsid w:val="00B716BE"/>
    <w:rsid w:val="00B71B26"/>
    <w:rsid w:val="00B71BC0"/>
    <w:rsid w:val="00B71C1F"/>
    <w:rsid w:val="00B71EBC"/>
    <w:rsid w:val="00B724FC"/>
    <w:rsid w:val="00B72B4F"/>
    <w:rsid w:val="00B731C0"/>
    <w:rsid w:val="00B73820"/>
    <w:rsid w:val="00B73C7E"/>
    <w:rsid w:val="00B7465C"/>
    <w:rsid w:val="00B749E6"/>
    <w:rsid w:val="00B75002"/>
    <w:rsid w:val="00B75330"/>
    <w:rsid w:val="00B75693"/>
    <w:rsid w:val="00B75FA3"/>
    <w:rsid w:val="00B760DD"/>
    <w:rsid w:val="00B768A0"/>
    <w:rsid w:val="00B768FD"/>
    <w:rsid w:val="00B76D38"/>
    <w:rsid w:val="00B76E8A"/>
    <w:rsid w:val="00B77008"/>
    <w:rsid w:val="00B7709B"/>
    <w:rsid w:val="00B7720F"/>
    <w:rsid w:val="00B77249"/>
    <w:rsid w:val="00B774B8"/>
    <w:rsid w:val="00B77673"/>
    <w:rsid w:val="00B77867"/>
    <w:rsid w:val="00B8011B"/>
    <w:rsid w:val="00B80303"/>
    <w:rsid w:val="00B8123F"/>
    <w:rsid w:val="00B81293"/>
    <w:rsid w:val="00B814AF"/>
    <w:rsid w:val="00B81904"/>
    <w:rsid w:val="00B81A2D"/>
    <w:rsid w:val="00B81CB0"/>
    <w:rsid w:val="00B81E0B"/>
    <w:rsid w:val="00B81FA4"/>
    <w:rsid w:val="00B82DA9"/>
    <w:rsid w:val="00B83730"/>
    <w:rsid w:val="00B83DA2"/>
    <w:rsid w:val="00B84268"/>
    <w:rsid w:val="00B84316"/>
    <w:rsid w:val="00B84A47"/>
    <w:rsid w:val="00B85335"/>
    <w:rsid w:val="00B85DB5"/>
    <w:rsid w:val="00B863D7"/>
    <w:rsid w:val="00B86464"/>
    <w:rsid w:val="00B86795"/>
    <w:rsid w:val="00B86999"/>
    <w:rsid w:val="00B869D4"/>
    <w:rsid w:val="00B86ACF"/>
    <w:rsid w:val="00B86F85"/>
    <w:rsid w:val="00B87449"/>
    <w:rsid w:val="00B87F7B"/>
    <w:rsid w:val="00B90C2C"/>
    <w:rsid w:val="00B90C9B"/>
    <w:rsid w:val="00B90CAB"/>
    <w:rsid w:val="00B90D38"/>
    <w:rsid w:val="00B90E12"/>
    <w:rsid w:val="00B91303"/>
    <w:rsid w:val="00B91A5C"/>
    <w:rsid w:val="00B91E11"/>
    <w:rsid w:val="00B92643"/>
    <w:rsid w:val="00B92E7C"/>
    <w:rsid w:val="00B92EB9"/>
    <w:rsid w:val="00B93A5D"/>
    <w:rsid w:val="00B93C08"/>
    <w:rsid w:val="00B94092"/>
    <w:rsid w:val="00B9438D"/>
    <w:rsid w:val="00B94B4D"/>
    <w:rsid w:val="00B94BF9"/>
    <w:rsid w:val="00B94C34"/>
    <w:rsid w:val="00B95083"/>
    <w:rsid w:val="00B95343"/>
    <w:rsid w:val="00B95386"/>
    <w:rsid w:val="00B956FF"/>
    <w:rsid w:val="00B95A87"/>
    <w:rsid w:val="00B95B78"/>
    <w:rsid w:val="00B95D9D"/>
    <w:rsid w:val="00B95E2A"/>
    <w:rsid w:val="00B95EC2"/>
    <w:rsid w:val="00B963CC"/>
    <w:rsid w:val="00B96797"/>
    <w:rsid w:val="00B9689C"/>
    <w:rsid w:val="00B976B3"/>
    <w:rsid w:val="00B97A56"/>
    <w:rsid w:val="00B97E6E"/>
    <w:rsid w:val="00BA0254"/>
    <w:rsid w:val="00BA0735"/>
    <w:rsid w:val="00BA0936"/>
    <w:rsid w:val="00BA0A1B"/>
    <w:rsid w:val="00BA0B84"/>
    <w:rsid w:val="00BA0F70"/>
    <w:rsid w:val="00BA1007"/>
    <w:rsid w:val="00BA112B"/>
    <w:rsid w:val="00BA1183"/>
    <w:rsid w:val="00BA1A6D"/>
    <w:rsid w:val="00BA1F57"/>
    <w:rsid w:val="00BA26A9"/>
    <w:rsid w:val="00BA274D"/>
    <w:rsid w:val="00BA2CE6"/>
    <w:rsid w:val="00BA31DF"/>
    <w:rsid w:val="00BA35AB"/>
    <w:rsid w:val="00BA35D4"/>
    <w:rsid w:val="00BA3C89"/>
    <w:rsid w:val="00BA45BB"/>
    <w:rsid w:val="00BA465F"/>
    <w:rsid w:val="00BA4B11"/>
    <w:rsid w:val="00BA4E57"/>
    <w:rsid w:val="00BA5620"/>
    <w:rsid w:val="00BA57F5"/>
    <w:rsid w:val="00BA5B04"/>
    <w:rsid w:val="00BA5B0A"/>
    <w:rsid w:val="00BA71FB"/>
    <w:rsid w:val="00BA7508"/>
    <w:rsid w:val="00BA7600"/>
    <w:rsid w:val="00BA78AE"/>
    <w:rsid w:val="00BA7A72"/>
    <w:rsid w:val="00BA7C50"/>
    <w:rsid w:val="00BA7DE9"/>
    <w:rsid w:val="00BA7F5D"/>
    <w:rsid w:val="00BB0307"/>
    <w:rsid w:val="00BB068B"/>
    <w:rsid w:val="00BB0EDB"/>
    <w:rsid w:val="00BB12C1"/>
    <w:rsid w:val="00BB17B2"/>
    <w:rsid w:val="00BB195E"/>
    <w:rsid w:val="00BB1BD3"/>
    <w:rsid w:val="00BB2411"/>
    <w:rsid w:val="00BB24C4"/>
    <w:rsid w:val="00BB25EE"/>
    <w:rsid w:val="00BB2616"/>
    <w:rsid w:val="00BB265E"/>
    <w:rsid w:val="00BB26FB"/>
    <w:rsid w:val="00BB286C"/>
    <w:rsid w:val="00BB2C95"/>
    <w:rsid w:val="00BB2ED9"/>
    <w:rsid w:val="00BB2F16"/>
    <w:rsid w:val="00BB35C9"/>
    <w:rsid w:val="00BB35FA"/>
    <w:rsid w:val="00BB37EF"/>
    <w:rsid w:val="00BB3813"/>
    <w:rsid w:val="00BB3BCC"/>
    <w:rsid w:val="00BB40C6"/>
    <w:rsid w:val="00BB412E"/>
    <w:rsid w:val="00BB41B8"/>
    <w:rsid w:val="00BB42EE"/>
    <w:rsid w:val="00BB47A8"/>
    <w:rsid w:val="00BB48DB"/>
    <w:rsid w:val="00BB4953"/>
    <w:rsid w:val="00BB49EC"/>
    <w:rsid w:val="00BB4BBB"/>
    <w:rsid w:val="00BB4C5C"/>
    <w:rsid w:val="00BB4E51"/>
    <w:rsid w:val="00BB520B"/>
    <w:rsid w:val="00BB5654"/>
    <w:rsid w:val="00BB57A0"/>
    <w:rsid w:val="00BB5A9A"/>
    <w:rsid w:val="00BB5E5A"/>
    <w:rsid w:val="00BB605B"/>
    <w:rsid w:val="00BB62A6"/>
    <w:rsid w:val="00BB63DC"/>
    <w:rsid w:val="00BB657E"/>
    <w:rsid w:val="00BB67AE"/>
    <w:rsid w:val="00BB6E39"/>
    <w:rsid w:val="00BB6F59"/>
    <w:rsid w:val="00BB774A"/>
    <w:rsid w:val="00BB7846"/>
    <w:rsid w:val="00BB7C56"/>
    <w:rsid w:val="00BB7C8B"/>
    <w:rsid w:val="00BB7DE8"/>
    <w:rsid w:val="00BC0815"/>
    <w:rsid w:val="00BC0BF1"/>
    <w:rsid w:val="00BC0DE1"/>
    <w:rsid w:val="00BC0DFA"/>
    <w:rsid w:val="00BC1346"/>
    <w:rsid w:val="00BC1723"/>
    <w:rsid w:val="00BC1843"/>
    <w:rsid w:val="00BC1A33"/>
    <w:rsid w:val="00BC1A59"/>
    <w:rsid w:val="00BC1CB7"/>
    <w:rsid w:val="00BC224B"/>
    <w:rsid w:val="00BC249A"/>
    <w:rsid w:val="00BC2812"/>
    <w:rsid w:val="00BC3163"/>
    <w:rsid w:val="00BC361C"/>
    <w:rsid w:val="00BC368B"/>
    <w:rsid w:val="00BC3B5E"/>
    <w:rsid w:val="00BC3F6E"/>
    <w:rsid w:val="00BC463C"/>
    <w:rsid w:val="00BC4A74"/>
    <w:rsid w:val="00BC4D62"/>
    <w:rsid w:val="00BC565C"/>
    <w:rsid w:val="00BC56AF"/>
    <w:rsid w:val="00BC5820"/>
    <w:rsid w:val="00BC5B31"/>
    <w:rsid w:val="00BC5C40"/>
    <w:rsid w:val="00BC603E"/>
    <w:rsid w:val="00BC6A0E"/>
    <w:rsid w:val="00BC6A35"/>
    <w:rsid w:val="00BC6D48"/>
    <w:rsid w:val="00BC792A"/>
    <w:rsid w:val="00BC7B6D"/>
    <w:rsid w:val="00BC7F56"/>
    <w:rsid w:val="00BD0964"/>
    <w:rsid w:val="00BD09CA"/>
    <w:rsid w:val="00BD0AC9"/>
    <w:rsid w:val="00BD0D3D"/>
    <w:rsid w:val="00BD1124"/>
    <w:rsid w:val="00BD1649"/>
    <w:rsid w:val="00BD182A"/>
    <w:rsid w:val="00BD1BD9"/>
    <w:rsid w:val="00BD1E73"/>
    <w:rsid w:val="00BD1E9E"/>
    <w:rsid w:val="00BD22BA"/>
    <w:rsid w:val="00BD24C6"/>
    <w:rsid w:val="00BD257E"/>
    <w:rsid w:val="00BD27B8"/>
    <w:rsid w:val="00BD3519"/>
    <w:rsid w:val="00BD3A7F"/>
    <w:rsid w:val="00BD3EBE"/>
    <w:rsid w:val="00BD4096"/>
    <w:rsid w:val="00BD41EB"/>
    <w:rsid w:val="00BD4491"/>
    <w:rsid w:val="00BD4847"/>
    <w:rsid w:val="00BD4864"/>
    <w:rsid w:val="00BD4D84"/>
    <w:rsid w:val="00BD5058"/>
    <w:rsid w:val="00BD5360"/>
    <w:rsid w:val="00BD5385"/>
    <w:rsid w:val="00BD53B6"/>
    <w:rsid w:val="00BD5586"/>
    <w:rsid w:val="00BD571E"/>
    <w:rsid w:val="00BD5798"/>
    <w:rsid w:val="00BD58BE"/>
    <w:rsid w:val="00BD5AE6"/>
    <w:rsid w:val="00BD5EC1"/>
    <w:rsid w:val="00BD6225"/>
    <w:rsid w:val="00BD63DB"/>
    <w:rsid w:val="00BD6598"/>
    <w:rsid w:val="00BD65DA"/>
    <w:rsid w:val="00BD6664"/>
    <w:rsid w:val="00BD6969"/>
    <w:rsid w:val="00BD6CBE"/>
    <w:rsid w:val="00BD6F18"/>
    <w:rsid w:val="00BD70CB"/>
    <w:rsid w:val="00BD7190"/>
    <w:rsid w:val="00BD779C"/>
    <w:rsid w:val="00BD7C79"/>
    <w:rsid w:val="00BE084B"/>
    <w:rsid w:val="00BE0974"/>
    <w:rsid w:val="00BE105E"/>
    <w:rsid w:val="00BE12FD"/>
    <w:rsid w:val="00BE1425"/>
    <w:rsid w:val="00BE150E"/>
    <w:rsid w:val="00BE15E7"/>
    <w:rsid w:val="00BE1A11"/>
    <w:rsid w:val="00BE1FEA"/>
    <w:rsid w:val="00BE2254"/>
    <w:rsid w:val="00BE2552"/>
    <w:rsid w:val="00BE275E"/>
    <w:rsid w:val="00BE2917"/>
    <w:rsid w:val="00BE2A27"/>
    <w:rsid w:val="00BE2B86"/>
    <w:rsid w:val="00BE2C24"/>
    <w:rsid w:val="00BE2CD9"/>
    <w:rsid w:val="00BE3299"/>
    <w:rsid w:val="00BE32A4"/>
    <w:rsid w:val="00BE3CE5"/>
    <w:rsid w:val="00BE3D37"/>
    <w:rsid w:val="00BE43CD"/>
    <w:rsid w:val="00BE4644"/>
    <w:rsid w:val="00BE4BF1"/>
    <w:rsid w:val="00BE4F6E"/>
    <w:rsid w:val="00BE52F8"/>
    <w:rsid w:val="00BE5681"/>
    <w:rsid w:val="00BE5790"/>
    <w:rsid w:val="00BE5932"/>
    <w:rsid w:val="00BE5CC7"/>
    <w:rsid w:val="00BE5E16"/>
    <w:rsid w:val="00BE6570"/>
    <w:rsid w:val="00BE6E05"/>
    <w:rsid w:val="00BE706F"/>
    <w:rsid w:val="00BE74C5"/>
    <w:rsid w:val="00BE7891"/>
    <w:rsid w:val="00BE7FD8"/>
    <w:rsid w:val="00BF00C1"/>
    <w:rsid w:val="00BF011F"/>
    <w:rsid w:val="00BF03E3"/>
    <w:rsid w:val="00BF04DD"/>
    <w:rsid w:val="00BF069F"/>
    <w:rsid w:val="00BF0E87"/>
    <w:rsid w:val="00BF11EB"/>
    <w:rsid w:val="00BF1641"/>
    <w:rsid w:val="00BF16D5"/>
    <w:rsid w:val="00BF174A"/>
    <w:rsid w:val="00BF17D1"/>
    <w:rsid w:val="00BF17F6"/>
    <w:rsid w:val="00BF1A12"/>
    <w:rsid w:val="00BF1A20"/>
    <w:rsid w:val="00BF1CD4"/>
    <w:rsid w:val="00BF1E10"/>
    <w:rsid w:val="00BF2289"/>
    <w:rsid w:val="00BF243E"/>
    <w:rsid w:val="00BF2F36"/>
    <w:rsid w:val="00BF36BE"/>
    <w:rsid w:val="00BF37E5"/>
    <w:rsid w:val="00BF3D38"/>
    <w:rsid w:val="00BF3E05"/>
    <w:rsid w:val="00BF4418"/>
    <w:rsid w:val="00BF465B"/>
    <w:rsid w:val="00BF4E5F"/>
    <w:rsid w:val="00BF4EEF"/>
    <w:rsid w:val="00BF5A2C"/>
    <w:rsid w:val="00BF5ED1"/>
    <w:rsid w:val="00BF66BD"/>
    <w:rsid w:val="00BF6EEE"/>
    <w:rsid w:val="00BF78F9"/>
    <w:rsid w:val="00BF79F2"/>
    <w:rsid w:val="00BF79F7"/>
    <w:rsid w:val="00BF7A19"/>
    <w:rsid w:val="00BF7C4E"/>
    <w:rsid w:val="00BF7F45"/>
    <w:rsid w:val="00C00015"/>
    <w:rsid w:val="00C002E3"/>
    <w:rsid w:val="00C00362"/>
    <w:rsid w:val="00C0062A"/>
    <w:rsid w:val="00C007DD"/>
    <w:rsid w:val="00C00BB9"/>
    <w:rsid w:val="00C00E48"/>
    <w:rsid w:val="00C01449"/>
    <w:rsid w:val="00C01A05"/>
    <w:rsid w:val="00C01FB6"/>
    <w:rsid w:val="00C020B3"/>
    <w:rsid w:val="00C026CF"/>
    <w:rsid w:val="00C026D7"/>
    <w:rsid w:val="00C026E4"/>
    <w:rsid w:val="00C02770"/>
    <w:rsid w:val="00C0278B"/>
    <w:rsid w:val="00C02F34"/>
    <w:rsid w:val="00C033AD"/>
    <w:rsid w:val="00C03547"/>
    <w:rsid w:val="00C038B7"/>
    <w:rsid w:val="00C03A45"/>
    <w:rsid w:val="00C03B06"/>
    <w:rsid w:val="00C03B17"/>
    <w:rsid w:val="00C03F2D"/>
    <w:rsid w:val="00C04187"/>
    <w:rsid w:val="00C048F5"/>
    <w:rsid w:val="00C04AB4"/>
    <w:rsid w:val="00C04C72"/>
    <w:rsid w:val="00C04DE0"/>
    <w:rsid w:val="00C04F04"/>
    <w:rsid w:val="00C052C1"/>
    <w:rsid w:val="00C053A5"/>
    <w:rsid w:val="00C0558F"/>
    <w:rsid w:val="00C05929"/>
    <w:rsid w:val="00C05A2A"/>
    <w:rsid w:val="00C05D8E"/>
    <w:rsid w:val="00C05FA8"/>
    <w:rsid w:val="00C0615D"/>
    <w:rsid w:val="00C065FE"/>
    <w:rsid w:val="00C0690F"/>
    <w:rsid w:val="00C06BB4"/>
    <w:rsid w:val="00C06C63"/>
    <w:rsid w:val="00C076DE"/>
    <w:rsid w:val="00C07FD6"/>
    <w:rsid w:val="00C1035E"/>
    <w:rsid w:val="00C1073D"/>
    <w:rsid w:val="00C111CE"/>
    <w:rsid w:val="00C11515"/>
    <w:rsid w:val="00C11E3D"/>
    <w:rsid w:val="00C11E53"/>
    <w:rsid w:val="00C12B77"/>
    <w:rsid w:val="00C13107"/>
    <w:rsid w:val="00C1314B"/>
    <w:rsid w:val="00C13366"/>
    <w:rsid w:val="00C13397"/>
    <w:rsid w:val="00C13535"/>
    <w:rsid w:val="00C1446C"/>
    <w:rsid w:val="00C1485B"/>
    <w:rsid w:val="00C15286"/>
    <w:rsid w:val="00C155FE"/>
    <w:rsid w:val="00C15753"/>
    <w:rsid w:val="00C15836"/>
    <w:rsid w:val="00C158E9"/>
    <w:rsid w:val="00C16085"/>
    <w:rsid w:val="00C17A40"/>
    <w:rsid w:val="00C205A8"/>
    <w:rsid w:val="00C21227"/>
    <w:rsid w:val="00C215CA"/>
    <w:rsid w:val="00C216B8"/>
    <w:rsid w:val="00C2182C"/>
    <w:rsid w:val="00C2186D"/>
    <w:rsid w:val="00C221E8"/>
    <w:rsid w:val="00C22200"/>
    <w:rsid w:val="00C2277C"/>
    <w:rsid w:val="00C22A35"/>
    <w:rsid w:val="00C22F78"/>
    <w:rsid w:val="00C2348A"/>
    <w:rsid w:val="00C23F77"/>
    <w:rsid w:val="00C24666"/>
    <w:rsid w:val="00C2558F"/>
    <w:rsid w:val="00C25EA8"/>
    <w:rsid w:val="00C2602B"/>
    <w:rsid w:val="00C26233"/>
    <w:rsid w:val="00C26481"/>
    <w:rsid w:val="00C265A6"/>
    <w:rsid w:val="00C26763"/>
    <w:rsid w:val="00C27125"/>
    <w:rsid w:val="00C27B57"/>
    <w:rsid w:val="00C27F88"/>
    <w:rsid w:val="00C3003A"/>
    <w:rsid w:val="00C3018B"/>
    <w:rsid w:val="00C3043D"/>
    <w:rsid w:val="00C30572"/>
    <w:rsid w:val="00C30713"/>
    <w:rsid w:val="00C30C08"/>
    <w:rsid w:val="00C30CEC"/>
    <w:rsid w:val="00C31473"/>
    <w:rsid w:val="00C31517"/>
    <w:rsid w:val="00C3154D"/>
    <w:rsid w:val="00C317CF"/>
    <w:rsid w:val="00C31FC4"/>
    <w:rsid w:val="00C31FF8"/>
    <w:rsid w:val="00C32171"/>
    <w:rsid w:val="00C3240B"/>
    <w:rsid w:val="00C325F4"/>
    <w:rsid w:val="00C32731"/>
    <w:rsid w:val="00C328BA"/>
    <w:rsid w:val="00C32932"/>
    <w:rsid w:val="00C32B4D"/>
    <w:rsid w:val="00C32BB4"/>
    <w:rsid w:val="00C32D35"/>
    <w:rsid w:val="00C32F26"/>
    <w:rsid w:val="00C3311E"/>
    <w:rsid w:val="00C33260"/>
    <w:rsid w:val="00C3354D"/>
    <w:rsid w:val="00C3379C"/>
    <w:rsid w:val="00C3399C"/>
    <w:rsid w:val="00C33A84"/>
    <w:rsid w:val="00C33D84"/>
    <w:rsid w:val="00C33E42"/>
    <w:rsid w:val="00C345BF"/>
    <w:rsid w:val="00C348C9"/>
    <w:rsid w:val="00C34C1D"/>
    <w:rsid w:val="00C353BC"/>
    <w:rsid w:val="00C354E7"/>
    <w:rsid w:val="00C355F6"/>
    <w:rsid w:val="00C35638"/>
    <w:rsid w:val="00C356F9"/>
    <w:rsid w:val="00C3593A"/>
    <w:rsid w:val="00C35D91"/>
    <w:rsid w:val="00C35DF8"/>
    <w:rsid w:val="00C3602D"/>
    <w:rsid w:val="00C360A4"/>
    <w:rsid w:val="00C36300"/>
    <w:rsid w:val="00C36C48"/>
    <w:rsid w:val="00C36CD7"/>
    <w:rsid w:val="00C36DC3"/>
    <w:rsid w:val="00C37233"/>
    <w:rsid w:val="00C372CE"/>
    <w:rsid w:val="00C378EE"/>
    <w:rsid w:val="00C37EBA"/>
    <w:rsid w:val="00C40423"/>
    <w:rsid w:val="00C407B5"/>
    <w:rsid w:val="00C41242"/>
    <w:rsid w:val="00C41A29"/>
    <w:rsid w:val="00C420ED"/>
    <w:rsid w:val="00C42150"/>
    <w:rsid w:val="00C42384"/>
    <w:rsid w:val="00C42589"/>
    <w:rsid w:val="00C42C9C"/>
    <w:rsid w:val="00C42CDE"/>
    <w:rsid w:val="00C42F10"/>
    <w:rsid w:val="00C4342E"/>
    <w:rsid w:val="00C436F4"/>
    <w:rsid w:val="00C43B16"/>
    <w:rsid w:val="00C44339"/>
    <w:rsid w:val="00C44468"/>
    <w:rsid w:val="00C44590"/>
    <w:rsid w:val="00C44876"/>
    <w:rsid w:val="00C44D50"/>
    <w:rsid w:val="00C44D6C"/>
    <w:rsid w:val="00C4511C"/>
    <w:rsid w:val="00C4519A"/>
    <w:rsid w:val="00C45C9E"/>
    <w:rsid w:val="00C45D43"/>
    <w:rsid w:val="00C45F4B"/>
    <w:rsid w:val="00C45F92"/>
    <w:rsid w:val="00C463C3"/>
    <w:rsid w:val="00C46672"/>
    <w:rsid w:val="00C466D3"/>
    <w:rsid w:val="00C46893"/>
    <w:rsid w:val="00C46C51"/>
    <w:rsid w:val="00C46F80"/>
    <w:rsid w:val="00C47106"/>
    <w:rsid w:val="00C47168"/>
    <w:rsid w:val="00C471FF"/>
    <w:rsid w:val="00C4737E"/>
    <w:rsid w:val="00C47B7B"/>
    <w:rsid w:val="00C47F78"/>
    <w:rsid w:val="00C47F95"/>
    <w:rsid w:val="00C47FBD"/>
    <w:rsid w:val="00C5020E"/>
    <w:rsid w:val="00C50300"/>
    <w:rsid w:val="00C5091A"/>
    <w:rsid w:val="00C50EEE"/>
    <w:rsid w:val="00C50F24"/>
    <w:rsid w:val="00C5108A"/>
    <w:rsid w:val="00C510A0"/>
    <w:rsid w:val="00C511C0"/>
    <w:rsid w:val="00C512BD"/>
    <w:rsid w:val="00C513BC"/>
    <w:rsid w:val="00C515BB"/>
    <w:rsid w:val="00C522E3"/>
    <w:rsid w:val="00C52452"/>
    <w:rsid w:val="00C527C5"/>
    <w:rsid w:val="00C53556"/>
    <w:rsid w:val="00C538A5"/>
    <w:rsid w:val="00C54053"/>
    <w:rsid w:val="00C5484E"/>
    <w:rsid w:val="00C54967"/>
    <w:rsid w:val="00C54AB9"/>
    <w:rsid w:val="00C54C5C"/>
    <w:rsid w:val="00C54D8F"/>
    <w:rsid w:val="00C551ED"/>
    <w:rsid w:val="00C55341"/>
    <w:rsid w:val="00C55522"/>
    <w:rsid w:val="00C555B7"/>
    <w:rsid w:val="00C55B9B"/>
    <w:rsid w:val="00C55DE2"/>
    <w:rsid w:val="00C5617D"/>
    <w:rsid w:val="00C56DCF"/>
    <w:rsid w:val="00C57188"/>
    <w:rsid w:val="00C57369"/>
    <w:rsid w:val="00C57AD3"/>
    <w:rsid w:val="00C57E57"/>
    <w:rsid w:val="00C6055F"/>
    <w:rsid w:val="00C605D1"/>
    <w:rsid w:val="00C606E4"/>
    <w:rsid w:val="00C6090C"/>
    <w:rsid w:val="00C609A6"/>
    <w:rsid w:val="00C60A99"/>
    <w:rsid w:val="00C60F34"/>
    <w:rsid w:val="00C60F97"/>
    <w:rsid w:val="00C61183"/>
    <w:rsid w:val="00C61B70"/>
    <w:rsid w:val="00C6231C"/>
    <w:rsid w:val="00C62675"/>
    <w:rsid w:val="00C629A3"/>
    <w:rsid w:val="00C62ACA"/>
    <w:rsid w:val="00C631D9"/>
    <w:rsid w:val="00C63226"/>
    <w:rsid w:val="00C634DD"/>
    <w:rsid w:val="00C63B1A"/>
    <w:rsid w:val="00C64575"/>
    <w:rsid w:val="00C648D0"/>
    <w:rsid w:val="00C6522A"/>
    <w:rsid w:val="00C65458"/>
    <w:rsid w:val="00C65CA0"/>
    <w:rsid w:val="00C65F37"/>
    <w:rsid w:val="00C668DE"/>
    <w:rsid w:val="00C66C01"/>
    <w:rsid w:val="00C66D64"/>
    <w:rsid w:val="00C66DBD"/>
    <w:rsid w:val="00C66E64"/>
    <w:rsid w:val="00C6774D"/>
    <w:rsid w:val="00C67A2C"/>
    <w:rsid w:val="00C67D0C"/>
    <w:rsid w:val="00C701D2"/>
    <w:rsid w:val="00C70454"/>
    <w:rsid w:val="00C7048C"/>
    <w:rsid w:val="00C70674"/>
    <w:rsid w:val="00C70909"/>
    <w:rsid w:val="00C70D96"/>
    <w:rsid w:val="00C7106E"/>
    <w:rsid w:val="00C71153"/>
    <w:rsid w:val="00C712AF"/>
    <w:rsid w:val="00C71B95"/>
    <w:rsid w:val="00C71CAA"/>
    <w:rsid w:val="00C71D4D"/>
    <w:rsid w:val="00C71F2E"/>
    <w:rsid w:val="00C71FC8"/>
    <w:rsid w:val="00C7236D"/>
    <w:rsid w:val="00C7283B"/>
    <w:rsid w:val="00C7298C"/>
    <w:rsid w:val="00C72B0C"/>
    <w:rsid w:val="00C72D35"/>
    <w:rsid w:val="00C72DCD"/>
    <w:rsid w:val="00C732DD"/>
    <w:rsid w:val="00C73625"/>
    <w:rsid w:val="00C74025"/>
    <w:rsid w:val="00C7472D"/>
    <w:rsid w:val="00C74A5B"/>
    <w:rsid w:val="00C75162"/>
    <w:rsid w:val="00C75183"/>
    <w:rsid w:val="00C751F9"/>
    <w:rsid w:val="00C75236"/>
    <w:rsid w:val="00C756DA"/>
    <w:rsid w:val="00C75AD2"/>
    <w:rsid w:val="00C75ED0"/>
    <w:rsid w:val="00C75F4E"/>
    <w:rsid w:val="00C7642F"/>
    <w:rsid w:val="00C76DEE"/>
    <w:rsid w:val="00C76EB1"/>
    <w:rsid w:val="00C770DB"/>
    <w:rsid w:val="00C77255"/>
    <w:rsid w:val="00C773E8"/>
    <w:rsid w:val="00C77C08"/>
    <w:rsid w:val="00C77C11"/>
    <w:rsid w:val="00C77E36"/>
    <w:rsid w:val="00C77EFB"/>
    <w:rsid w:val="00C77F1D"/>
    <w:rsid w:val="00C80040"/>
    <w:rsid w:val="00C801D1"/>
    <w:rsid w:val="00C80AFA"/>
    <w:rsid w:val="00C8161E"/>
    <w:rsid w:val="00C81758"/>
    <w:rsid w:val="00C817FE"/>
    <w:rsid w:val="00C818F0"/>
    <w:rsid w:val="00C81D5D"/>
    <w:rsid w:val="00C81D8E"/>
    <w:rsid w:val="00C81E8C"/>
    <w:rsid w:val="00C82893"/>
    <w:rsid w:val="00C82A9F"/>
    <w:rsid w:val="00C82B00"/>
    <w:rsid w:val="00C82E56"/>
    <w:rsid w:val="00C83024"/>
    <w:rsid w:val="00C8307B"/>
    <w:rsid w:val="00C837A9"/>
    <w:rsid w:val="00C839C0"/>
    <w:rsid w:val="00C8426A"/>
    <w:rsid w:val="00C842B5"/>
    <w:rsid w:val="00C8436D"/>
    <w:rsid w:val="00C84A36"/>
    <w:rsid w:val="00C8501B"/>
    <w:rsid w:val="00C850FD"/>
    <w:rsid w:val="00C85693"/>
    <w:rsid w:val="00C859CC"/>
    <w:rsid w:val="00C85F12"/>
    <w:rsid w:val="00C8645B"/>
    <w:rsid w:val="00C867FD"/>
    <w:rsid w:val="00C86D5D"/>
    <w:rsid w:val="00C86F82"/>
    <w:rsid w:val="00C8717A"/>
    <w:rsid w:val="00C87308"/>
    <w:rsid w:val="00C87319"/>
    <w:rsid w:val="00C875B7"/>
    <w:rsid w:val="00C878F2"/>
    <w:rsid w:val="00C87DC1"/>
    <w:rsid w:val="00C903F0"/>
    <w:rsid w:val="00C90575"/>
    <w:rsid w:val="00C90737"/>
    <w:rsid w:val="00C908DF"/>
    <w:rsid w:val="00C90AF7"/>
    <w:rsid w:val="00C90C94"/>
    <w:rsid w:val="00C90EB0"/>
    <w:rsid w:val="00C911BF"/>
    <w:rsid w:val="00C91340"/>
    <w:rsid w:val="00C91731"/>
    <w:rsid w:val="00C91974"/>
    <w:rsid w:val="00C91AAD"/>
    <w:rsid w:val="00C91C37"/>
    <w:rsid w:val="00C91D7C"/>
    <w:rsid w:val="00C920E2"/>
    <w:rsid w:val="00C92245"/>
    <w:rsid w:val="00C922EB"/>
    <w:rsid w:val="00C926C8"/>
    <w:rsid w:val="00C92914"/>
    <w:rsid w:val="00C92A72"/>
    <w:rsid w:val="00C92FA5"/>
    <w:rsid w:val="00C92FDB"/>
    <w:rsid w:val="00C93091"/>
    <w:rsid w:val="00C93222"/>
    <w:rsid w:val="00C938FF"/>
    <w:rsid w:val="00C93C4E"/>
    <w:rsid w:val="00C93CD6"/>
    <w:rsid w:val="00C93DE5"/>
    <w:rsid w:val="00C941B5"/>
    <w:rsid w:val="00C9473F"/>
    <w:rsid w:val="00C947C5"/>
    <w:rsid w:val="00C94A91"/>
    <w:rsid w:val="00C94B81"/>
    <w:rsid w:val="00C94C64"/>
    <w:rsid w:val="00C9505C"/>
    <w:rsid w:val="00C95249"/>
    <w:rsid w:val="00C954DF"/>
    <w:rsid w:val="00C958DE"/>
    <w:rsid w:val="00C95BA8"/>
    <w:rsid w:val="00C960B9"/>
    <w:rsid w:val="00C96CA4"/>
    <w:rsid w:val="00C96F59"/>
    <w:rsid w:val="00C973C2"/>
    <w:rsid w:val="00C97F57"/>
    <w:rsid w:val="00CA01A5"/>
    <w:rsid w:val="00CA0A4D"/>
    <w:rsid w:val="00CA0B76"/>
    <w:rsid w:val="00CA0FF2"/>
    <w:rsid w:val="00CA1010"/>
    <w:rsid w:val="00CA136B"/>
    <w:rsid w:val="00CA13AE"/>
    <w:rsid w:val="00CA1531"/>
    <w:rsid w:val="00CA1AFF"/>
    <w:rsid w:val="00CA2179"/>
    <w:rsid w:val="00CA2333"/>
    <w:rsid w:val="00CA26E4"/>
    <w:rsid w:val="00CA2BD5"/>
    <w:rsid w:val="00CA339E"/>
    <w:rsid w:val="00CA3511"/>
    <w:rsid w:val="00CA38DD"/>
    <w:rsid w:val="00CA3B05"/>
    <w:rsid w:val="00CA3CD9"/>
    <w:rsid w:val="00CA3CE7"/>
    <w:rsid w:val="00CA3CEC"/>
    <w:rsid w:val="00CA4398"/>
    <w:rsid w:val="00CA446A"/>
    <w:rsid w:val="00CA48A8"/>
    <w:rsid w:val="00CA4D42"/>
    <w:rsid w:val="00CA508D"/>
    <w:rsid w:val="00CA5E19"/>
    <w:rsid w:val="00CA65D9"/>
    <w:rsid w:val="00CA6AD6"/>
    <w:rsid w:val="00CA6C3E"/>
    <w:rsid w:val="00CA6FF5"/>
    <w:rsid w:val="00CA7020"/>
    <w:rsid w:val="00CA7559"/>
    <w:rsid w:val="00CA7A20"/>
    <w:rsid w:val="00CA7A75"/>
    <w:rsid w:val="00CA7DF5"/>
    <w:rsid w:val="00CA7F32"/>
    <w:rsid w:val="00CB0064"/>
    <w:rsid w:val="00CB09BB"/>
    <w:rsid w:val="00CB0B89"/>
    <w:rsid w:val="00CB128D"/>
    <w:rsid w:val="00CB1C4F"/>
    <w:rsid w:val="00CB1CAB"/>
    <w:rsid w:val="00CB22B7"/>
    <w:rsid w:val="00CB24D9"/>
    <w:rsid w:val="00CB258B"/>
    <w:rsid w:val="00CB26D5"/>
    <w:rsid w:val="00CB2B3E"/>
    <w:rsid w:val="00CB3D5C"/>
    <w:rsid w:val="00CB3FAA"/>
    <w:rsid w:val="00CB3FBA"/>
    <w:rsid w:val="00CB4330"/>
    <w:rsid w:val="00CB44EB"/>
    <w:rsid w:val="00CB47D9"/>
    <w:rsid w:val="00CB4854"/>
    <w:rsid w:val="00CB48A5"/>
    <w:rsid w:val="00CB4BED"/>
    <w:rsid w:val="00CB4D3C"/>
    <w:rsid w:val="00CB4D7F"/>
    <w:rsid w:val="00CB511D"/>
    <w:rsid w:val="00CB52E7"/>
    <w:rsid w:val="00CB5301"/>
    <w:rsid w:val="00CB56A8"/>
    <w:rsid w:val="00CB589B"/>
    <w:rsid w:val="00CB5C1F"/>
    <w:rsid w:val="00CB5EF9"/>
    <w:rsid w:val="00CB66B6"/>
    <w:rsid w:val="00CB69D9"/>
    <w:rsid w:val="00CB6A2B"/>
    <w:rsid w:val="00CB6B82"/>
    <w:rsid w:val="00CB6FA7"/>
    <w:rsid w:val="00CB703E"/>
    <w:rsid w:val="00CB7384"/>
    <w:rsid w:val="00CB7897"/>
    <w:rsid w:val="00CB78C2"/>
    <w:rsid w:val="00CB7AE8"/>
    <w:rsid w:val="00CB7B0B"/>
    <w:rsid w:val="00CB7E48"/>
    <w:rsid w:val="00CB7EBC"/>
    <w:rsid w:val="00CC03E2"/>
    <w:rsid w:val="00CC08E2"/>
    <w:rsid w:val="00CC0B1D"/>
    <w:rsid w:val="00CC0BA5"/>
    <w:rsid w:val="00CC0BFF"/>
    <w:rsid w:val="00CC0C75"/>
    <w:rsid w:val="00CC11A1"/>
    <w:rsid w:val="00CC15C9"/>
    <w:rsid w:val="00CC1825"/>
    <w:rsid w:val="00CC1C71"/>
    <w:rsid w:val="00CC1E55"/>
    <w:rsid w:val="00CC1F7A"/>
    <w:rsid w:val="00CC251C"/>
    <w:rsid w:val="00CC2768"/>
    <w:rsid w:val="00CC2DD0"/>
    <w:rsid w:val="00CC2FD5"/>
    <w:rsid w:val="00CC324D"/>
    <w:rsid w:val="00CC3293"/>
    <w:rsid w:val="00CC36B4"/>
    <w:rsid w:val="00CC3CE7"/>
    <w:rsid w:val="00CC3D94"/>
    <w:rsid w:val="00CC41BB"/>
    <w:rsid w:val="00CC447F"/>
    <w:rsid w:val="00CC4D36"/>
    <w:rsid w:val="00CC4E8E"/>
    <w:rsid w:val="00CC55A9"/>
    <w:rsid w:val="00CC565A"/>
    <w:rsid w:val="00CC5916"/>
    <w:rsid w:val="00CC5A23"/>
    <w:rsid w:val="00CC5AE7"/>
    <w:rsid w:val="00CC5BD0"/>
    <w:rsid w:val="00CC5DDD"/>
    <w:rsid w:val="00CC6815"/>
    <w:rsid w:val="00CC6CDE"/>
    <w:rsid w:val="00CC6F6B"/>
    <w:rsid w:val="00CC7469"/>
    <w:rsid w:val="00CC7609"/>
    <w:rsid w:val="00CC79B4"/>
    <w:rsid w:val="00CC7AFC"/>
    <w:rsid w:val="00CC7EC9"/>
    <w:rsid w:val="00CD03A2"/>
    <w:rsid w:val="00CD04C3"/>
    <w:rsid w:val="00CD07D9"/>
    <w:rsid w:val="00CD09E2"/>
    <w:rsid w:val="00CD0B87"/>
    <w:rsid w:val="00CD0E2F"/>
    <w:rsid w:val="00CD11D2"/>
    <w:rsid w:val="00CD192D"/>
    <w:rsid w:val="00CD1CEA"/>
    <w:rsid w:val="00CD2306"/>
    <w:rsid w:val="00CD2358"/>
    <w:rsid w:val="00CD26D4"/>
    <w:rsid w:val="00CD27B1"/>
    <w:rsid w:val="00CD2A5C"/>
    <w:rsid w:val="00CD2B78"/>
    <w:rsid w:val="00CD3873"/>
    <w:rsid w:val="00CD4303"/>
    <w:rsid w:val="00CD43E8"/>
    <w:rsid w:val="00CD43FB"/>
    <w:rsid w:val="00CD4926"/>
    <w:rsid w:val="00CD4A7F"/>
    <w:rsid w:val="00CD4B64"/>
    <w:rsid w:val="00CD4C6C"/>
    <w:rsid w:val="00CD4C6E"/>
    <w:rsid w:val="00CD4DD8"/>
    <w:rsid w:val="00CD4E5B"/>
    <w:rsid w:val="00CD4E6B"/>
    <w:rsid w:val="00CD4EFE"/>
    <w:rsid w:val="00CD5278"/>
    <w:rsid w:val="00CD57F0"/>
    <w:rsid w:val="00CD5A57"/>
    <w:rsid w:val="00CD5CE4"/>
    <w:rsid w:val="00CD5D7F"/>
    <w:rsid w:val="00CD64E6"/>
    <w:rsid w:val="00CD67EE"/>
    <w:rsid w:val="00CD6A14"/>
    <w:rsid w:val="00CD6AC4"/>
    <w:rsid w:val="00CD6E0A"/>
    <w:rsid w:val="00CD73A7"/>
    <w:rsid w:val="00CD7B94"/>
    <w:rsid w:val="00CD7C07"/>
    <w:rsid w:val="00CD7ED0"/>
    <w:rsid w:val="00CD7F32"/>
    <w:rsid w:val="00CE0237"/>
    <w:rsid w:val="00CE039B"/>
    <w:rsid w:val="00CE053C"/>
    <w:rsid w:val="00CE061A"/>
    <w:rsid w:val="00CE0B55"/>
    <w:rsid w:val="00CE10D3"/>
    <w:rsid w:val="00CE131D"/>
    <w:rsid w:val="00CE1BAA"/>
    <w:rsid w:val="00CE2423"/>
    <w:rsid w:val="00CE2869"/>
    <w:rsid w:val="00CE2900"/>
    <w:rsid w:val="00CE2A04"/>
    <w:rsid w:val="00CE2B3B"/>
    <w:rsid w:val="00CE2EBB"/>
    <w:rsid w:val="00CE33D3"/>
    <w:rsid w:val="00CE3404"/>
    <w:rsid w:val="00CE3C14"/>
    <w:rsid w:val="00CE3E3E"/>
    <w:rsid w:val="00CE41D5"/>
    <w:rsid w:val="00CE42DC"/>
    <w:rsid w:val="00CE4989"/>
    <w:rsid w:val="00CE4EFE"/>
    <w:rsid w:val="00CE5294"/>
    <w:rsid w:val="00CE54E4"/>
    <w:rsid w:val="00CE550E"/>
    <w:rsid w:val="00CE5917"/>
    <w:rsid w:val="00CE6013"/>
    <w:rsid w:val="00CE603F"/>
    <w:rsid w:val="00CE62F7"/>
    <w:rsid w:val="00CE6484"/>
    <w:rsid w:val="00CE6C09"/>
    <w:rsid w:val="00CE6CEF"/>
    <w:rsid w:val="00CE6D16"/>
    <w:rsid w:val="00CE6E28"/>
    <w:rsid w:val="00CE71A4"/>
    <w:rsid w:val="00CE7396"/>
    <w:rsid w:val="00CE7A98"/>
    <w:rsid w:val="00CE7B8C"/>
    <w:rsid w:val="00CE7E0A"/>
    <w:rsid w:val="00CF0350"/>
    <w:rsid w:val="00CF07B2"/>
    <w:rsid w:val="00CF0826"/>
    <w:rsid w:val="00CF0938"/>
    <w:rsid w:val="00CF0BCE"/>
    <w:rsid w:val="00CF0D4A"/>
    <w:rsid w:val="00CF0E06"/>
    <w:rsid w:val="00CF0E31"/>
    <w:rsid w:val="00CF258F"/>
    <w:rsid w:val="00CF268F"/>
    <w:rsid w:val="00CF29E1"/>
    <w:rsid w:val="00CF2BF0"/>
    <w:rsid w:val="00CF2D55"/>
    <w:rsid w:val="00CF33AC"/>
    <w:rsid w:val="00CF3565"/>
    <w:rsid w:val="00CF392F"/>
    <w:rsid w:val="00CF3945"/>
    <w:rsid w:val="00CF3B6B"/>
    <w:rsid w:val="00CF4033"/>
    <w:rsid w:val="00CF45BD"/>
    <w:rsid w:val="00CF498F"/>
    <w:rsid w:val="00CF4FB8"/>
    <w:rsid w:val="00CF514D"/>
    <w:rsid w:val="00CF53C4"/>
    <w:rsid w:val="00CF5558"/>
    <w:rsid w:val="00CF5AAA"/>
    <w:rsid w:val="00CF6237"/>
    <w:rsid w:val="00CF65EB"/>
    <w:rsid w:val="00CF6697"/>
    <w:rsid w:val="00CF6CC7"/>
    <w:rsid w:val="00CF6CEF"/>
    <w:rsid w:val="00CF6DA3"/>
    <w:rsid w:val="00CF6E21"/>
    <w:rsid w:val="00CF716A"/>
    <w:rsid w:val="00CF73D9"/>
    <w:rsid w:val="00CF75A4"/>
    <w:rsid w:val="00CF787A"/>
    <w:rsid w:val="00CF7A60"/>
    <w:rsid w:val="00CF7A7E"/>
    <w:rsid w:val="00CF7E69"/>
    <w:rsid w:val="00D0018E"/>
    <w:rsid w:val="00D00236"/>
    <w:rsid w:val="00D00643"/>
    <w:rsid w:val="00D00873"/>
    <w:rsid w:val="00D00B0F"/>
    <w:rsid w:val="00D00BBA"/>
    <w:rsid w:val="00D0155F"/>
    <w:rsid w:val="00D017DE"/>
    <w:rsid w:val="00D0180B"/>
    <w:rsid w:val="00D018BE"/>
    <w:rsid w:val="00D024BB"/>
    <w:rsid w:val="00D02853"/>
    <w:rsid w:val="00D029E3"/>
    <w:rsid w:val="00D0345E"/>
    <w:rsid w:val="00D03635"/>
    <w:rsid w:val="00D03651"/>
    <w:rsid w:val="00D0396D"/>
    <w:rsid w:val="00D03C6C"/>
    <w:rsid w:val="00D03FD7"/>
    <w:rsid w:val="00D044C7"/>
    <w:rsid w:val="00D0469B"/>
    <w:rsid w:val="00D04FCB"/>
    <w:rsid w:val="00D05691"/>
    <w:rsid w:val="00D057DC"/>
    <w:rsid w:val="00D0584B"/>
    <w:rsid w:val="00D0598F"/>
    <w:rsid w:val="00D05D87"/>
    <w:rsid w:val="00D06563"/>
    <w:rsid w:val="00D065AA"/>
    <w:rsid w:val="00D06F82"/>
    <w:rsid w:val="00D0754F"/>
    <w:rsid w:val="00D079D7"/>
    <w:rsid w:val="00D07B2F"/>
    <w:rsid w:val="00D07B6C"/>
    <w:rsid w:val="00D07EE0"/>
    <w:rsid w:val="00D10226"/>
    <w:rsid w:val="00D104B3"/>
    <w:rsid w:val="00D1075E"/>
    <w:rsid w:val="00D10CD9"/>
    <w:rsid w:val="00D1116B"/>
    <w:rsid w:val="00D114FF"/>
    <w:rsid w:val="00D118D7"/>
    <w:rsid w:val="00D1196A"/>
    <w:rsid w:val="00D11E14"/>
    <w:rsid w:val="00D11FF3"/>
    <w:rsid w:val="00D12274"/>
    <w:rsid w:val="00D1260D"/>
    <w:rsid w:val="00D12A01"/>
    <w:rsid w:val="00D12E82"/>
    <w:rsid w:val="00D1335D"/>
    <w:rsid w:val="00D1341F"/>
    <w:rsid w:val="00D13842"/>
    <w:rsid w:val="00D1384E"/>
    <w:rsid w:val="00D13CFD"/>
    <w:rsid w:val="00D13E33"/>
    <w:rsid w:val="00D13FAB"/>
    <w:rsid w:val="00D151C2"/>
    <w:rsid w:val="00D159F9"/>
    <w:rsid w:val="00D16848"/>
    <w:rsid w:val="00D171B4"/>
    <w:rsid w:val="00D17A2D"/>
    <w:rsid w:val="00D17EEC"/>
    <w:rsid w:val="00D20572"/>
    <w:rsid w:val="00D20966"/>
    <w:rsid w:val="00D20996"/>
    <w:rsid w:val="00D20A44"/>
    <w:rsid w:val="00D20B9E"/>
    <w:rsid w:val="00D20BEE"/>
    <w:rsid w:val="00D20E0D"/>
    <w:rsid w:val="00D21258"/>
    <w:rsid w:val="00D2128B"/>
    <w:rsid w:val="00D21ABE"/>
    <w:rsid w:val="00D21ED9"/>
    <w:rsid w:val="00D21FB8"/>
    <w:rsid w:val="00D22EE0"/>
    <w:rsid w:val="00D230B9"/>
    <w:rsid w:val="00D23B10"/>
    <w:rsid w:val="00D23B73"/>
    <w:rsid w:val="00D23F6E"/>
    <w:rsid w:val="00D240EA"/>
    <w:rsid w:val="00D24867"/>
    <w:rsid w:val="00D2495A"/>
    <w:rsid w:val="00D24F9B"/>
    <w:rsid w:val="00D252FC"/>
    <w:rsid w:val="00D25613"/>
    <w:rsid w:val="00D25ACD"/>
    <w:rsid w:val="00D25EB8"/>
    <w:rsid w:val="00D25F7C"/>
    <w:rsid w:val="00D26063"/>
    <w:rsid w:val="00D2629E"/>
    <w:rsid w:val="00D26C4D"/>
    <w:rsid w:val="00D2711F"/>
    <w:rsid w:val="00D271F3"/>
    <w:rsid w:val="00D27ECB"/>
    <w:rsid w:val="00D30C57"/>
    <w:rsid w:val="00D30FF0"/>
    <w:rsid w:val="00D31110"/>
    <w:rsid w:val="00D31297"/>
    <w:rsid w:val="00D318F2"/>
    <w:rsid w:val="00D31A08"/>
    <w:rsid w:val="00D31EDD"/>
    <w:rsid w:val="00D320EB"/>
    <w:rsid w:val="00D328B1"/>
    <w:rsid w:val="00D32C63"/>
    <w:rsid w:val="00D32D63"/>
    <w:rsid w:val="00D3310D"/>
    <w:rsid w:val="00D33442"/>
    <w:rsid w:val="00D334B4"/>
    <w:rsid w:val="00D33A5A"/>
    <w:rsid w:val="00D33C53"/>
    <w:rsid w:val="00D33C8E"/>
    <w:rsid w:val="00D33C92"/>
    <w:rsid w:val="00D342DE"/>
    <w:rsid w:val="00D3455C"/>
    <w:rsid w:val="00D34707"/>
    <w:rsid w:val="00D350D0"/>
    <w:rsid w:val="00D354BD"/>
    <w:rsid w:val="00D35844"/>
    <w:rsid w:val="00D35A9C"/>
    <w:rsid w:val="00D35B44"/>
    <w:rsid w:val="00D35CE1"/>
    <w:rsid w:val="00D35E86"/>
    <w:rsid w:val="00D35FE7"/>
    <w:rsid w:val="00D36140"/>
    <w:rsid w:val="00D3641C"/>
    <w:rsid w:val="00D36432"/>
    <w:rsid w:val="00D366A7"/>
    <w:rsid w:val="00D36746"/>
    <w:rsid w:val="00D36866"/>
    <w:rsid w:val="00D36A16"/>
    <w:rsid w:val="00D37462"/>
    <w:rsid w:val="00D3789D"/>
    <w:rsid w:val="00D3789E"/>
    <w:rsid w:val="00D37E59"/>
    <w:rsid w:val="00D40424"/>
    <w:rsid w:val="00D40640"/>
    <w:rsid w:val="00D406A8"/>
    <w:rsid w:val="00D40A21"/>
    <w:rsid w:val="00D40A61"/>
    <w:rsid w:val="00D40AC4"/>
    <w:rsid w:val="00D40E43"/>
    <w:rsid w:val="00D40ED1"/>
    <w:rsid w:val="00D41534"/>
    <w:rsid w:val="00D41617"/>
    <w:rsid w:val="00D416B3"/>
    <w:rsid w:val="00D41A11"/>
    <w:rsid w:val="00D41B34"/>
    <w:rsid w:val="00D41D4E"/>
    <w:rsid w:val="00D41FD7"/>
    <w:rsid w:val="00D4271B"/>
    <w:rsid w:val="00D42CD3"/>
    <w:rsid w:val="00D42EE3"/>
    <w:rsid w:val="00D42F26"/>
    <w:rsid w:val="00D42F9C"/>
    <w:rsid w:val="00D43EE4"/>
    <w:rsid w:val="00D441A3"/>
    <w:rsid w:val="00D442AF"/>
    <w:rsid w:val="00D442B8"/>
    <w:rsid w:val="00D44496"/>
    <w:rsid w:val="00D44830"/>
    <w:rsid w:val="00D450C2"/>
    <w:rsid w:val="00D45150"/>
    <w:rsid w:val="00D452C7"/>
    <w:rsid w:val="00D45855"/>
    <w:rsid w:val="00D45897"/>
    <w:rsid w:val="00D45A38"/>
    <w:rsid w:val="00D45B4C"/>
    <w:rsid w:val="00D45CAA"/>
    <w:rsid w:val="00D45D1A"/>
    <w:rsid w:val="00D46333"/>
    <w:rsid w:val="00D4637E"/>
    <w:rsid w:val="00D465D0"/>
    <w:rsid w:val="00D46AAD"/>
    <w:rsid w:val="00D46C95"/>
    <w:rsid w:val="00D46CEC"/>
    <w:rsid w:val="00D47303"/>
    <w:rsid w:val="00D473BD"/>
    <w:rsid w:val="00D474A3"/>
    <w:rsid w:val="00D475C4"/>
    <w:rsid w:val="00D475CB"/>
    <w:rsid w:val="00D47642"/>
    <w:rsid w:val="00D479DC"/>
    <w:rsid w:val="00D47A1A"/>
    <w:rsid w:val="00D47FCE"/>
    <w:rsid w:val="00D5048B"/>
    <w:rsid w:val="00D504C8"/>
    <w:rsid w:val="00D5146A"/>
    <w:rsid w:val="00D51B19"/>
    <w:rsid w:val="00D51F85"/>
    <w:rsid w:val="00D520F5"/>
    <w:rsid w:val="00D524F9"/>
    <w:rsid w:val="00D525C3"/>
    <w:rsid w:val="00D52707"/>
    <w:rsid w:val="00D52B72"/>
    <w:rsid w:val="00D52C3E"/>
    <w:rsid w:val="00D53681"/>
    <w:rsid w:val="00D5389B"/>
    <w:rsid w:val="00D538F0"/>
    <w:rsid w:val="00D53D08"/>
    <w:rsid w:val="00D53FAA"/>
    <w:rsid w:val="00D5455E"/>
    <w:rsid w:val="00D546DF"/>
    <w:rsid w:val="00D549DC"/>
    <w:rsid w:val="00D54E5B"/>
    <w:rsid w:val="00D54FEC"/>
    <w:rsid w:val="00D552B0"/>
    <w:rsid w:val="00D552CA"/>
    <w:rsid w:val="00D55479"/>
    <w:rsid w:val="00D554D0"/>
    <w:rsid w:val="00D55687"/>
    <w:rsid w:val="00D55AA9"/>
    <w:rsid w:val="00D55C2E"/>
    <w:rsid w:val="00D55C55"/>
    <w:rsid w:val="00D55D4A"/>
    <w:rsid w:val="00D55F3D"/>
    <w:rsid w:val="00D5607D"/>
    <w:rsid w:val="00D56383"/>
    <w:rsid w:val="00D56429"/>
    <w:rsid w:val="00D56970"/>
    <w:rsid w:val="00D56C19"/>
    <w:rsid w:val="00D56D32"/>
    <w:rsid w:val="00D5780E"/>
    <w:rsid w:val="00D578FF"/>
    <w:rsid w:val="00D5794E"/>
    <w:rsid w:val="00D57AED"/>
    <w:rsid w:val="00D57B31"/>
    <w:rsid w:val="00D57B49"/>
    <w:rsid w:val="00D57C07"/>
    <w:rsid w:val="00D57CC3"/>
    <w:rsid w:val="00D60376"/>
    <w:rsid w:val="00D605B6"/>
    <w:rsid w:val="00D60EA8"/>
    <w:rsid w:val="00D60EBC"/>
    <w:rsid w:val="00D60EFD"/>
    <w:rsid w:val="00D611DF"/>
    <w:rsid w:val="00D613DE"/>
    <w:rsid w:val="00D61889"/>
    <w:rsid w:val="00D61CF6"/>
    <w:rsid w:val="00D61F8B"/>
    <w:rsid w:val="00D61FEF"/>
    <w:rsid w:val="00D620C9"/>
    <w:rsid w:val="00D6217F"/>
    <w:rsid w:val="00D621CE"/>
    <w:rsid w:val="00D62361"/>
    <w:rsid w:val="00D62C76"/>
    <w:rsid w:val="00D62E5F"/>
    <w:rsid w:val="00D62F83"/>
    <w:rsid w:val="00D63036"/>
    <w:rsid w:val="00D6313C"/>
    <w:rsid w:val="00D63228"/>
    <w:rsid w:val="00D636ED"/>
    <w:rsid w:val="00D6380E"/>
    <w:rsid w:val="00D638DB"/>
    <w:rsid w:val="00D63947"/>
    <w:rsid w:val="00D63E33"/>
    <w:rsid w:val="00D64333"/>
    <w:rsid w:val="00D64E9D"/>
    <w:rsid w:val="00D6501A"/>
    <w:rsid w:val="00D650F4"/>
    <w:rsid w:val="00D6566B"/>
    <w:rsid w:val="00D6583B"/>
    <w:rsid w:val="00D660AE"/>
    <w:rsid w:val="00D66DB5"/>
    <w:rsid w:val="00D67265"/>
    <w:rsid w:val="00D67476"/>
    <w:rsid w:val="00D67651"/>
    <w:rsid w:val="00D67766"/>
    <w:rsid w:val="00D67A6A"/>
    <w:rsid w:val="00D67B0A"/>
    <w:rsid w:val="00D67B65"/>
    <w:rsid w:val="00D67E06"/>
    <w:rsid w:val="00D70795"/>
    <w:rsid w:val="00D70CC7"/>
    <w:rsid w:val="00D70CE0"/>
    <w:rsid w:val="00D70D9A"/>
    <w:rsid w:val="00D71588"/>
    <w:rsid w:val="00D72278"/>
    <w:rsid w:val="00D723BD"/>
    <w:rsid w:val="00D7253A"/>
    <w:rsid w:val="00D72BE2"/>
    <w:rsid w:val="00D72DF7"/>
    <w:rsid w:val="00D730FF"/>
    <w:rsid w:val="00D73D97"/>
    <w:rsid w:val="00D73FB3"/>
    <w:rsid w:val="00D73FDA"/>
    <w:rsid w:val="00D74022"/>
    <w:rsid w:val="00D74025"/>
    <w:rsid w:val="00D740A7"/>
    <w:rsid w:val="00D741A3"/>
    <w:rsid w:val="00D743DD"/>
    <w:rsid w:val="00D74899"/>
    <w:rsid w:val="00D74BF7"/>
    <w:rsid w:val="00D752D0"/>
    <w:rsid w:val="00D752EC"/>
    <w:rsid w:val="00D754B5"/>
    <w:rsid w:val="00D7587C"/>
    <w:rsid w:val="00D75BB3"/>
    <w:rsid w:val="00D75C50"/>
    <w:rsid w:val="00D76057"/>
    <w:rsid w:val="00D76516"/>
    <w:rsid w:val="00D768AA"/>
    <w:rsid w:val="00D76D32"/>
    <w:rsid w:val="00D76F1D"/>
    <w:rsid w:val="00D7706C"/>
    <w:rsid w:val="00D778D0"/>
    <w:rsid w:val="00D77BA4"/>
    <w:rsid w:val="00D77BB3"/>
    <w:rsid w:val="00D77FC3"/>
    <w:rsid w:val="00D8065B"/>
    <w:rsid w:val="00D80921"/>
    <w:rsid w:val="00D80B9B"/>
    <w:rsid w:val="00D80CBA"/>
    <w:rsid w:val="00D814B8"/>
    <w:rsid w:val="00D81D5E"/>
    <w:rsid w:val="00D81F87"/>
    <w:rsid w:val="00D82783"/>
    <w:rsid w:val="00D82A86"/>
    <w:rsid w:val="00D82B75"/>
    <w:rsid w:val="00D82C80"/>
    <w:rsid w:val="00D82CA7"/>
    <w:rsid w:val="00D82CDA"/>
    <w:rsid w:val="00D82E31"/>
    <w:rsid w:val="00D82EBE"/>
    <w:rsid w:val="00D832C2"/>
    <w:rsid w:val="00D83896"/>
    <w:rsid w:val="00D83CF8"/>
    <w:rsid w:val="00D849CD"/>
    <w:rsid w:val="00D84ABE"/>
    <w:rsid w:val="00D85114"/>
    <w:rsid w:val="00D8539B"/>
    <w:rsid w:val="00D856AD"/>
    <w:rsid w:val="00D857E3"/>
    <w:rsid w:val="00D8584C"/>
    <w:rsid w:val="00D85BC0"/>
    <w:rsid w:val="00D85D89"/>
    <w:rsid w:val="00D85DF0"/>
    <w:rsid w:val="00D86112"/>
    <w:rsid w:val="00D86159"/>
    <w:rsid w:val="00D86178"/>
    <w:rsid w:val="00D86291"/>
    <w:rsid w:val="00D863B4"/>
    <w:rsid w:val="00D86723"/>
    <w:rsid w:val="00D875CD"/>
    <w:rsid w:val="00D878D4"/>
    <w:rsid w:val="00D900D6"/>
    <w:rsid w:val="00D907E6"/>
    <w:rsid w:val="00D908A6"/>
    <w:rsid w:val="00D90ADA"/>
    <w:rsid w:val="00D90DEE"/>
    <w:rsid w:val="00D90EC3"/>
    <w:rsid w:val="00D91AE9"/>
    <w:rsid w:val="00D91DD0"/>
    <w:rsid w:val="00D9229F"/>
    <w:rsid w:val="00D92456"/>
    <w:rsid w:val="00D92C29"/>
    <w:rsid w:val="00D92EE0"/>
    <w:rsid w:val="00D92FEB"/>
    <w:rsid w:val="00D93119"/>
    <w:rsid w:val="00D935CF"/>
    <w:rsid w:val="00D93FB6"/>
    <w:rsid w:val="00D941D7"/>
    <w:rsid w:val="00D9433B"/>
    <w:rsid w:val="00D9456C"/>
    <w:rsid w:val="00D945CC"/>
    <w:rsid w:val="00D94664"/>
    <w:rsid w:val="00D95193"/>
    <w:rsid w:val="00D954E7"/>
    <w:rsid w:val="00D95656"/>
    <w:rsid w:val="00D957E3"/>
    <w:rsid w:val="00D95AA7"/>
    <w:rsid w:val="00D95D8E"/>
    <w:rsid w:val="00D9669C"/>
    <w:rsid w:val="00D96B14"/>
    <w:rsid w:val="00D96B71"/>
    <w:rsid w:val="00D97138"/>
    <w:rsid w:val="00D9730F"/>
    <w:rsid w:val="00D97627"/>
    <w:rsid w:val="00D97813"/>
    <w:rsid w:val="00D9782C"/>
    <w:rsid w:val="00D97ABA"/>
    <w:rsid w:val="00DA0357"/>
    <w:rsid w:val="00DA0676"/>
    <w:rsid w:val="00DA10FD"/>
    <w:rsid w:val="00DA1105"/>
    <w:rsid w:val="00DA196E"/>
    <w:rsid w:val="00DA2123"/>
    <w:rsid w:val="00DA2823"/>
    <w:rsid w:val="00DA2891"/>
    <w:rsid w:val="00DA28A3"/>
    <w:rsid w:val="00DA2AF2"/>
    <w:rsid w:val="00DA2DF8"/>
    <w:rsid w:val="00DA2EE4"/>
    <w:rsid w:val="00DA36E5"/>
    <w:rsid w:val="00DA3920"/>
    <w:rsid w:val="00DA394A"/>
    <w:rsid w:val="00DA3D63"/>
    <w:rsid w:val="00DA4024"/>
    <w:rsid w:val="00DA42B6"/>
    <w:rsid w:val="00DA4671"/>
    <w:rsid w:val="00DA4E53"/>
    <w:rsid w:val="00DA56AB"/>
    <w:rsid w:val="00DA57C1"/>
    <w:rsid w:val="00DA57D7"/>
    <w:rsid w:val="00DA596F"/>
    <w:rsid w:val="00DA5E32"/>
    <w:rsid w:val="00DA5F32"/>
    <w:rsid w:val="00DA6087"/>
    <w:rsid w:val="00DA6AE7"/>
    <w:rsid w:val="00DA741A"/>
    <w:rsid w:val="00DA75F5"/>
    <w:rsid w:val="00DA7BCF"/>
    <w:rsid w:val="00DA7DFD"/>
    <w:rsid w:val="00DA7E9B"/>
    <w:rsid w:val="00DB05C3"/>
    <w:rsid w:val="00DB0AFF"/>
    <w:rsid w:val="00DB1760"/>
    <w:rsid w:val="00DB1C46"/>
    <w:rsid w:val="00DB2924"/>
    <w:rsid w:val="00DB327F"/>
    <w:rsid w:val="00DB34F0"/>
    <w:rsid w:val="00DB377E"/>
    <w:rsid w:val="00DB3811"/>
    <w:rsid w:val="00DB3ABC"/>
    <w:rsid w:val="00DB3C44"/>
    <w:rsid w:val="00DB3CDB"/>
    <w:rsid w:val="00DB3CF7"/>
    <w:rsid w:val="00DB3F00"/>
    <w:rsid w:val="00DB3F97"/>
    <w:rsid w:val="00DB4235"/>
    <w:rsid w:val="00DB440D"/>
    <w:rsid w:val="00DB4527"/>
    <w:rsid w:val="00DB45B2"/>
    <w:rsid w:val="00DB4794"/>
    <w:rsid w:val="00DB4EB9"/>
    <w:rsid w:val="00DB505D"/>
    <w:rsid w:val="00DB5776"/>
    <w:rsid w:val="00DB5852"/>
    <w:rsid w:val="00DB6082"/>
    <w:rsid w:val="00DB60F5"/>
    <w:rsid w:val="00DB6463"/>
    <w:rsid w:val="00DB6601"/>
    <w:rsid w:val="00DB6710"/>
    <w:rsid w:val="00DB6C3B"/>
    <w:rsid w:val="00DB6D85"/>
    <w:rsid w:val="00DB6DA9"/>
    <w:rsid w:val="00DB6EC7"/>
    <w:rsid w:val="00DB76B3"/>
    <w:rsid w:val="00DB77F4"/>
    <w:rsid w:val="00DB787E"/>
    <w:rsid w:val="00DB7D32"/>
    <w:rsid w:val="00DC00DF"/>
    <w:rsid w:val="00DC0187"/>
    <w:rsid w:val="00DC024D"/>
    <w:rsid w:val="00DC06F6"/>
    <w:rsid w:val="00DC0840"/>
    <w:rsid w:val="00DC0C0F"/>
    <w:rsid w:val="00DC0D5F"/>
    <w:rsid w:val="00DC1013"/>
    <w:rsid w:val="00DC1128"/>
    <w:rsid w:val="00DC16FA"/>
    <w:rsid w:val="00DC1A77"/>
    <w:rsid w:val="00DC1A9B"/>
    <w:rsid w:val="00DC1AC1"/>
    <w:rsid w:val="00DC1C3D"/>
    <w:rsid w:val="00DC1D08"/>
    <w:rsid w:val="00DC2015"/>
    <w:rsid w:val="00DC23BB"/>
    <w:rsid w:val="00DC24AE"/>
    <w:rsid w:val="00DC269D"/>
    <w:rsid w:val="00DC2762"/>
    <w:rsid w:val="00DC2A97"/>
    <w:rsid w:val="00DC2E29"/>
    <w:rsid w:val="00DC3003"/>
    <w:rsid w:val="00DC353E"/>
    <w:rsid w:val="00DC3B63"/>
    <w:rsid w:val="00DC3C1F"/>
    <w:rsid w:val="00DC3C3B"/>
    <w:rsid w:val="00DC3DAA"/>
    <w:rsid w:val="00DC3E04"/>
    <w:rsid w:val="00DC3FD3"/>
    <w:rsid w:val="00DC3FF9"/>
    <w:rsid w:val="00DC4297"/>
    <w:rsid w:val="00DC4AFE"/>
    <w:rsid w:val="00DC4FCB"/>
    <w:rsid w:val="00DC5135"/>
    <w:rsid w:val="00DC594E"/>
    <w:rsid w:val="00DC5CA0"/>
    <w:rsid w:val="00DC5D87"/>
    <w:rsid w:val="00DC5DD3"/>
    <w:rsid w:val="00DC5EB7"/>
    <w:rsid w:val="00DC5FD4"/>
    <w:rsid w:val="00DC640F"/>
    <w:rsid w:val="00DC652C"/>
    <w:rsid w:val="00DC6BA5"/>
    <w:rsid w:val="00DC7BBF"/>
    <w:rsid w:val="00DC7DA7"/>
    <w:rsid w:val="00DC7ECA"/>
    <w:rsid w:val="00DD027C"/>
    <w:rsid w:val="00DD069F"/>
    <w:rsid w:val="00DD0C5A"/>
    <w:rsid w:val="00DD0C87"/>
    <w:rsid w:val="00DD0DA9"/>
    <w:rsid w:val="00DD1263"/>
    <w:rsid w:val="00DD1560"/>
    <w:rsid w:val="00DD184E"/>
    <w:rsid w:val="00DD1A92"/>
    <w:rsid w:val="00DD1BCA"/>
    <w:rsid w:val="00DD1C69"/>
    <w:rsid w:val="00DD20DA"/>
    <w:rsid w:val="00DD21E8"/>
    <w:rsid w:val="00DD2579"/>
    <w:rsid w:val="00DD267F"/>
    <w:rsid w:val="00DD279E"/>
    <w:rsid w:val="00DD2A95"/>
    <w:rsid w:val="00DD2C29"/>
    <w:rsid w:val="00DD2C5E"/>
    <w:rsid w:val="00DD2FA7"/>
    <w:rsid w:val="00DD329E"/>
    <w:rsid w:val="00DD3365"/>
    <w:rsid w:val="00DD36CB"/>
    <w:rsid w:val="00DD3C8E"/>
    <w:rsid w:val="00DD3E17"/>
    <w:rsid w:val="00DD3FF7"/>
    <w:rsid w:val="00DD4142"/>
    <w:rsid w:val="00DD43ED"/>
    <w:rsid w:val="00DD45BE"/>
    <w:rsid w:val="00DD47CE"/>
    <w:rsid w:val="00DD4921"/>
    <w:rsid w:val="00DD49B4"/>
    <w:rsid w:val="00DD4B68"/>
    <w:rsid w:val="00DD50E0"/>
    <w:rsid w:val="00DD5974"/>
    <w:rsid w:val="00DD5B9B"/>
    <w:rsid w:val="00DD5CA6"/>
    <w:rsid w:val="00DD5E08"/>
    <w:rsid w:val="00DD607B"/>
    <w:rsid w:val="00DD6194"/>
    <w:rsid w:val="00DD6538"/>
    <w:rsid w:val="00DD661E"/>
    <w:rsid w:val="00DD6683"/>
    <w:rsid w:val="00DD6BA0"/>
    <w:rsid w:val="00DD7240"/>
    <w:rsid w:val="00DD7551"/>
    <w:rsid w:val="00DD765A"/>
    <w:rsid w:val="00DD7730"/>
    <w:rsid w:val="00DD7C68"/>
    <w:rsid w:val="00DD7F6D"/>
    <w:rsid w:val="00DD7F78"/>
    <w:rsid w:val="00DE07C4"/>
    <w:rsid w:val="00DE0966"/>
    <w:rsid w:val="00DE09CD"/>
    <w:rsid w:val="00DE09D7"/>
    <w:rsid w:val="00DE0AFE"/>
    <w:rsid w:val="00DE0CDD"/>
    <w:rsid w:val="00DE0D43"/>
    <w:rsid w:val="00DE1619"/>
    <w:rsid w:val="00DE16D0"/>
    <w:rsid w:val="00DE188D"/>
    <w:rsid w:val="00DE2536"/>
    <w:rsid w:val="00DE27F3"/>
    <w:rsid w:val="00DE2A5B"/>
    <w:rsid w:val="00DE2AF7"/>
    <w:rsid w:val="00DE2C7D"/>
    <w:rsid w:val="00DE2E4E"/>
    <w:rsid w:val="00DE3384"/>
    <w:rsid w:val="00DE33BD"/>
    <w:rsid w:val="00DE3623"/>
    <w:rsid w:val="00DE4020"/>
    <w:rsid w:val="00DE4469"/>
    <w:rsid w:val="00DE511F"/>
    <w:rsid w:val="00DE51C7"/>
    <w:rsid w:val="00DE522F"/>
    <w:rsid w:val="00DE551A"/>
    <w:rsid w:val="00DE552E"/>
    <w:rsid w:val="00DE59EA"/>
    <w:rsid w:val="00DE5F79"/>
    <w:rsid w:val="00DE6067"/>
    <w:rsid w:val="00DE6CE6"/>
    <w:rsid w:val="00DE6F0D"/>
    <w:rsid w:val="00DE7129"/>
    <w:rsid w:val="00DE735B"/>
    <w:rsid w:val="00DE7882"/>
    <w:rsid w:val="00DE7A27"/>
    <w:rsid w:val="00DE7B0C"/>
    <w:rsid w:val="00DF03B6"/>
    <w:rsid w:val="00DF065B"/>
    <w:rsid w:val="00DF09AE"/>
    <w:rsid w:val="00DF0BEC"/>
    <w:rsid w:val="00DF0F7E"/>
    <w:rsid w:val="00DF11DD"/>
    <w:rsid w:val="00DF18A6"/>
    <w:rsid w:val="00DF19B5"/>
    <w:rsid w:val="00DF1A44"/>
    <w:rsid w:val="00DF1A67"/>
    <w:rsid w:val="00DF1B14"/>
    <w:rsid w:val="00DF1C0E"/>
    <w:rsid w:val="00DF21A9"/>
    <w:rsid w:val="00DF2302"/>
    <w:rsid w:val="00DF2912"/>
    <w:rsid w:val="00DF298D"/>
    <w:rsid w:val="00DF2CBC"/>
    <w:rsid w:val="00DF2EE9"/>
    <w:rsid w:val="00DF3054"/>
    <w:rsid w:val="00DF313C"/>
    <w:rsid w:val="00DF3310"/>
    <w:rsid w:val="00DF3835"/>
    <w:rsid w:val="00DF3AE7"/>
    <w:rsid w:val="00DF4120"/>
    <w:rsid w:val="00DF4606"/>
    <w:rsid w:val="00DF4BC2"/>
    <w:rsid w:val="00DF5448"/>
    <w:rsid w:val="00DF58DF"/>
    <w:rsid w:val="00DF5E2B"/>
    <w:rsid w:val="00DF61FB"/>
    <w:rsid w:val="00DF6400"/>
    <w:rsid w:val="00DF6700"/>
    <w:rsid w:val="00DF6887"/>
    <w:rsid w:val="00DF68F3"/>
    <w:rsid w:val="00DF694F"/>
    <w:rsid w:val="00DF6A12"/>
    <w:rsid w:val="00DF6E67"/>
    <w:rsid w:val="00DF6E6F"/>
    <w:rsid w:val="00DF700F"/>
    <w:rsid w:val="00DF725F"/>
    <w:rsid w:val="00DF7881"/>
    <w:rsid w:val="00DF79E9"/>
    <w:rsid w:val="00DF7AB3"/>
    <w:rsid w:val="00DF7BC1"/>
    <w:rsid w:val="00DF7F51"/>
    <w:rsid w:val="00DF7FDE"/>
    <w:rsid w:val="00E00115"/>
    <w:rsid w:val="00E001A0"/>
    <w:rsid w:val="00E00667"/>
    <w:rsid w:val="00E00CA7"/>
    <w:rsid w:val="00E00F7F"/>
    <w:rsid w:val="00E0165A"/>
    <w:rsid w:val="00E01C16"/>
    <w:rsid w:val="00E01F15"/>
    <w:rsid w:val="00E03356"/>
    <w:rsid w:val="00E0349D"/>
    <w:rsid w:val="00E036AD"/>
    <w:rsid w:val="00E036F6"/>
    <w:rsid w:val="00E03710"/>
    <w:rsid w:val="00E039D0"/>
    <w:rsid w:val="00E03C52"/>
    <w:rsid w:val="00E03C56"/>
    <w:rsid w:val="00E03C73"/>
    <w:rsid w:val="00E03D67"/>
    <w:rsid w:val="00E040EC"/>
    <w:rsid w:val="00E0468F"/>
    <w:rsid w:val="00E046DC"/>
    <w:rsid w:val="00E04986"/>
    <w:rsid w:val="00E04B73"/>
    <w:rsid w:val="00E04BEA"/>
    <w:rsid w:val="00E05136"/>
    <w:rsid w:val="00E05547"/>
    <w:rsid w:val="00E057C3"/>
    <w:rsid w:val="00E05CC9"/>
    <w:rsid w:val="00E05D65"/>
    <w:rsid w:val="00E0610F"/>
    <w:rsid w:val="00E06382"/>
    <w:rsid w:val="00E06963"/>
    <w:rsid w:val="00E06A68"/>
    <w:rsid w:val="00E077D5"/>
    <w:rsid w:val="00E0799F"/>
    <w:rsid w:val="00E07DE2"/>
    <w:rsid w:val="00E07E60"/>
    <w:rsid w:val="00E10041"/>
    <w:rsid w:val="00E10652"/>
    <w:rsid w:val="00E10804"/>
    <w:rsid w:val="00E111D1"/>
    <w:rsid w:val="00E117E9"/>
    <w:rsid w:val="00E11D05"/>
    <w:rsid w:val="00E11EF2"/>
    <w:rsid w:val="00E11F05"/>
    <w:rsid w:val="00E1237A"/>
    <w:rsid w:val="00E12A1A"/>
    <w:rsid w:val="00E12AAF"/>
    <w:rsid w:val="00E12CC4"/>
    <w:rsid w:val="00E12DF1"/>
    <w:rsid w:val="00E1309D"/>
    <w:rsid w:val="00E13571"/>
    <w:rsid w:val="00E135DE"/>
    <w:rsid w:val="00E13628"/>
    <w:rsid w:val="00E13677"/>
    <w:rsid w:val="00E13A22"/>
    <w:rsid w:val="00E13BE3"/>
    <w:rsid w:val="00E13C90"/>
    <w:rsid w:val="00E13D91"/>
    <w:rsid w:val="00E13DD1"/>
    <w:rsid w:val="00E14328"/>
    <w:rsid w:val="00E14D03"/>
    <w:rsid w:val="00E154BF"/>
    <w:rsid w:val="00E154EC"/>
    <w:rsid w:val="00E1555F"/>
    <w:rsid w:val="00E15C45"/>
    <w:rsid w:val="00E1627B"/>
    <w:rsid w:val="00E1681A"/>
    <w:rsid w:val="00E16AD2"/>
    <w:rsid w:val="00E16C7D"/>
    <w:rsid w:val="00E17104"/>
    <w:rsid w:val="00E17B6A"/>
    <w:rsid w:val="00E17D7B"/>
    <w:rsid w:val="00E17E74"/>
    <w:rsid w:val="00E200F1"/>
    <w:rsid w:val="00E201FF"/>
    <w:rsid w:val="00E20360"/>
    <w:rsid w:val="00E2062E"/>
    <w:rsid w:val="00E2075A"/>
    <w:rsid w:val="00E20C32"/>
    <w:rsid w:val="00E2162E"/>
    <w:rsid w:val="00E218C5"/>
    <w:rsid w:val="00E21A54"/>
    <w:rsid w:val="00E21B9B"/>
    <w:rsid w:val="00E21BF9"/>
    <w:rsid w:val="00E2223A"/>
    <w:rsid w:val="00E222F7"/>
    <w:rsid w:val="00E229DF"/>
    <w:rsid w:val="00E22AB0"/>
    <w:rsid w:val="00E22C76"/>
    <w:rsid w:val="00E22F9F"/>
    <w:rsid w:val="00E2364F"/>
    <w:rsid w:val="00E2368F"/>
    <w:rsid w:val="00E2371C"/>
    <w:rsid w:val="00E238F9"/>
    <w:rsid w:val="00E24261"/>
    <w:rsid w:val="00E244CA"/>
    <w:rsid w:val="00E246C8"/>
    <w:rsid w:val="00E24AF9"/>
    <w:rsid w:val="00E25497"/>
    <w:rsid w:val="00E2553A"/>
    <w:rsid w:val="00E255E3"/>
    <w:rsid w:val="00E25661"/>
    <w:rsid w:val="00E25A47"/>
    <w:rsid w:val="00E25D5A"/>
    <w:rsid w:val="00E26067"/>
    <w:rsid w:val="00E26151"/>
    <w:rsid w:val="00E26224"/>
    <w:rsid w:val="00E26A3E"/>
    <w:rsid w:val="00E26B89"/>
    <w:rsid w:val="00E271CE"/>
    <w:rsid w:val="00E27466"/>
    <w:rsid w:val="00E274BF"/>
    <w:rsid w:val="00E2759B"/>
    <w:rsid w:val="00E276BD"/>
    <w:rsid w:val="00E27D0D"/>
    <w:rsid w:val="00E27D14"/>
    <w:rsid w:val="00E30D10"/>
    <w:rsid w:val="00E310E3"/>
    <w:rsid w:val="00E3171B"/>
    <w:rsid w:val="00E31EC4"/>
    <w:rsid w:val="00E320B3"/>
    <w:rsid w:val="00E3233D"/>
    <w:rsid w:val="00E324DF"/>
    <w:rsid w:val="00E3274E"/>
    <w:rsid w:val="00E3280E"/>
    <w:rsid w:val="00E32E73"/>
    <w:rsid w:val="00E33219"/>
    <w:rsid w:val="00E33CF6"/>
    <w:rsid w:val="00E33D89"/>
    <w:rsid w:val="00E33DEA"/>
    <w:rsid w:val="00E33F02"/>
    <w:rsid w:val="00E34143"/>
    <w:rsid w:val="00E34263"/>
    <w:rsid w:val="00E34322"/>
    <w:rsid w:val="00E3461B"/>
    <w:rsid w:val="00E34903"/>
    <w:rsid w:val="00E34A4D"/>
    <w:rsid w:val="00E34B70"/>
    <w:rsid w:val="00E34BE3"/>
    <w:rsid w:val="00E35807"/>
    <w:rsid w:val="00E35813"/>
    <w:rsid w:val="00E35B11"/>
    <w:rsid w:val="00E35C31"/>
    <w:rsid w:val="00E35EDD"/>
    <w:rsid w:val="00E35FC6"/>
    <w:rsid w:val="00E36056"/>
    <w:rsid w:val="00E362E8"/>
    <w:rsid w:val="00E36B10"/>
    <w:rsid w:val="00E36B58"/>
    <w:rsid w:val="00E373C4"/>
    <w:rsid w:val="00E37407"/>
    <w:rsid w:val="00E400D5"/>
    <w:rsid w:val="00E40334"/>
    <w:rsid w:val="00E4080C"/>
    <w:rsid w:val="00E40BCB"/>
    <w:rsid w:val="00E40C25"/>
    <w:rsid w:val="00E41524"/>
    <w:rsid w:val="00E41531"/>
    <w:rsid w:val="00E4153B"/>
    <w:rsid w:val="00E4177E"/>
    <w:rsid w:val="00E41A97"/>
    <w:rsid w:val="00E41C64"/>
    <w:rsid w:val="00E420C4"/>
    <w:rsid w:val="00E4253E"/>
    <w:rsid w:val="00E42623"/>
    <w:rsid w:val="00E42678"/>
    <w:rsid w:val="00E42BCD"/>
    <w:rsid w:val="00E42F97"/>
    <w:rsid w:val="00E42FBB"/>
    <w:rsid w:val="00E4325C"/>
    <w:rsid w:val="00E434C6"/>
    <w:rsid w:val="00E439DE"/>
    <w:rsid w:val="00E43AD4"/>
    <w:rsid w:val="00E43C50"/>
    <w:rsid w:val="00E43DF0"/>
    <w:rsid w:val="00E43F55"/>
    <w:rsid w:val="00E44105"/>
    <w:rsid w:val="00E441FE"/>
    <w:rsid w:val="00E445ED"/>
    <w:rsid w:val="00E4473A"/>
    <w:rsid w:val="00E44849"/>
    <w:rsid w:val="00E449AC"/>
    <w:rsid w:val="00E44B2F"/>
    <w:rsid w:val="00E4506C"/>
    <w:rsid w:val="00E45287"/>
    <w:rsid w:val="00E453D4"/>
    <w:rsid w:val="00E45477"/>
    <w:rsid w:val="00E46330"/>
    <w:rsid w:val="00E4648E"/>
    <w:rsid w:val="00E4656F"/>
    <w:rsid w:val="00E46589"/>
    <w:rsid w:val="00E46BE4"/>
    <w:rsid w:val="00E471EF"/>
    <w:rsid w:val="00E478D9"/>
    <w:rsid w:val="00E47BD2"/>
    <w:rsid w:val="00E47C10"/>
    <w:rsid w:val="00E47C2B"/>
    <w:rsid w:val="00E47ED4"/>
    <w:rsid w:val="00E50194"/>
    <w:rsid w:val="00E50390"/>
    <w:rsid w:val="00E5042A"/>
    <w:rsid w:val="00E507EE"/>
    <w:rsid w:val="00E50DD9"/>
    <w:rsid w:val="00E50F8F"/>
    <w:rsid w:val="00E511CA"/>
    <w:rsid w:val="00E513A1"/>
    <w:rsid w:val="00E5160B"/>
    <w:rsid w:val="00E5162C"/>
    <w:rsid w:val="00E52081"/>
    <w:rsid w:val="00E52266"/>
    <w:rsid w:val="00E5273F"/>
    <w:rsid w:val="00E534AD"/>
    <w:rsid w:val="00E538C0"/>
    <w:rsid w:val="00E53917"/>
    <w:rsid w:val="00E53A68"/>
    <w:rsid w:val="00E540CA"/>
    <w:rsid w:val="00E544FB"/>
    <w:rsid w:val="00E548B6"/>
    <w:rsid w:val="00E548FB"/>
    <w:rsid w:val="00E54935"/>
    <w:rsid w:val="00E54DE0"/>
    <w:rsid w:val="00E54F1C"/>
    <w:rsid w:val="00E5542A"/>
    <w:rsid w:val="00E55435"/>
    <w:rsid w:val="00E5595A"/>
    <w:rsid w:val="00E55A9D"/>
    <w:rsid w:val="00E55B76"/>
    <w:rsid w:val="00E55B90"/>
    <w:rsid w:val="00E55E94"/>
    <w:rsid w:val="00E56781"/>
    <w:rsid w:val="00E569B3"/>
    <w:rsid w:val="00E56A4B"/>
    <w:rsid w:val="00E56B27"/>
    <w:rsid w:val="00E5741C"/>
    <w:rsid w:val="00E5750E"/>
    <w:rsid w:val="00E5786E"/>
    <w:rsid w:val="00E6062A"/>
    <w:rsid w:val="00E60780"/>
    <w:rsid w:val="00E6097F"/>
    <w:rsid w:val="00E609BE"/>
    <w:rsid w:val="00E610CC"/>
    <w:rsid w:val="00E6112A"/>
    <w:rsid w:val="00E613EB"/>
    <w:rsid w:val="00E61AFE"/>
    <w:rsid w:val="00E61CC5"/>
    <w:rsid w:val="00E61FFD"/>
    <w:rsid w:val="00E62143"/>
    <w:rsid w:val="00E621F2"/>
    <w:rsid w:val="00E62400"/>
    <w:rsid w:val="00E62626"/>
    <w:rsid w:val="00E626F7"/>
    <w:rsid w:val="00E62B87"/>
    <w:rsid w:val="00E62DE9"/>
    <w:rsid w:val="00E62E11"/>
    <w:rsid w:val="00E63128"/>
    <w:rsid w:val="00E631A9"/>
    <w:rsid w:val="00E6337A"/>
    <w:rsid w:val="00E633DD"/>
    <w:rsid w:val="00E6386B"/>
    <w:rsid w:val="00E63B5D"/>
    <w:rsid w:val="00E63C29"/>
    <w:rsid w:val="00E63D4C"/>
    <w:rsid w:val="00E63FAF"/>
    <w:rsid w:val="00E6470D"/>
    <w:rsid w:val="00E64BBF"/>
    <w:rsid w:val="00E64D60"/>
    <w:rsid w:val="00E64E7B"/>
    <w:rsid w:val="00E64FE9"/>
    <w:rsid w:val="00E65736"/>
    <w:rsid w:val="00E65795"/>
    <w:rsid w:val="00E6591C"/>
    <w:rsid w:val="00E65AE7"/>
    <w:rsid w:val="00E65CDA"/>
    <w:rsid w:val="00E65CF2"/>
    <w:rsid w:val="00E65D9A"/>
    <w:rsid w:val="00E6615D"/>
    <w:rsid w:val="00E666E3"/>
    <w:rsid w:val="00E66839"/>
    <w:rsid w:val="00E6730B"/>
    <w:rsid w:val="00E67B25"/>
    <w:rsid w:val="00E67D96"/>
    <w:rsid w:val="00E70688"/>
    <w:rsid w:val="00E709B4"/>
    <w:rsid w:val="00E70C31"/>
    <w:rsid w:val="00E70EFA"/>
    <w:rsid w:val="00E711E9"/>
    <w:rsid w:val="00E711F2"/>
    <w:rsid w:val="00E71ECB"/>
    <w:rsid w:val="00E7216E"/>
    <w:rsid w:val="00E7249A"/>
    <w:rsid w:val="00E72573"/>
    <w:rsid w:val="00E72A77"/>
    <w:rsid w:val="00E72D0E"/>
    <w:rsid w:val="00E72F49"/>
    <w:rsid w:val="00E734F2"/>
    <w:rsid w:val="00E7357C"/>
    <w:rsid w:val="00E73603"/>
    <w:rsid w:val="00E73B8A"/>
    <w:rsid w:val="00E73B9D"/>
    <w:rsid w:val="00E73E61"/>
    <w:rsid w:val="00E741D4"/>
    <w:rsid w:val="00E741F6"/>
    <w:rsid w:val="00E74714"/>
    <w:rsid w:val="00E756F8"/>
    <w:rsid w:val="00E75C4D"/>
    <w:rsid w:val="00E75E14"/>
    <w:rsid w:val="00E761D6"/>
    <w:rsid w:val="00E76217"/>
    <w:rsid w:val="00E7707B"/>
    <w:rsid w:val="00E773EA"/>
    <w:rsid w:val="00E77823"/>
    <w:rsid w:val="00E80324"/>
    <w:rsid w:val="00E803E3"/>
    <w:rsid w:val="00E80636"/>
    <w:rsid w:val="00E80693"/>
    <w:rsid w:val="00E806A9"/>
    <w:rsid w:val="00E80827"/>
    <w:rsid w:val="00E80EFE"/>
    <w:rsid w:val="00E80FA6"/>
    <w:rsid w:val="00E81016"/>
    <w:rsid w:val="00E816D7"/>
    <w:rsid w:val="00E81945"/>
    <w:rsid w:val="00E81CA1"/>
    <w:rsid w:val="00E81D52"/>
    <w:rsid w:val="00E825A8"/>
    <w:rsid w:val="00E82A36"/>
    <w:rsid w:val="00E82B30"/>
    <w:rsid w:val="00E82DBF"/>
    <w:rsid w:val="00E83053"/>
    <w:rsid w:val="00E83404"/>
    <w:rsid w:val="00E8346B"/>
    <w:rsid w:val="00E83644"/>
    <w:rsid w:val="00E836D5"/>
    <w:rsid w:val="00E83B6C"/>
    <w:rsid w:val="00E83D25"/>
    <w:rsid w:val="00E841B4"/>
    <w:rsid w:val="00E8426F"/>
    <w:rsid w:val="00E843C8"/>
    <w:rsid w:val="00E84E4F"/>
    <w:rsid w:val="00E8558E"/>
    <w:rsid w:val="00E85947"/>
    <w:rsid w:val="00E85D01"/>
    <w:rsid w:val="00E85E7C"/>
    <w:rsid w:val="00E86516"/>
    <w:rsid w:val="00E8687A"/>
    <w:rsid w:val="00E86B4D"/>
    <w:rsid w:val="00E86CF7"/>
    <w:rsid w:val="00E87328"/>
    <w:rsid w:val="00E90023"/>
    <w:rsid w:val="00E9007B"/>
    <w:rsid w:val="00E901C9"/>
    <w:rsid w:val="00E9037A"/>
    <w:rsid w:val="00E90627"/>
    <w:rsid w:val="00E9093C"/>
    <w:rsid w:val="00E90972"/>
    <w:rsid w:val="00E90A24"/>
    <w:rsid w:val="00E90D9A"/>
    <w:rsid w:val="00E90E37"/>
    <w:rsid w:val="00E915E1"/>
    <w:rsid w:val="00E91759"/>
    <w:rsid w:val="00E917A8"/>
    <w:rsid w:val="00E9190C"/>
    <w:rsid w:val="00E91A69"/>
    <w:rsid w:val="00E91C9E"/>
    <w:rsid w:val="00E92127"/>
    <w:rsid w:val="00E923F2"/>
    <w:rsid w:val="00E92556"/>
    <w:rsid w:val="00E925CA"/>
    <w:rsid w:val="00E92C1C"/>
    <w:rsid w:val="00E930B7"/>
    <w:rsid w:val="00E9313B"/>
    <w:rsid w:val="00E93890"/>
    <w:rsid w:val="00E93B10"/>
    <w:rsid w:val="00E93EE1"/>
    <w:rsid w:val="00E9416E"/>
    <w:rsid w:val="00E94349"/>
    <w:rsid w:val="00E9465B"/>
    <w:rsid w:val="00E94C56"/>
    <w:rsid w:val="00E94D55"/>
    <w:rsid w:val="00E94EB8"/>
    <w:rsid w:val="00E951FE"/>
    <w:rsid w:val="00E95228"/>
    <w:rsid w:val="00E9571C"/>
    <w:rsid w:val="00E95B52"/>
    <w:rsid w:val="00E95C15"/>
    <w:rsid w:val="00E96592"/>
    <w:rsid w:val="00E96799"/>
    <w:rsid w:val="00E96831"/>
    <w:rsid w:val="00E9689F"/>
    <w:rsid w:val="00E969F9"/>
    <w:rsid w:val="00E96BA1"/>
    <w:rsid w:val="00E96CA0"/>
    <w:rsid w:val="00E96EFB"/>
    <w:rsid w:val="00E970D5"/>
    <w:rsid w:val="00E9733D"/>
    <w:rsid w:val="00E973BB"/>
    <w:rsid w:val="00E973F7"/>
    <w:rsid w:val="00E9790B"/>
    <w:rsid w:val="00E9791E"/>
    <w:rsid w:val="00E97D23"/>
    <w:rsid w:val="00E97D38"/>
    <w:rsid w:val="00EA0169"/>
    <w:rsid w:val="00EA0434"/>
    <w:rsid w:val="00EA06FE"/>
    <w:rsid w:val="00EA09A6"/>
    <w:rsid w:val="00EA0C9A"/>
    <w:rsid w:val="00EA0E36"/>
    <w:rsid w:val="00EA0EE7"/>
    <w:rsid w:val="00EA11B4"/>
    <w:rsid w:val="00EA1530"/>
    <w:rsid w:val="00EA1B7A"/>
    <w:rsid w:val="00EA24F6"/>
    <w:rsid w:val="00EA2BF6"/>
    <w:rsid w:val="00EA2E5D"/>
    <w:rsid w:val="00EA34DF"/>
    <w:rsid w:val="00EA3733"/>
    <w:rsid w:val="00EA3810"/>
    <w:rsid w:val="00EA3880"/>
    <w:rsid w:val="00EA3964"/>
    <w:rsid w:val="00EA3B11"/>
    <w:rsid w:val="00EA4254"/>
    <w:rsid w:val="00EA452C"/>
    <w:rsid w:val="00EA4E93"/>
    <w:rsid w:val="00EA4EA7"/>
    <w:rsid w:val="00EA4F60"/>
    <w:rsid w:val="00EA5055"/>
    <w:rsid w:val="00EA5479"/>
    <w:rsid w:val="00EA565C"/>
    <w:rsid w:val="00EA56E0"/>
    <w:rsid w:val="00EA5A7C"/>
    <w:rsid w:val="00EA5DC5"/>
    <w:rsid w:val="00EA60E1"/>
    <w:rsid w:val="00EA6299"/>
    <w:rsid w:val="00EA6412"/>
    <w:rsid w:val="00EA665A"/>
    <w:rsid w:val="00EA6CE0"/>
    <w:rsid w:val="00EA6D5E"/>
    <w:rsid w:val="00EA7C00"/>
    <w:rsid w:val="00EA7C69"/>
    <w:rsid w:val="00EA7C83"/>
    <w:rsid w:val="00EA7DAB"/>
    <w:rsid w:val="00EA7F90"/>
    <w:rsid w:val="00EB06DD"/>
    <w:rsid w:val="00EB0978"/>
    <w:rsid w:val="00EB0A44"/>
    <w:rsid w:val="00EB0CCD"/>
    <w:rsid w:val="00EB0D10"/>
    <w:rsid w:val="00EB0E63"/>
    <w:rsid w:val="00EB12C9"/>
    <w:rsid w:val="00EB1862"/>
    <w:rsid w:val="00EB1909"/>
    <w:rsid w:val="00EB1AB3"/>
    <w:rsid w:val="00EB1D6D"/>
    <w:rsid w:val="00EB21CF"/>
    <w:rsid w:val="00EB2816"/>
    <w:rsid w:val="00EB2D72"/>
    <w:rsid w:val="00EB2EDD"/>
    <w:rsid w:val="00EB3020"/>
    <w:rsid w:val="00EB305C"/>
    <w:rsid w:val="00EB3136"/>
    <w:rsid w:val="00EB35C7"/>
    <w:rsid w:val="00EB380E"/>
    <w:rsid w:val="00EB3A0A"/>
    <w:rsid w:val="00EB3FAA"/>
    <w:rsid w:val="00EB42CF"/>
    <w:rsid w:val="00EB4761"/>
    <w:rsid w:val="00EB4877"/>
    <w:rsid w:val="00EB4E3C"/>
    <w:rsid w:val="00EB5E39"/>
    <w:rsid w:val="00EB639A"/>
    <w:rsid w:val="00EB6F90"/>
    <w:rsid w:val="00EB7866"/>
    <w:rsid w:val="00EB78A5"/>
    <w:rsid w:val="00EB7A76"/>
    <w:rsid w:val="00EB7CD0"/>
    <w:rsid w:val="00EB7E6A"/>
    <w:rsid w:val="00EC0150"/>
    <w:rsid w:val="00EC04AF"/>
    <w:rsid w:val="00EC0519"/>
    <w:rsid w:val="00EC066B"/>
    <w:rsid w:val="00EC08B9"/>
    <w:rsid w:val="00EC0A81"/>
    <w:rsid w:val="00EC1490"/>
    <w:rsid w:val="00EC15F1"/>
    <w:rsid w:val="00EC1847"/>
    <w:rsid w:val="00EC1B19"/>
    <w:rsid w:val="00EC2034"/>
    <w:rsid w:val="00EC203F"/>
    <w:rsid w:val="00EC266F"/>
    <w:rsid w:val="00EC26DB"/>
    <w:rsid w:val="00EC2A28"/>
    <w:rsid w:val="00EC2BFF"/>
    <w:rsid w:val="00EC2F9D"/>
    <w:rsid w:val="00EC32E3"/>
    <w:rsid w:val="00EC348E"/>
    <w:rsid w:val="00EC35C8"/>
    <w:rsid w:val="00EC3A97"/>
    <w:rsid w:val="00EC3C51"/>
    <w:rsid w:val="00EC3FF6"/>
    <w:rsid w:val="00EC40D2"/>
    <w:rsid w:val="00EC422C"/>
    <w:rsid w:val="00EC4437"/>
    <w:rsid w:val="00EC46E1"/>
    <w:rsid w:val="00EC5082"/>
    <w:rsid w:val="00EC5E6B"/>
    <w:rsid w:val="00EC6171"/>
    <w:rsid w:val="00EC67A4"/>
    <w:rsid w:val="00EC6A28"/>
    <w:rsid w:val="00EC6D96"/>
    <w:rsid w:val="00EC6EBE"/>
    <w:rsid w:val="00EC7163"/>
    <w:rsid w:val="00EC7917"/>
    <w:rsid w:val="00ED018B"/>
    <w:rsid w:val="00ED038E"/>
    <w:rsid w:val="00ED06C2"/>
    <w:rsid w:val="00ED070B"/>
    <w:rsid w:val="00ED0977"/>
    <w:rsid w:val="00ED09B8"/>
    <w:rsid w:val="00ED0C0D"/>
    <w:rsid w:val="00ED0D92"/>
    <w:rsid w:val="00ED13A4"/>
    <w:rsid w:val="00ED157E"/>
    <w:rsid w:val="00ED1787"/>
    <w:rsid w:val="00ED1826"/>
    <w:rsid w:val="00ED1A0A"/>
    <w:rsid w:val="00ED20C8"/>
    <w:rsid w:val="00ED2371"/>
    <w:rsid w:val="00ED24AA"/>
    <w:rsid w:val="00ED28B1"/>
    <w:rsid w:val="00ED2996"/>
    <w:rsid w:val="00ED2DFE"/>
    <w:rsid w:val="00ED3164"/>
    <w:rsid w:val="00ED31DC"/>
    <w:rsid w:val="00ED3240"/>
    <w:rsid w:val="00ED3A7F"/>
    <w:rsid w:val="00ED3DDB"/>
    <w:rsid w:val="00ED3FAD"/>
    <w:rsid w:val="00ED45D6"/>
    <w:rsid w:val="00ED4D21"/>
    <w:rsid w:val="00ED50C6"/>
    <w:rsid w:val="00ED54A3"/>
    <w:rsid w:val="00ED54B4"/>
    <w:rsid w:val="00ED569B"/>
    <w:rsid w:val="00ED598C"/>
    <w:rsid w:val="00ED5D05"/>
    <w:rsid w:val="00ED5F5C"/>
    <w:rsid w:val="00ED62FA"/>
    <w:rsid w:val="00ED63C1"/>
    <w:rsid w:val="00ED6517"/>
    <w:rsid w:val="00ED67C6"/>
    <w:rsid w:val="00ED6AC7"/>
    <w:rsid w:val="00ED7032"/>
    <w:rsid w:val="00ED70C2"/>
    <w:rsid w:val="00ED78DA"/>
    <w:rsid w:val="00ED79D1"/>
    <w:rsid w:val="00EE0886"/>
    <w:rsid w:val="00EE08C3"/>
    <w:rsid w:val="00EE0966"/>
    <w:rsid w:val="00EE09B5"/>
    <w:rsid w:val="00EE1051"/>
    <w:rsid w:val="00EE14B8"/>
    <w:rsid w:val="00EE15DC"/>
    <w:rsid w:val="00EE1714"/>
    <w:rsid w:val="00EE1BDD"/>
    <w:rsid w:val="00EE1D2F"/>
    <w:rsid w:val="00EE1F21"/>
    <w:rsid w:val="00EE2250"/>
    <w:rsid w:val="00EE261D"/>
    <w:rsid w:val="00EE2A07"/>
    <w:rsid w:val="00EE2B04"/>
    <w:rsid w:val="00EE2FDA"/>
    <w:rsid w:val="00EE3489"/>
    <w:rsid w:val="00EE3665"/>
    <w:rsid w:val="00EE417B"/>
    <w:rsid w:val="00EE42F8"/>
    <w:rsid w:val="00EE4587"/>
    <w:rsid w:val="00EE4D05"/>
    <w:rsid w:val="00EE504C"/>
    <w:rsid w:val="00EE570C"/>
    <w:rsid w:val="00EE5715"/>
    <w:rsid w:val="00EE5A3C"/>
    <w:rsid w:val="00EE5D8E"/>
    <w:rsid w:val="00EE638D"/>
    <w:rsid w:val="00EE698C"/>
    <w:rsid w:val="00EE6A32"/>
    <w:rsid w:val="00EE6E3F"/>
    <w:rsid w:val="00EE765B"/>
    <w:rsid w:val="00EE7A81"/>
    <w:rsid w:val="00EE7DED"/>
    <w:rsid w:val="00EE7F55"/>
    <w:rsid w:val="00EF074C"/>
    <w:rsid w:val="00EF0CFE"/>
    <w:rsid w:val="00EF0E79"/>
    <w:rsid w:val="00EF129A"/>
    <w:rsid w:val="00EF148B"/>
    <w:rsid w:val="00EF15B9"/>
    <w:rsid w:val="00EF166F"/>
    <w:rsid w:val="00EF175D"/>
    <w:rsid w:val="00EF1D9D"/>
    <w:rsid w:val="00EF1E19"/>
    <w:rsid w:val="00EF205F"/>
    <w:rsid w:val="00EF206E"/>
    <w:rsid w:val="00EF28A4"/>
    <w:rsid w:val="00EF2A3F"/>
    <w:rsid w:val="00EF2CD6"/>
    <w:rsid w:val="00EF3545"/>
    <w:rsid w:val="00EF3680"/>
    <w:rsid w:val="00EF36B1"/>
    <w:rsid w:val="00EF36EB"/>
    <w:rsid w:val="00EF3C45"/>
    <w:rsid w:val="00EF3D66"/>
    <w:rsid w:val="00EF3EB3"/>
    <w:rsid w:val="00EF3F60"/>
    <w:rsid w:val="00EF4487"/>
    <w:rsid w:val="00EF44FA"/>
    <w:rsid w:val="00EF499F"/>
    <w:rsid w:val="00EF4F2E"/>
    <w:rsid w:val="00EF53BD"/>
    <w:rsid w:val="00EF5978"/>
    <w:rsid w:val="00EF5D72"/>
    <w:rsid w:val="00EF5D7B"/>
    <w:rsid w:val="00EF5F7A"/>
    <w:rsid w:val="00EF6493"/>
    <w:rsid w:val="00EF6837"/>
    <w:rsid w:val="00EF6E32"/>
    <w:rsid w:val="00EF70CB"/>
    <w:rsid w:val="00EF715D"/>
    <w:rsid w:val="00EF72CC"/>
    <w:rsid w:val="00EF7443"/>
    <w:rsid w:val="00EF74CC"/>
    <w:rsid w:val="00EF76B0"/>
    <w:rsid w:val="00F0004F"/>
    <w:rsid w:val="00F0074E"/>
    <w:rsid w:val="00F00774"/>
    <w:rsid w:val="00F00A3C"/>
    <w:rsid w:val="00F00C2C"/>
    <w:rsid w:val="00F012AF"/>
    <w:rsid w:val="00F013F2"/>
    <w:rsid w:val="00F019C7"/>
    <w:rsid w:val="00F01AE2"/>
    <w:rsid w:val="00F01B2F"/>
    <w:rsid w:val="00F01B54"/>
    <w:rsid w:val="00F01C55"/>
    <w:rsid w:val="00F02A38"/>
    <w:rsid w:val="00F02DB7"/>
    <w:rsid w:val="00F02DC1"/>
    <w:rsid w:val="00F02FFE"/>
    <w:rsid w:val="00F03536"/>
    <w:rsid w:val="00F03970"/>
    <w:rsid w:val="00F03DFF"/>
    <w:rsid w:val="00F0428C"/>
    <w:rsid w:val="00F04349"/>
    <w:rsid w:val="00F0468A"/>
    <w:rsid w:val="00F04D83"/>
    <w:rsid w:val="00F05025"/>
    <w:rsid w:val="00F059AC"/>
    <w:rsid w:val="00F05CED"/>
    <w:rsid w:val="00F0660F"/>
    <w:rsid w:val="00F06876"/>
    <w:rsid w:val="00F0694F"/>
    <w:rsid w:val="00F06A3B"/>
    <w:rsid w:val="00F06F05"/>
    <w:rsid w:val="00F070EE"/>
    <w:rsid w:val="00F0719A"/>
    <w:rsid w:val="00F07206"/>
    <w:rsid w:val="00F07F9E"/>
    <w:rsid w:val="00F100E5"/>
    <w:rsid w:val="00F101A3"/>
    <w:rsid w:val="00F10818"/>
    <w:rsid w:val="00F10B48"/>
    <w:rsid w:val="00F10E00"/>
    <w:rsid w:val="00F10EB9"/>
    <w:rsid w:val="00F115D3"/>
    <w:rsid w:val="00F11BBD"/>
    <w:rsid w:val="00F11EC9"/>
    <w:rsid w:val="00F1258E"/>
    <w:rsid w:val="00F12635"/>
    <w:rsid w:val="00F12681"/>
    <w:rsid w:val="00F126E1"/>
    <w:rsid w:val="00F128F9"/>
    <w:rsid w:val="00F1298D"/>
    <w:rsid w:val="00F12FB6"/>
    <w:rsid w:val="00F1312B"/>
    <w:rsid w:val="00F13492"/>
    <w:rsid w:val="00F1359C"/>
    <w:rsid w:val="00F13969"/>
    <w:rsid w:val="00F139A4"/>
    <w:rsid w:val="00F13D34"/>
    <w:rsid w:val="00F13FCC"/>
    <w:rsid w:val="00F14172"/>
    <w:rsid w:val="00F1418E"/>
    <w:rsid w:val="00F14524"/>
    <w:rsid w:val="00F14971"/>
    <w:rsid w:val="00F151C2"/>
    <w:rsid w:val="00F15449"/>
    <w:rsid w:val="00F15C7D"/>
    <w:rsid w:val="00F161EE"/>
    <w:rsid w:val="00F16918"/>
    <w:rsid w:val="00F16E8F"/>
    <w:rsid w:val="00F17332"/>
    <w:rsid w:val="00F17894"/>
    <w:rsid w:val="00F17930"/>
    <w:rsid w:val="00F17DC5"/>
    <w:rsid w:val="00F204E8"/>
    <w:rsid w:val="00F20BF4"/>
    <w:rsid w:val="00F20D8F"/>
    <w:rsid w:val="00F21264"/>
    <w:rsid w:val="00F21674"/>
    <w:rsid w:val="00F21BC9"/>
    <w:rsid w:val="00F22137"/>
    <w:rsid w:val="00F22406"/>
    <w:rsid w:val="00F233A1"/>
    <w:rsid w:val="00F23652"/>
    <w:rsid w:val="00F236AA"/>
    <w:rsid w:val="00F237F1"/>
    <w:rsid w:val="00F23833"/>
    <w:rsid w:val="00F23911"/>
    <w:rsid w:val="00F23B42"/>
    <w:rsid w:val="00F23D5A"/>
    <w:rsid w:val="00F23E5E"/>
    <w:rsid w:val="00F242C5"/>
    <w:rsid w:val="00F2433C"/>
    <w:rsid w:val="00F24673"/>
    <w:rsid w:val="00F24C37"/>
    <w:rsid w:val="00F24C6E"/>
    <w:rsid w:val="00F24DD9"/>
    <w:rsid w:val="00F24DF6"/>
    <w:rsid w:val="00F25887"/>
    <w:rsid w:val="00F25C50"/>
    <w:rsid w:val="00F260C0"/>
    <w:rsid w:val="00F265FB"/>
    <w:rsid w:val="00F266C2"/>
    <w:rsid w:val="00F270D4"/>
    <w:rsid w:val="00F27CC7"/>
    <w:rsid w:val="00F30014"/>
    <w:rsid w:val="00F30420"/>
    <w:rsid w:val="00F308CA"/>
    <w:rsid w:val="00F30DE6"/>
    <w:rsid w:val="00F30E44"/>
    <w:rsid w:val="00F310CF"/>
    <w:rsid w:val="00F31AB0"/>
    <w:rsid w:val="00F31C49"/>
    <w:rsid w:val="00F32665"/>
    <w:rsid w:val="00F329F5"/>
    <w:rsid w:val="00F32B8D"/>
    <w:rsid w:val="00F32F26"/>
    <w:rsid w:val="00F33188"/>
    <w:rsid w:val="00F33708"/>
    <w:rsid w:val="00F3399A"/>
    <w:rsid w:val="00F33C79"/>
    <w:rsid w:val="00F34097"/>
    <w:rsid w:val="00F341CB"/>
    <w:rsid w:val="00F3433A"/>
    <w:rsid w:val="00F3528E"/>
    <w:rsid w:val="00F3553E"/>
    <w:rsid w:val="00F35701"/>
    <w:rsid w:val="00F357F8"/>
    <w:rsid w:val="00F35A9F"/>
    <w:rsid w:val="00F35FEF"/>
    <w:rsid w:val="00F360B9"/>
    <w:rsid w:val="00F36736"/>
    <w:rsid w:val="00F36FEF"/>
    <w:rsid w:val="00F36FFE"/>
    <w:rsid w:val="00F3703E"/>
    <w:rsid w:val="00F37ADA"/>
    <w:rsid w:val="00F40001"/>
    <w:rsid w:val="00F401BC"/>
    <w:rsid w:val="00F4045A"/>
    <w:rsid w:val="00F40BF6"/>
    <w:rsid w:val="00F40E84"/>
    <w:rsid w:val="00F4163E"/>
    <w:rsid w:val="00F420AE"/>
    <w:rsid w:val="00F4213D"/>
    <w:rsid w:val="00F42B38"/>
    <w:rsid w:val="00F42BCB"/>
    <w:rsid w:val="00F42CD8"/>
    <w:rsid w:val="00F43B0C"/>
    <w:rsid w:val="00F43CF8"/>
    <w:rsid w:val="00F442BD"/>
    <w:rsid w:val="00F4467B"/>
    <w:rsid w:val="00F44949"/>
    <w:rsid w:val="00F44BF2"/>
    <w:rsid w:val="00F44C04"/>
    <w:rsid w:val="00F44CDB"/>
    <w:rsid w:val="00F44D0A"/>
    <w:rsid w:val="00F45095"/>
    <w:rsid w:val="00F45616"/>
    <w:rsid w:val="00F4578D"/>
    <w:rsid w:val="00F4587F"/>
    <w:rsid w:val="00F45B70"/>
    <w:rsid w:val="00F45F36"/>
    <w:rsid w:val="00F460BA"/>
    <w:rsid w:val="00F463CB"/>
    <w:rsid w:val="00F4673A"/>
    <w:rsid w:val="00F46A17"/>
    <w:rsid w:val="00F46FD2"/>
    <w:rsid w:val="00F472FA"/>
    <w:rsid w:val="00F477EF"/>
    <w:rsid w:val="00F5016F"/>
    <w:rsid w:val="00F50461"/>
    <w:rsid w:val="00F508FF"/>
    <w:rsid w:val="00F50B0B"/>
    <w:rsid w:val="00F50CBC"/>
    <w:rsid w:val="00F5117C"/>
    <w:rsid w:val="00F511F3"/>
    <w:rsid w:val="00F51963"/>
    <w:rsid w:val="00F529BF"/>
    <w:rsid w:val="00F529D7"/>
    <w:rsid w:val="00F52D8B"/>
    <w:rsid w:val="00F52DAE"/>
    <w:rsid w:val="00F52E35"/>
    <w:rsid w:val="00F52F55"/>
    <w:rsid w:val="00F5326C"/>
    <w:rsid w:val="00F53345"/>
    <w:rsid w:val="00F53E2A"/>
    <w:rsid w:val="00F543E7"/>
    <w:rsid w:val="00F549D0"/>
    <w:rsid w:val="00F54DA2"/>
    <w:rsid w:val="00F55135"/>
    <w:rsid w:val="00F55334"/>
    <w:rsid w:val="00F55567"/>
    <w:rsid w:val="00F55C93"/>
    <w:rsid w:val="00F55EBA"/>
    <w:rsid w:val="00F5655C"/>
    <w:rsid w:val="00F565D0"/>
    <w:rsid w:val="00F56921"/>
    <w:rsid w:val="00F569C7"/>
    <w:rsid w:val="00F56B56"/>
    <w:rsid w:val="00F56F4E"/>
    <w:rsid w:val="00F5770C"/>
    <w:rsid w:val="00F57E35"/>
    <w:rsid w:val="00F57F4B"/>
    <w:rsid w:val="00F57F86"/>
    <w:rsid w:val="00F60049"/>
    <w:rsid w:val="00F607C1"/>
    <w:rsid w:val="00F61486"/>
    <w:rsid w:val="00F61D68"/>
    <w:rsid w:val="00F62368"/>
    <w:rsid w:val="00F62623"/>
    <w:rsid w:val="00F62AE0"/>
    <w:rsid w:val="00F6324A"/>
    <w:rsid w:val="00F63321"/>
    <w:rsid w:val="00F6347D"/>
    <w:rsid w:val="00F637D4"/>
    <w:rsid w:val="00F63AF7"/>
    <w:rsid w:val="00F64043"/>
    <w:rsid w:val="00F64306"/>
    <w:rsid w:val="00F646F5"/>
    <w:rsid w:val="00F64C37"/>
    <w:rsid w:val="00F64DF7"/>
    <w:rsid w:val="00F64FA1"/>
    <w:rsid w:val="00F64FAF"/>
    <w:rsid w:val="00F65085"/>
    <w:rsid w:val="00F650BB"/>
    <w:rsid w:val="00F65149"/>
    <w:rsid w:val="00F65176"/>
    <w:rsid w:val="00F659CE"/>
    <w:rsid w:val="00F659E6"/>
    <w:rsid w:val="00F65C42"/>
    <w:rsid w:val="00F65E5C"/>
    <w:rsid w:val="00F66334"/>
    <w:rsid w:val="00F665FD"/>
    <w:rsid w:val="00F6668C"/>
    <w:rsid w:val="00F6678F"/>
    <w:rsid w:val="00F668EB"/>
    <w:rsid w:val="00F66A24"/>
    <w:rsid w:val="00F66E4F"/>
    <w:rsid w:val="00F675C6"/>
    <w:rsid w:val="00F67C1B"/>
    <w:rsid w:val="00F67C5B"/>
    <w:rsid w:val="00F7010B"/>
    <w:rsid w:val="00F70380"/>
    <w:rsid w:val="00F7048E"/>
    <w:rsid w:val="00F70C11"/>
    <w:rsid w:val="00F71944"/>
    <w:rsid w:val="00F71CB5"/>
    <w:rsid w:val="00F71D0B"/>
    <w:rsid w:val="00F71EAE"/>
    <w:rsid w:val="00F7247D"/>
    <w:rsid w:val="00F725A5"/>
    <w:rsid w:val="00F7262B"/>
    <w:rsid w:val="00F7266B"/>
    <w:rsid w:val="00F72678"/>
    <w:rsid w:val="00F72C7E"/>
    <w:rsid w:val="00F72D2E"/>
    <w:rsid w:val="00F73153"/>
    <w:rsid w:val="00F7339E"/>
    <w:rsid w:val="00F73812"/>
    <w:rsid w:val="00F73A27"/>
    <w:rsid w:val="00F73C7C"/>
    <w:rsid w:val="00F740AB"/>
    <w:rsid w:val="00F7430D"/>
    <w:rsid w:val="00F74D4C"/>
    <w:rsid w:val="00F75396"/>
    <w:rsid w:val="00F75DC7"/>
    <w:rsid w:val="00F75F53"/>
    <w:rsid w:val="00F769EF"/>
    <w:rsid w:val="00F76FE0"/>
    <w:rsid w:val="00F7749D"/>
    <w:rsid w:val="00F77D50"/>
    <w:rsid w:val="00F80191"/>
    <w:rsid w:val="00F80262"/>
    <w:rsid w:val="00F802F4"/>
    <w:rsid w:val="00F80721"/>
    <w:rsid w:val="00F8131A"/>
    <w:rsid w:val="00F81CEA"/>
    <w:rsid w:val="00F81DF9"/>
    <w:rsid w:val="00F81E69"/>
    <w:rsid w:val="00F82233"/>
    <w:rsid w:val="00F829AE"/>
    <w:rsid w:val="00F829EC"/>
    <w:rsid w:val="00F83153"/>
    <w:rsid w:val="00F831FA"/>
    <w:rsid w:val="00F83342"/>
    <w:rsid w:val="00F83586"/>
    <w:rsid w:val="00F83587"/>
    <w:rsid w:val="00F8377F"/>
    <w:rsid w:val="00F83831"/>
    <w:rsid w:val="00F83B83"/>
    <w:rsid w:val="00F83F23"/>
    <w:rsid w:val="00F846D0"/>
    <w:rsid w:val="00F84B72"/>
    <w:rsid w:val="00F85245"/>
    <w:rsid w:val="00F856A8"/>
    <w:rsid w:val="00F856B7"/>
    <w:rsid w:val="00F85767"/>
    <w:rsid w:val="00F858BA"/>
    <w:rsid w:val="00F861AA"/>
    <w:rsid w:val="00F86479"/>
    <w:rsid w:val="00F865B7"/>
    <w:rsid w:val="00F8686C"/>
    <w:rsid w:val="00F86989"/>
    <w:rsid w:val="00F86AE8"/>
    <w:rsid w:val="00F86BBC"/>
    <w:rsid w:val="00F86C57"/>
    <w:rsid w:val="00F86D1F"/>
    <w:rsid w:val="00F874EF"/>
    <w:rsid w:val="00F879C7"/>
    <w:rsid w:val="00F90428"/>
    <w:rsid w:val="00F90488"/>
    <w:rsid w:val="00F90D28"/>
    <w:rsid w:val="00F90F1A"/>
    <w:rsid w:val="00F91D75"/>
    <w:rsid w:val="00F924F9"/>
    <w:rsid w:val="00F9256A"/>
    <w:rsid w:val="00F9266F"/>
    <w:rsid w:val="00F92B9C"/>
    <w:rsid w:val="00F932D9"/>
    <w:rsid w:val="00F93506"/>
    <w:rsid w:val="00F936B1"/>
    <w:rsid w:val="00F93C87"/>
    <w:rsid w:val="00F9443F"/>
    <w:rsid w:val="00F9481D"/>
    <w:rsid w:val="00F94835"/>
    <w:rsid w:val="00F94E93"/>
    <w:rsid w:val="00F94ECA"/>
    <w:rsid w:val="00F94FB2"/>
    <w:rsid w:val="00F94FD0"/>
    <w:rsid w:val="00F95266"/>
    <w:rsid w:val="00F959C6"/>
    <w:rsid w:val="00F95BB4"/>
    <w:rsid w:val="00F95DF6"/>
    <w:rsid w:val="00F95ECA"/>
    <w:rsid w:val="00F96370"/>
    <w:rsid w:val="00F9659F"/>
    <w:rsid w:val="00F969FA"/>
    <w:rsid w:val="00F96DE7"/>
    <w:rsid w:val="00F96EDA"/>
    <w:rsid w:val="00F977D3"/>
    <w:rsid w:val="00F97BF2"/>
    <w:rsid w:val="00FA075A"/>
    <w:rsid w:val="00FA07EA"/>
    <w:rsid w:val="00FA0C6F"/>
    <w:rsid w:val="00FA0CDE"/>
    <w:rsid w:val="00FA0DCC"/>
    <w:rsid w:val="00FA0E31"/>
    <w:rsid w:val="00FA14ED"/>
    <w:rsid w:val="00FA1538"/>
    <w:rsid w:val="00FA19B0"/>
    <w:rsid w:val="00FA19B5"/>
    <w:rsid w:val="00FA1C74"/>
    <w:rsid w:val="00FA1E56"/>
    <w:rsid w:val="00FA205D"/>
    <w:rsid w:val="00FA209D"/>
    <w:rsid w:val="00FA23BB"/>
    <w:rsid w:val="00FA2CA6"/>
    <w:rsid w:val="00FA2D77"/>
    <w:rsid w:val="00FA31FE"/>
    <w:rsid w:val="00FA384F"/>
    <w:rsid w:val="00FA397E"/>
    <w:rsid w:val="00FA3AE5"/>
    <w:rsid w:val="00FA3D92"/>
    <w:rsid w:val="00FA4167"/>
    <w:rsid w:val="00FA4668"/>
    <w:rsid w:val="00FA469D"/>
    <w:rsid w:val="00FA47B9"/>
    <w:rsid w:val="00FA4994"/>
    <w:rsid w:val="00FA49FD"/>
    <w:rsid w:val="00FA4A04"/>
    <w:rsid w:val="00FA4CC7"/>
    <w:rsid w:val="00FA549E"/>
    <w:rsid w:val="00FA54A9"/>
    <w:rsid w:val="00FA589B"/>
    <w:rsid w:val="00FA593D"/>
    <w:rsid w:val="00FA5B17"/>
    <w:rsid w:val="00FA5B72"/>
    <w:rsid w:val="00FA5C7A"/>
    <w:rsid w:val="00FA607D"/>
    <w:rsid w:val="00FA626E"/>
    <w:rsid w:val="00FA6629"/>
    <w:rsid w:val="00FA6856"/>
    <w:rsid w:val="00FA69A1"/>
    <w:rsid w:val="00FA6D2F"/>
    <w:rsid w:val="00FA6D38"/>
    <w:rsid w:val="00FA716C"/>
    <w:rsid w:val="00FA783D"/>
    <w:rsid w:val="00FA78A2"/>
    <w:rsid w:val="00FA7A9E"/>
    <w:rsid w:val="00FA7E48"/>
    <w:rsid w:val="00FB01F4"/>
    <w:rsid w:val="00FB029D"/>
    <w:rsid w:val="00FB0AFA"/>
    <w:rsid w:val="00FB0E2D"/>
    <w:rsid w:val="00FB10EB"/>
    <w:rsid w:val="00FB119D"/>
    <w:rsid w:val="00FB156B"/>
    <w:rsid w:val="00FB157D"/>
    <w:rsid w:val="00FB157E"/>
    <w:rsid w:val="00FB18A7"/>
    <w:rsid w:val="00FB196D"/>
    <w:rsid w:val="00FB1B93"/>
    <w:rsid w:val="00FB1CE2"/>
    <w:rsid w:val="00FB25D2"/>
    <w:rsid w:val="00FB289D"/>
    <w:rsid w:val="00FB2C26"/>
    <w:rsid w:val="00FB2EEB"/>
    <w:rsid w:val="00FB2F12"/>
    <w:rsid w:val="00FB30AF"/>
    <w:rsid w:val="00FB3FF7"/>
    <w:rsid w:val="00FB4145"/>
    <w:rsid w:val="00FB43B6"/>
    <w:rsid w:val="00FB44A9"/>
    <w:rsid w:val="00FB44AC"/>
    <w:rsid w:val="00FB4D6D"/>
    <w:rsid w:val="00FB5612"/>
    <w:rsid w:val="00FB5716"/>
    <w:rsid w:val="00FB5738"/>
    <w:rsid w:val="00FB5999"/>
    <w:rsid w:val="00FB59C9"/>
    <w:rsid w:val="00FB5AD2"/>
    <w:rsid w:val="00FB5D8E"/>
    <w:rsid w:val="00FB5DAF"/>
    <w:rsid w:val="00FB5E8F"/>
    <w:rsid w:val="00FB5FA0"/>
    <w:rsid w:val="00FB63B1"/>
    <w:rsid w:val="00FB6428"/>
    <w:rsid w:val="00FB6588"/>
    <w:rsid w:val="00FB67DB"/>
    <w:rsid w:val="00FB6B53"/>
    <w:rsid w:val="00FB701F"/>
    <w:rsid w:val="00FB710E"/>
    <w:rsid w:val="00FB7312"/>
    <w:rsid w:val="00FB7890"/>
    <w:rsid w:val="00FB7A10"/>
    <w:rsid w:val="00FB7CA0"/>
    <w:rsid w:val="00FB7F57"/>
    <w:rsid w:val="00FC0804"/>
    <w:rsid w:val="00FC0911"/>
    <w:rsid w:val="00FC09BE"/>
    <w:rsid w:val="00FC0CDC"/>
    <w:rsid w:val="00FC17FC"/>
    <w:rsid w:val="00FC19F2"/>
    <w:rsid w:val="00FC1E97"/>
    <w:rsid w:val="00FC251F"/>
    <w:rsid w:val="00FC2706"/>
    <w:rsid w:val="00FC2853"/>
    <w:rsid w:val="00FC2905"/>
    <w:rsid w:val="00FC2B68"/>
    <w:rsid w:val="00FC2CCC"/>
    <w:rsid w:val="00FC3170"/>
    <w:rsid w:val="00FC36A3"/>
    <w:rsid w:val="00FC3950"/>
    <w:rsid w:val="00FC3A2E"/>
    <w:rsid w:val="00FC3A54"/>
    <w:rsid w:val="00FC3A81"/>
    <w:rsid w:val="00FC3B39"/>
    <w:rsid w:val="00FC3BA4"/>
    <w:rsid w:val="00FC3FCA"/>
    <w:rsid w:val="00FC436B"/>
    <w:rsid w:val="00FC436D"/>
    <w:rsid w:val="00FC4685"/>
    <w:rsid w:val="00FC4B04"/>
    <w:rsid w:val="00FC4C77"/>
    <w:rsid w:val="00FC4D1A"/>
    <w:rsid w:val="00FC4E3A"/>
    <w:rsid w:val="00FC4E43"/>
    <w:rsid w:val="00FC5B65"/>
    <w:rsid w:val="00FC6104"/>
    <w:rsid w:val="00FC624B"/>
    <w:rsid w:val="00FC638C"/>
    <w:rsid w:val="00FC64EE"/>
    <w:rsid w:val="00FC66D2"/>
    <w:rsid w:val="00FC6971"/>
    <w:rsid w:val="00FC6F1F"/>
    <w:rsid w:val="00FC7066"/>
    <w:rsid w:val="00FC709A"/>
    <w:rsid w:val="00FC72D3"/>
    <w:rsid w:val="00FC772F"/>
    <w:rsid w:val="00FC7894"/>
    <w:rsid w:val="00FC7E09"/>
    <w:rsid w:val="00FD018B"/>
    <w:rsid w:val="00FD0368"/>
    <w:rsid w:val="00FD0604"/>
    <w:rsid w:val="00FD093F"/>
    <w:rsid w:val="00FD0B09"/>
    <w:rsid w:val="00FD0BEC"/>
    <w:rsid w:val="00FD0F2B"/>
    <w:rsid w:val="00FD0F35"/>
    <w:rsid w:val="00FD1444"/>
    <w:rsid w:val="00FD153B"/>
    <w:rsid w:val="00FD229F"/>
    <w:rsid w:val="00FD261D"/>
    <w:rsid w:val="00FD34A8"/>
    <w:rsid w:val="00FD360D"/>
    <w:rsid w:val="00FD371C"/>
    <w:rsid w:val="00FD387A"/>
    <w:rsid w:val="00FD3F6D"/>
    <w:rsid w:val="00FD3FDB"/>
    <w:rsid w:val="00FD4444"/>
    <w:rsid w:val="00FD5067"/>
    <w:rsid w:val="00FD515E"/>
    <w:rsid w:val="00FD57FF"/>
    <w:rsid w:val="00FD5F3C"/>
    <w:rsid w:val="00FD61F8"/>
    <w:rsid w:val="00FD63AB"/>
    <w:rsid w:val="00FD6733"/>
    <w:rsid w:val="00FD6B2C"/>
    <w:rsid w:val="00FD6D48"/>
    <w:rsid w:val="00FD6E27"/>
    <w:rsid w:val="00FD7100"/>
    <w:rsid w:val="00FD750A"/>
    <w:rsid w:val="00FD757C"/>
    <w:rsid w:val="00FD758A"/>
    <w:rsid w:val="00FD7652"/>
    <w:rsid w:val="00FD7901"/>
    <w:rsid w:val="00FD7FBE"/>
    <w:rsid w:val="00FE0446"/>
    <w:rsid w:val="00FE0AEC"/>
    <w:rsid w:val="00FE0B90"/>
    <w:rsid w:val="00FE0FE1"/>
    <w:rsid w:val="00FE1218"/>
    <w:rsid w:val="00FE1693"/>
    <w:rsid w:val="00FE17B6"/>
    <w:rsid w:val="00FE22D2"/>
    <w:rsid w:val="00FE230A"/>
    <w:rsid w:val="00FE28D5"/>
    <w:rsid w:val="00FE2B51"/>
    <w:rsid w:val="00FE31E0"/>
    <w:rsid w:val="00FE366E"/>
    <w:rsid w:val="00FE3744"/>
    <w:rsid w:val="00FE384A"/>
    <w:rsid w:val="00FE3E47"/>
    <w:rsid w:val="00FE40A0"/>
    <w:rsid w:val="00FE40A7"/>
    <w:rsid w:val="00FE421C"/>
    <w:rsid w:val="00FE44C0"/>
    <w:rsid w:val="00FE479D"/>
    <w:rsid w:val="00FE4893"/>
    <w:rsid w:val="00FE4FB1"/>
    <w:rsid w:val="00FE54C8"/>
    <w:rsid w:val="00FE5D7D"/>
    <w:rsid w:val="00FE63F8"/>
    <w:rsid w:val="00FE651C"/>
    <w:rsid w:val="00FE65D1"/>
    <w:rsid w:val="00FE6744"/>
    <w:rsid w:val="00FE6A95"/>
    <w:rsid w:val="00FE6ACA"/>
    <w:rsid w:val="00FE6B55"/>
    <w:rsid w:val="00FE6B7E"/>
    <w:rsid w:val="00FE6FB3"/>
    <w:rsid w:val="00FE726D"/>
    <w:rsid w:val="00FE7E86"/>
    <w:rsid w:val="00FF06F5"/>
    <w:rsid w:val="00FF0C65"/>
    <w:rsid w:val="00FF0E61"/>
    <w:rsid w:val="00FF14F4"/>
    <w:rsid w:val="00FF151B"/>
    <w:rsid w:val="00FF1544"/>
    <w:rsid w:val="00FF1582"/>
    <w:rsid w:val="00FF1AA0"/>
    <w:rsid w:val="00FF1CB8"/>
    <w:rsid w:val="00FF1E22"/>
    <w:rsid w:val="00FF2458"/>
    <w:rsid w:val="00FF2DFE"/>
    <w:rsid w:val="00FF2E63"/>
    <w:rsid w:val="00FF3434"/>
    <w:rsid w:val="00FF3CCC"/>
    <w:rsid w:val="00FF4109"/>
    <w:rsid w:val="00FF4D8F"/>
    <w:rsid w:val="00FF54A4"/>
    <w:rsid w:val="00FF6167"/>
    <w:rsid w:val="00FF6589"/>
    <w:rsid w:val="00FF65DC"/>
    <w:rsid w:val="00FF671B"/>
    <w:rsid w:val="00FF6746"/>
    <w:rsid w:val="00FF69AA"/>
    <w:rsid w:val="00FF6D3A"/>
    <w:rsid w:val="00FF726A"/>
    <w:rsid w:val="00FF72EC"/>
    <w:rsid w:val="00FF75F2"/>
    <w:rsid w:val="00FF7B39"/>
    <w:rsid w:val="00FF7C23"/>
    <w:rsid w:val="00FF7F21"/>
    <w:rsid w:val="00FF7F4D"/>
    <w:rsid w:val="00FF7FDE"/>
    <w:rsid w:val="03247AB2"/>
    <w:rsid w:val="04F063D7"/>
    <w:rsid w:val="0685CC49"/>
    <w:rsid w:val="0751034B"/>
    <w:rsid w:val="13F06EB9"/>
    <w:rsid w:val="1DAF10E1"/>
    <w:rsid w:val="1FB5A65E"/>
    <w:rsid w:val="2252D671"/>
    <w:rsid w:val="2366C375"/>
    <w:rsid w:val="2C691306"/>
    <w:rsid w:val="2E5DE80E"/>
    <w:rsid w:val="2EEB77B3"/>
    <w:rsid w:val="309EAA09"/>
    <w:rsid w:val="309FF794"/>
    <w:rsid w:val="33B0213D"/>
    <w:rsid w:val="3E2BF915"/>
    <w:rsid w:val="443456A7"/>
    <w:rsid w:val="44AF2591"/>
    <w:rsid w:val="47867609"/>
    <w:rsid w:val="4896A973"/>
    <w:rsid w:val="4924EC15"/>
    <w:rsid w:val="4BF62B6F"/>
    <w:rsid w:val="511C6195"/>
    <w:rsid w:val="579212A1"/>
    <w:rsid w:val="596F44D1"/>
    <w:rsid w:val="5EDBE819"/>
    <w:rsid w:val="5EEEE9CF"/>
    <w:rsid w:val="6622F141"/>
    <w:rsid w:val="69FA7DFA"/>
    <w:rsid w:val="6D013719"/>
    <w:rsid w:val="6D3A7CB2"/>
    <w:rsid w:val="6E3E7294"/>
    <w:rsid w:val="79F1F5B4"/>
    <w:rsid w:val="7A357B47"/>
    <w:rsid w:val="7AFCDCD3"/>
    <w:rsid w:val="7B41D3C2"/>
    <w:rsid w:val="7D14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E17507"/>
  <w15:docId w15:val="{9F19C742-3F0A-4D2E-9409-F89A0E5FD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24C00"/>
    <w:pPr>
      <w:overflowPunct w:val="0"/>
      <w:autoSpaceDE w:val="0"/>
      <w:autoSpaceDN w:val="0"/>
      <w:adjustRightInd w:val="0"/>
      <w:textAlignment w:val="baseline"/>
    </w:pPr>
    <w:rPr>
      <w:rFonts w:eastAsia="Times New Roman" w:hAnsi="Tms Rmn"/>
      <w:sz w:val="24"/>
      <w:szCs w:val="24"/>
    </w:rPr>
  </w:style>
  <w:style w:type="paragraph" w:styleId="Heading1">
    <w:name w:val="heading 1"/>
    <w:basedOn w:val="Normal"/>
    <w:next w:val="Normal"/>
    <w:qFormat/>
    <w:rsid w:val="0052504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67CDF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167CDF"/>
    <w:pPr>
      <w:keepNext/>
      <w:spacing w:before="240" w:after="60"/>
      <w:outlineLvl w:val="2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AD56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169D2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67CDF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A4027C"/>
    <w:pPr>
      <w:spacing w:before="240" w:after="60"/>
      <w:outlineLvl w:val="7"/>
    </w:pPr>
    <w:rPr>
      <w:rFonts w:hAnsi="Times New Roman"/>
      <w:i/>
      <w:iCs/>
    </w:rPr>
  </w:style>
  <w:style w:type="paragraph" w:styleId="Heading9">
    <w:name w:val="heading 9"/>
    <w:basedOn w:val="Normal"/>
    <w:next w:val="Normal"/>
    <w:qFormat/>
    <w:rsid w:val="00167CDF"/>
    <w:pPr>
      <w:keepNext/>
      <w:ind w:left="-90" w:right="-36"/>
      <w:jc w:val="center"/>
      <w:outlineLvl w:val="8"/>
    </w:pPr>
    <w:rPr>
      <w:rFonts w:ascii="Angsana New" w:hAnsi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167CDF"/>
  </w:style>
  <w:style w:type="paragraph" w:styleId="Footer">
    <w:name w:val="footer"/>
    <w:basedOn w:val="Normal"/>
    <w:link w:val="FooterChar"/>
    <w:uiPriority w:val="99"/>
    <w:rsid w:val="00167CDF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link w:val="BodyText2Char"/>
    <w:rsid w:val="00167CDF"/>
    <w:pPr>
      <w:spacing w:after="120" w:line="480" w:lineRule="auto"/>
    </w:pPr>
  </w:style>
  <w:style w:type="table" w:styleId="TableGrid">
    <w:name w:val="Table Grid"/>
    <w:basedOn w:val="TableNormal"/>
    <w:uiPriority w:val="59"/>
    <w:rsid w:val="00167CD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0376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BodyTextIndent">
    <w:name w:val="Body Text Indent"/>
    <w:basedOn w:val="Normal"/>
    <w:rsid w:val="00137119"/>
    <w:pPr>
      <w:overflowPunct/>
      <w:autoSpaceDE/>
      <w:autoSpaceDN/>
      <w:adjustRightInd/>
      <w:spacing w:after="120"/>
      <w:ind w:left="360"/>
      <w:textAlignment w:val="auto"/>
    </w:pPr>
    <w:rPr>
      <w:rFonts w:hAnsi="Times New Roman" w:cs="Times New Roman"/>
      <w:lang w:bidi="ar-SA"/>
    </w:rPr>
  </w:style>
  <w:style w:type="paragraph" w:customStyle="1" w:styleId="1">
    <w:name w:val="เนื้อเรื่อง1"/>
    <w:basedOn w:val="Normal"/>
    <w:rsid w:val="00D25ACD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BodyTextIndent3">
    <w:name w:val="Body Text Indent 3"/>
    <w:basedOn w:val="Normal"/>
    <w:rsid w:val="00CD1CEA"/>
    <w:pPr>
      <w:spacing w:after="120"/>
      <w:ind w:left="360"/>
    </w:pPr>
    <w:rPr>
      <w:rFonts w:eastAsia="SimSun" w:hAnsi="CordiaUPC"/>
      <w:sz w:val="16"/>
      <w:szCs w:val="16"/>
    </w:rPr>
  </w:style>
  <w:style w:type="paragraph" w:customStyle="1" w:styleId="Char4">
    <w:name w:val="Char4"/>
    <w:basedOn w:val="Normal"/>
    <w:rsid w:val="002669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0C4D73"/>
    <w:rPr>
      <w:rFonts w:ascii="Tahoma" w:hAnsi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C4D73"/>
    <w:pPr>
      <w:tabs>
        <w:tab w:val="center" w:pos="4320"/>
        <w:tab w:val="right" w:pos="8640"/>
      </w:tabs>
    </w:pPr>
  </w:style>
  <w:style w:type="paragraph" w:customStyle="1" w:styleId="a">
    <w:name w:val="อักขระ อักขระ อักขระ"/>
    <w:basedOn w:val="Normal"/>
    <w:rsid w:val="005908E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styleId="Hyperlink">
    <w:name w:val="Hyperlink"/>
    <w:rsid w:val="008074E1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485D18"/>
    <w:pPr>
      <w:ind w:left="720"/>
      <w:contextualSpacing/>
    </w:pPr>
    <w:rPr>
      <w:szCs w:val="30"/>
    </w:rPr>
  </w:style>
  <w:style w:type="paragraph" w:customStyle="1" w:styleId="Char3">
    <w:name w:val="Char3"/>
    <w:basedOn w:val="Normal"/>
    <w:rsid w:val="00A943B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Indent2">
    <w:name w:val="Body Text Indent 2"/>
    <w:basedOn w:val="Normal"/>
    <w:link w:val="BodyTextIndent2Char"/>
    <w:rsid w:val="00CE6CEF"/>
    <w:pPr>
      <w:spacing w:after="120" w:line="480" w:lineRule="auto"/>
      <w:ind w:left="360"/>
    </w:pPr>
    <w:rPr>
      <w:rFonts w:hAnsi="Times New Roman"/>
      <w:szCs w:val="28"/>
    </w:rPr>
  </w:style>
  <w:style w:type="character" w:customStyle="1" w:styleId="BodyTextIndent2Char">
    <w:name w:val="Body Text Indent 2 Char"/>
    <w:link w:val="BodyTextIndent2"/>
    <w:rsid w:val="00CE6CEF"/>
    <w:rPr>
      <w:rFonts w:eastAsia="Times New Roman"/>
      <w:sz w:val="24"/>
      <w:szCs w:val="28"/>
    </w:rPr>
  </w:style>
  <w:style w:type="paragraph" w:customStyle="1" w:styleId="CM1">
    <w:name w:val="CM1"/>
    <w:basedOn w:val="Normal"/>
    <w:next w:val="Normal"/>
    <w:uiPriority w:val="99"/>
    <w:rsid w:val="00997DC9"/>
    <w:pPr>
      <w:widowControl w:val="0"/>
      <w:overflowPunct/>
      <w:spacing w:line="368" w:lineRule="atLeast"/>
      <w:textAlignment w:val="auto"/>
    </w:pPr>
    <w:rPr>
      <w:rFonts w:ascii="Calibri" w:hAnsi="Calibri" w:cs="EucrosiaUPC"/>
    </w:rPr>
  </w:style>
  <w:style w:type="paragraph" w:customStyle="1" w:styleId="CM2">
    <w:name w:val="CM2"/>
    <w:basedOn w:val="Normal"/>
    <w:next w:val="Normal"/>
    <w:uiPriority w:val="99"/>
    <w:rsid w:val="00997DC9"/>
    <w:pPr>
      <w:widowControl w:val="0"/>
      <w:overflowPunct/>
      <w:textAlignment w:val="auto"/>
    </w:pPr>
    <w:rPr>
      <w:rFonts w:ascii="Calibri" w:hAnsi="Calibri" w:cs="EucrosiaUPC"/>
    </w:rPr>
  </w:style>
  <w:style w:type="paragraph" w:customStyle="1" w:styleId="Char2">
    <w:name w:val="Char2"/>
    <w:basedOn w:val="Normal"/>
    <w:rsid w:val="005D409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2Char">
    <w:name w:val="Body Text 2 Char"/>
    <w:link w:val="BodyText2"/>
    <w:rsid w:val="0024575C"/>
    <w:rPr>
      <w:rFonts w:eastAsia="Times New Roman" w:hAnsi="Tms Rmn"/>
      <w:sz w:val="24"/>
      <w:szCs w:val="24"/>
    </w:rPr>
  </w:style>
  <w:style w:type="paragraph" w:customStyle="1" w:styleId="Char1">
    <w:name w:val="Char1"/>
    <w:basedOn w:val="Normal"/>
    <w:rsid w:val="006005A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a0">
    <w:name w:val="¢éÍ¤ÇÒÁ"/>
    <w:basedOn w:val="Normal"/>
    <w:rsid w:val="00375801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val="th-TH"/>
    </w:rPr>
  </w:style>
  <w:style w:type="paragraph" w:customStyle="1" w:styleId="a1">
    <w:name w:val="Åº"/>
    <w:basedOn w:val="Normal"/>
    <w:rsid w:val="00375801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28"/>
      <w:szCs w:val="28"/>
      <w:lang w:val="th-TH"/>
    </w:rPr>
  </w:style>
  <w:style w:type="paragraph" w:customStyle="1" w:styleId="a2">
    <w:name w:val="ข้อความ"/>
    <w:basedOn w:val="Normal"/>
    <w:rsid w:val="00375801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eastAsia="th-TH"/>
    </w:rPr>
  </w:style>
  <w:style w:type="character" w:customStyle="1" w:styleId="FooterChar">
    <w:name w:val="Footer Char"/>
    <w:link w:val="Footer"/>
    <w:uiPriority w:val="99"/>
    <w:rsid w:val="00822C17"/>
    <w:rPr>
      <w:rFonts w:eastAsia="Times New Roman" w:hAnsi="Tms Rmn"/>
      <w:sz w:val="24"/>
      <w:szCs w:val="24"/>
    </w:rPr>
  </w:style>
  <w:style w:type="character" w:styleId="CommentReference">
    <w:name w:val="annotation reference"/>
    <w:semiHidden/>
    <w:unhideWhenUsed/>
    <w:rsid w:val="00B40164"/>
    <w:rPr>
      <w:sz w:val="16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B40164"/>
    <w:rPr>
      <w:sz w:val="20"/>
      <w:szCs w:val="25"/>
    </w:rPr>
  </w:style>
  <w:style w:type="character" w:customStyle="1" w:styleId="CommentTextChar">
    <w:name w:val="Comment Text Char"/>
    <w:link w:val="CommentText"/>
    <w:semiHidden/>
    <w:rsid w:val="00B40164"/>
    <w:rPr>
      <w:rFonts w:eastAsia="Times New Roman" w:hAnsi="Tms Rmn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235C4"/>
    <w:rPr>
      <w:b/>
      <w:bCs/>
    </w:rPr>
  </w:style>
  <w:style w:type="character" w:customStyle="1" w:styleId="CommentSubjectChar">
    <w:name w:val="Comment Subject Char"/>
    <w:link w:val="CommentSubject"/>
    <w:semiHidden/>
    <w:rsid w:val="001235C4"/>
    <w:rPr>
      <w:rFonts w:eastAsia="Times New Roman" w:hAnsi="Tms Rmn"/>
      <w:b/>
      <w:bCs/>
      <w:szCs w:val="25"/>
    </w:rPr>
  </w:style>
  <w:style w:type="character" w:customStyle="1" w:styleId="BalloonTextChar">
    <w:name w:val="Balloon Text Char"/>
    <w:link w:val="BalloonText"/>
    <w:uiPriority w:val="99"/>
    <w:semiHidden/>
    <w:rsid w:val="004414D5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BF0E87"/>
    <w:rPr>
      <w:rFonts w:eastAsia="Times New Roman" w:hAnsi="Tms Rmn"/>
      <w:sz w:val="24"/>
      <w:szCs w:val="24"/>
    </w:rPr>
  </w:style>
  <w:style w:type="character" w:styleId="Strong">
    <w:name w:val="Strong"/>
    <w:qFormat/>
    <w:rsid w:val="002C17B7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460FE0"/>
    <w:pPr>
      <w:spacing w:after="60"/>
      <w:jc w:val="center"/>
      <w:outlineLvl w:val="1"/>
    </w:pPr>
    <w:rPr>
      <w:rFonts w:ascii="Cambria" w:hAnsi="Cambria"/>
      <w:szCs w:val="30"/>
    </w:rPr>
  </w:style>
  <w:style w:type="character" w:customStyle="1" w:styleId="SubtitleChar">
    <w:name w:val="Subtitle Char"/>
    <w:link w:val="Subtitle"/>
    <w:rsid w:val="00460FE0"/>
    <w:rPr>
      <w:rFonts w:ascii="Cambria" w:eastAsia="Times New Roman" w:hAnsi="Cambria" w:cs="Angsana New"/>
      <w:sz w:val="24"/>
      <w:szCs w:val="30"/>
    </w:rPr>
  </w:style>
  <w:style w:type="paragraph" w:customStyle="1" w:styleId="ListParagraph2">
    <w:name w:val="List Paragraph2"/>
    <w:basedOn w:val="Normal"/>
    <w:uiPriority w:val="34"/>
    <w:qFormat/>
    <w:rsid w:val="004A3A5E"/>
    <w:pPr>
      <w:ind w:left="720"/>
    </w:pPr>
    <w:rPr>
      <w:szCs w:val="30"/>
    </w:rPr>
  </w:style>
  <w:style w:type="paragraph" w:styleId="BodyText">
    <w:name w:val="Body Text"/>
    <w:basedOn w:val="Normal"/>
    <w:link w:val="BodyTextChar"/>
    <w:unhideWhenUsed/>
    <w:rsid w:val="008D01AD"/>
    <w:pPr>
      <w:spacing w:after="120"/>
    </w:pPr>
    <w:rPr>
      <w:szCs w:val="30"/>
    </w:rPr>
  </w:style>
  <w:style w:type="character" w:customStyle="1" w:styleId="BodyTextChar">
    <w:name w:val="Body Text Char"/>
    <w:basedOn w:val="DefaultParagraphFont"/>
    <w:link w:val="BodyText"/>
    <w:rsid w:val="008D01AD"/>
    <w:rPr>
      <w:rFonts w:eastAsia="Times New Roman" w:hAnsi="Tms Rmn"/>
      <w:sz w:val="24"/>
      <w:szCs w:val="30"/>
    </w:r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044408"/>
    <w:pPr>
      <w:tabs>
        <w:tab w:val="left" w:pos="540"/>
      </w:tabs>
      <w:overflowPunct/>
      <w:autoSpaceDE/>
      <w:autoSpaceDN/>
      <w:adjustRightInd/>
      <w:spacing w:before="120"/>
      <w:ind w:left="850" w:hanging="425"/>
      <w:jc w:val="thaiDistribute"/>
      <w:textAlignment w:val="auto"/>
    </w:pPr>
    <w:rPr>
      <w:rFonts w:ascii="Angsana New" w:eastAsia="Cordia New" w:hAnsi="Angsana New"/>
      <w:b/>
      <w:i/>
      <w:sz w:val="30"/>
      <w:lang w:val="en-GB"/>
    </w:rPr>
  </w:style>
  <w:style w:type="character" w:customStyle="1" w:styleId="AccPolicyHeadingChar">
    <w:name w:val="Acc Policy Heading Char"/>
    <w:link w:val="AccPolicyHeading"/>
    <w:uiPriority w:val="99"/>
    <w:rsid w:val="00044408"/>
    <w:rPr>
      <w:rFonts w:ascii="Angsana New" w:eastAsia="Cordia New" w:hAnsi="Angsana New"/>
      <w:b/>
      <w:i/>
      <w:sz w:val="30"/>
      <w:szCs w:val="30"/>
      <w:lang w:val="en-GB"/>
    </w:rPr>
  </w:style>
  <w:style w:type="character" w:styleId="LineNumber">
    <w:name w:val="line number"/>
    <w:basedOn w:val="DefaultParagraphFont"/>
    <w:semiHidden/>
    <w:unhideWhenUsed/>
    <w:rsid w:val="00727D56"/>
  </w:style>
  <w:style w:type="table" w:customStyle="1" w:styleId="TableGridLight1">
    <w:name w:val="Table Grid Light1"/>
    <w:basedOn w:val="TableNormal"/>
    <w:uiPriority w:val="40"/>
    <w:rsid w:val="007D1B9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3">
    <w:name w:val="ºÇ¡"/>
    <w:basedOn w:val="Normal"/>
    <w:rsid w:val="00923747"/>
    <w:pPr>
      <w:overflowPunct/>
      <w:autoSpaceDE/>
      <w:autoSpaceDN/>
      <w:adjustRightInd/>
      <w:ind w:right="129"/>
      <w:jc w:val="right"/>
      <w:textAlignment w:val="auto"/>
    </w:pPr>
    <w:rPr>
      <w:rFonts w:ascii="Book Antiqua" w:hAnsi="Book Antiqua"/>
      <w:sz w:val="22"/>
      <w:szCs w:val="22"/>
      <w:lang w:val="th-TH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875B7"/>
    <w:rPr>
      <w:rFonts w:eastAsia="Times New Roman" w:hAnsi="Tms Rmn"/>
      <w:sz w:val="24"/>
      <w:szCs w:val="30"/>
    </w:rPr>
  </w:style>
  <w:style w:type="character" w:styleId="PlaceholderText">
    <w:name w:val="Placeholder Text"/>
    <w:basedOn w:val="DefaultParagraphFont"/>
    <w:uiPriority w:val="99"/>
    <w:semiHidden/>
    <w:rsid w:val="00332A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package" Target="embeddings/Microsoft_Excel_Worksheet7.xlsx"/><Relationship Id="rId117" Type="http://schemas.openxmlformats.org/officeDocument/2006/relationships/package" Target="embeddings/Microsoft_Excel_Worksheet44.xlsx"/><Relationship Id="rId21" Type="http://schemas.openxmlformats.org/officeDocument/2006/relationships/image" Target="media/image6.emf"/><Relationship Id="rId42" Type="http://schemas.openxmlformats.org/officeDocument/2006/relationships/package" Target="embeddings/Microsoft_Excel_Worksheet14.xlsx"/><Relationship Id="rId47" Type="http://schemas.openxmlformats.org/officeDocument/2006/relationships/header" Target="header3.xml"/><Relationship Id="rId63" Type="http://schemas.openxmlformats.org/officeDocument/2006/relationships/package" Target="embeddings/Microsoft_Excel_Worksheet17.xlsx"/><Relationship Id="rId68" Type="http://schemas.openxmlformats.org/officeDocument/2006/relationships/image" Target="media/image22.emf"/><Relationship Id="rId84" Type="http://schemas.openxmlformats.org/officeDocument/2006/relationships/image" Target="media/image30.emf"/><Relationship Id="rId89" Type="http://schemas.openxmlformats.org/officeDocument/2006/relationships/package" Target="embeddings/Microsoft_Excel_Worksheet30.xlsx"/><Relationship Id="rId112" Type="http://schemas.openxmlformats.org/officeDocument/2006/relationships/image" Target="media/image44.emf"/><Relationship Id="rId16" Type="http://schemas.openxmlformats.org/officeDocument/2006/relationships/package" Target="embeddings/Microsoft_Excel_Worksheet2.xlsx"/><Relationship Id="rId107" Type="http://schemas.openxmlformats.org/officeDocument/2006/relationships/package" Target="embeddings/Microsoft_Excel_Worksheet39.xlsx"/><Relationship Id="rId11" Type="http://schemas.openxmlformats.org/officeDocument/2006/relationships/image" Target="media/image1.emf"/><Relationship Id="rId32" Type="http://schemas.openxmlformats.org/officeDocument/2006/relationships/package" Target="embeddings/Microsoft_Excel_Worksheet10.xlsx"/><Relationship Id="rId37" Type="http://schemas.openxmlformats.org/officeDocument/2006/relationships/image" Target="media/image14.emf"/><Relationship Id="rId53" Type="http://schemas.openxmlformats.org/officeDocument/2006/relationships/image" Target="media/image17.emf"/><Relationship Id="rId58" Type="http://schemas.openxmlformats.org/officeDocument/2006/relationships/header" Target="header9.xml"/><Relationship Id="rId74" Type="http://schemas.openxmlformats.org/officeDocument/2006/relationships/image" Target="media/image25.emf"/><Relationship Id="rId79" Type="http://schemas.openxmlformats.org/officeDocument/2006/relationships/package" Target="embeddings/Microsoft_Excel_Worksheet25.xlsx"/><Relationship Id="rId102" Type="http://schemas.openxmlformats.org/officeDocument/2006/relationships/image" Target="media/image39.emf"/><Relationship Id="rId123" Type="http://schemas.openxmlformats.org/officeDocument/2006/relationships/theme" Target="theme/theme1.xml"/><Relationship Id="rId5" Type="http://schemas.openxmlformats.org/officeDocument/2006/relationships/numbering" Target="numbering.xml"/><Relationship Id="rId90" Type="http://schemas.openxmlformats.org/officeDocument/2006/relationships/image" Target="media/image33.emf"/><Relationship Id="rId95" Type="http://schemas.openxmlformats.org/officeDocument/2006/relationships/package" Target="embeddings/Microsoft_Excel_Worksheet33.xlsx"/><Relationship Id="rId22" Type="http://schemas.openxmlformats.org/officeDocument/2006/relationships/package" Target="embeddings/Microsoft_Excel_Worksheet5.xlsx"/><Relationship Id="rId27" Type="http://schemas.openxmlformats.org/officeDocument/2006/relationships/image" Target="media/image9.emf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64" Type="http://schemas.openxmlformats.org/officeDocument/2006/relationships/image" Target="media/image20.emf"/><Relationship Id="rId69" Type="http://schemas.openxmlformats.org/officeDocument/2006/relationships/package" Target="embeddings/Microsoft_Excel_Worksheet20.xlsx"/><Relationship Id="rId113" Type="http://schemas.openxmlformats.org/officeDocument/2006/relationships/package" Target="embeddings/Microsoft_Excel_Worksheet42.xlsx"/><Relationship Id="rId118" Type="http://schemas.openxmlformats.org/officeDocument/2006/relationships/image" Target="media/image47.emf"/><Relationship Id="rId80" Type="http://schemas.openxmlformats.org/officeDocument/2006/relationships/image" Target="media/image28.emf"/><Relationship Id="rId85" Type="http://schemas.openxmlformats.org/officeDocument/2006/relationships/package" Target="embeddings/Microsoft_Excel_Worksheet28.xlsx"/><Relationship Id="rId12" Type="http://schemas.openxmlformats.org/officeDocument/2006/relationships/package" Target="embeddings/Microsoft_Excel_Worksheet.xlsx"/><Relationship Id="rId17" Type="http://schemas.openxmlformats.org/officeDocument/2006/relationships/image" Target="media/image4.emf"/><Relationship Id="rId33" Type="http://schemas.openxmlformats.org/officeDocument/2006/relationships/image" Target="media/image12.emf"/><Relationship Id="rId38" Type="http://schemas.openxmlformats.org/officeDocument/2006/relationships/oleObject" Target="embeddings/Microsoft_Excel_97-2003_Worksheet.xls"/><Relationship Id="rId59" Type="http://schemas.openxmlformats.org/officeDocument/2006/relationships/footer" Target="footer6.xml"/><Relationship Id="rId103" Type="http://schemas.openxmlformats.org/officeDocument/2006/relationships/package" Target="embeddings/Microsoft_Excel_Worksheet37.xlsx"/><Relationship Id="rId108" Type="http://schemas.openxmlformats.org/officeDocument/2006/relationships/image" Target="media/image42.emf"/><Relationship Id="rId54" Type="http://schemas.openxmlformats.org/officeDocument/2006/relationships/package" Target="embeddings/Microsoft_Excel_Worksheet15.xlsx"/><Relationship Id="rId70" Type="http://schemas.openxmlformats.org/officeDocument/2006/relationships/image" Target="media/image23.emf"/><Relationship Id="rId75" Type="http://schemas.openxmlformats.org/officeDocument/2006/relationships/package" Target="embeddings/Microsoft_Excel_Worksheet23.xlsx"/><Relationship Id="rId91" Type="http://schemas.openxmlformats.org/officeDocument/2006/relationships/package" Target="embeddings/Microsoft_Excel_Worksheet31.xlsx"/><Relationship Id="rId96" Type="http://schemas.openxmlformats.org/officeDocument/2006/relationships/image" Target="media/image36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3" Type="http://schemas.openxmlformats.org/officeDocument/2006/relationships/image" Target="media/image7.emf"/><Relationship Id="rId28" Type="http://schemas.openxmlformats.org/officeDocument/2006/relationships/package" Target="embeddings/Microsoft_Excel_Worksheet8.xlsx"/><Relationship Id="rId49" Type="http://schemas.openxmlformats.org/officeDocument/2006/relationships/header" Target="header4.xml"/><Relationship Id="rId114" Type="http://schemas.openxmlformats.org/officeDocument/2006/relationships/image" Target="media/image45.emf"/><Relationship Id="rId119" Type="http://schemas.openxmlformats.org/officeDocument/2006/relationships/package" Target="embeddings/Microsoft_Excel_Worksheet45.xlsx"/><Relationship Id="rId44" Type="http://schemas.openxmlformats.org/officeDocument/2006/relationships/header" Target="header2.xml"/><Relationship Id="rId60" Type="http://schemas.openxmlformats.org/officeDocument/2006/relationships/image" Target="media/image18.emf"/><Relationship Id="rId65" Type="http://schemas.openxmlformats.org/officeDocument/2006/relationships/package" Target="embeddings/Microsoft_Excel_Worksheet18.xlsx"/><Relationship Id="rId81" Type="http://schemas.openxmlformats.org/officeDocument/2006/relationships/package" Target="embeddings/Microsoft_Excel_Worksheet26.xlsx"/><Relationship Id="rId86" Type="http://schemas.openxmlformats.org/officeDocument/2006/relationships/image" Target="media/image31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image" Target="media/image2.emf"/><Relationship Id="rId18" Type="http://schemas.openxmlformats.org/officeDocument/2006/relationships/package" Target="embeddings/Microsoft_Excel_Worksheet3.xlsx"/><Relationship Id="rId39" Type="http://schemas.openxmlformats.org/officeDocument/2006/relationships/image" Target="media/image15.emf"/><Relationship Id="rId109" Type="http://schemas.openxmlformats.org/officeDocument/2006/relationships/package" Target="embeddings/Microsoft_Excel_Worksheet40.xlsx"/><Relationship Id="rId34" Type="http://schemas.openxmlformats.org/officeDocument/2006/relationships/package" Target="embeddings/Microsoft_Excel_Worksheet11.xlsx"/><Relationship Id="rId50" Type="http://schemas.openxmlformats.org/officeDocument/2006/relationships/header" Target="header5.xml"/><Relationship Id="rId55" Type="http://schemas.openxmlformats.org/officeDocument/2006/relationships/header" Target="header7.xml"/><Relationship Id="rId76" Type="http://schemas.openxmlformats.org/officeDocument/2006/relationships/image" Target="media/image26.emf"/><Relationship Id="rId97" Type="http://schemas.openxmlformats.org/officeDocument/2006/relationships/package" Target="embeddings/Microsoft_Excel_Worksheet34.xlsx"/><Relationship Id="rId104" Type="http://schemas.openxmlformats.org/officeDocument/2006/relationships/image" Target="media/image40.emf"/><Relationship Id="rId120" Type="http://schemas.openxmlformats.org/officeDocument/2006/relationships/footer" Target="footer7.xml"/><Relationship Id="rId7" Type="http://schemas.openxmlformats.org/officeDocument/2006/relationships/settings" Target="settings.xml"/><Relationship Id="rId71" Type="http://schemas.openxmlformats.org/officeDocument/2006/relationships/package" Target="embeddings/Microsoft_Excel_Worksheet21.xlsx"/><Relationship Id="rId92" Type="http://schemas.openxmlformats.org/officeDocument/2006/relationships/image" Target="media/image34.emf"/><Relationship Id="rId2" Type="http://schemas.openxmlformats.org/officeDocument/2006/relationships/customXml" Target="../customXml/item2.xml"/><Relationship Id="rId29" Type="http://schemas.openxmlformats.org/officeDocument/2006/relationships/image" Target="media/image10.emf"/><Relationship Id="rId24" Type="http://schemas.openxmlformats.org/officeDocument/2006/relationships/package" Target="embeddings/Microsoft_Excel_Worksheet6.xlsx"/><Relationship Id="rId40" Type="http://schemas.openxmlformats.org/officeDocument/2006/relationships/package" Target="embeddings/Microsoft_Excel_Worksheet13.xlsx"/><Relationship Id="rId45" Type="http://schemas.openxmlformats.org/officeDocument/2006/relationships/footer" Target="footer1.xml"/><Relationship Id="rId66" Type="http://schemas.openxmlformats.org/officeDocument/2006/relationships/image" Target="media/image21.emf"/><Relationship Id="rId87" Type="http://schemas.openxmlformats.org/officeDocument/2006/relationships/package" Target="embeddings/Microsoft_Excel_Worksheet29.xlsx"/><Relationship Id="rId110" Type="http://schemas.openxmlformats.org/officeDocument/2006/relationships/image" Target="media/image43.emf"/><Relationship Id="rId115" Type="http://schemas.openxmlformats.org/officeDocument/2006/relationships/package" Target="embeddings/Microsoft_Excel_Worksheet43.xlsx"/><Relationship Id="rId61" Type="http://schemas.openxmlformats.org/officeDocument/2006/relationships/package" Target="embeddings/Microsoft_Excel_Worksheet16.xlsx"/><Relationship Id="rId82" Type="http://schemas.openxmlformats.org/officeDocument/2006/relationships/image" Target="media/image29.emf"/><Relationship Id="rId19" Type="http://schemas.openxmlformats.org/officeDocument/2006/relationships/image" Target="media/image5.emf"/><Relationship Id="rId14" Type="http://schemas.openxmlformats.org/officeDocument/2006/relationships/package" Target="embeddings/Microsoft_Excel_Worksheet1.xlsx"/><Relationship Id="rId30" Type="http://schemas.openxmlformats.org/officeDocument/2006/relationships/package" Target="embeddings/Microsoft_Excel_Worksheet9.xlsx"/><Relationship Id="rId35" Type="http://schemas.openxmlformats.org/officeDocument/2006/relationships/image" Target="media/image13.emf"/><Relationship Id="rId56" Type="http://schemas.openxmlformats.org/officeDocument/2006/relationships/header" Target="header8.xml"/><Relationship Id="rId77" Type="http://schemas.openxmlformats.org/officeDocument/2006/relationships/package" Target="embeddings/Microsoft_Excel_Worksheet24.xlsx"/><Relationship Id="rId100" Type="http://schemas.openxmlformats.org/officeDocument/2006/relationships/image" Target="media/image38.emf"/><Relationship Id="rId105" Type="http://schemas.openxmlformats.org/officeDocument/2006/relationships/package" Target="embeddings/Microsoft_Excel_Worksheet38.xlsx"/><Relationship Id="rId8" Type="http://schemas.openxmlformats.org/officeDocument/2006/relationships/webSettings" Target="webSettings.xml"/><Relationship Id="rId51" Type="http://schemas.openxmlformats.org/officeDocument/2006/relationships/header" Target="header6.xml"/><Relationship Id="rId72" Type="http://schemas.openxmlformats.org/officeDocument/2006/relationships/image" Target="media/image24.emf"/><Relationship Id="rId93" Type="http://schemas.openxmlformats.org/officeDocument/2006/relationships/package" Target="embeddings/Microsoft_Excel_Worksheet32.xlsx"/><Relationship Id="rId98" Type="http://schemas.openxmlformats.org/officeDocument/2006/relationships/image" Target="media/image37.emf"/><Relationship Id="rId121" Type="http://schemas.openxmlformats.org/officeDocument/2006/relationships/footer" Target="footer8.xml"/><Relationship Id="rId3" Type="http://schemas.openxmlformats.org/officeDocument/2006/relationships/customXml" Target="../customXml/item3.xml"/><Relationship Id="rId25" Type="http://schemas.openxmlformats.org/officeDocument/2006/relationships/image" Target="media/image8.emf"/><Relationship Id="rId46" Type="http://schemas.openxmlformats.org/officeDocument/2006/relationships/footer" Target="footer2.xml"/><Relationship Id="rId67" Type="http://schemas.openxmlformats.org/officeDocument/2006/relationships/package" Target="embeddings/Microsoft_Excel_Worksheet19.xlsx"/><Relationship Id="rId116" Type="http://schemas.openxmlformats.org/officeDocument/2006/relationships/image" Target="media/image46.emf"/><Relationship Id="rId20" Type="http://schemas.openxmlformats.org/officeDocument/2006/relationships/package" Target="embeddings/Microsoft_Excel_Worksheet4.xlsx"/><Relationship Id="rId41" Type="http://schemas.openxmlformats.org/officeDocument/2006/relationships/image" Target="media/image16.emf"/><Relationship Id="rId62" Type="http://schemas.openxmlformats.org/officeDocument/2006/relationships/image" Target="media/image19.emf"/><Relationship Id="rId83" Type="http://schemas.openxmlformats.org/officeDocument/2006/relationships/package" Target="embeddings/Microsoft_Excel_Worksheet27.xlsx"/><Relationship Id="rId88" Type="http://schemas.openxmlformats.org/officeDocument/2006/relationships/image" Target="media/image32.emf"/><Relationship Id="rId111" Type="http://schemas.openxmlformats.org/officeDocument/2006/relationships/package" Target="embeddings/Microsoft_Excel_Worksheet41.xlsx"/><Relationship Id="rId15" Type="http://schemas.openxmlformats.org/officeDocument/2006/relationships/image" Target="media/image3.emf"/><Relationship Id="rId36" Type="http://schemas.openxmlformats.org/officeDocument/2006/relationships/package" Target="embeddings/Microsoft_Excel_Worksheet12.xlsx"/><Relationship Id="rId57" Type="http://schemas.openxmlformats.org/officeDocument/2006/relationships/footer" Target="footer5.xml"/><Relationship Id="rId106" Type="http://schemas.openxmlformats.org/officeDocument/2006/relationships/image" Target="media/image41.emf"/><Relationship Id="rId10" Type="http://schemas.openxmlformats.org/officeDocument/2006/relationships/endnotes" Target="endnotes.xml"/><Relationship Id="rId31" Type="http://schemas.openxmlformats.org/officeDocument/2006/relationships/image" Target="media/image11.emf"/><Relationship Id="rId52" Type="http://schemas.openxmlformats.org/officeDocument/2006/relationships/footer" Target="footer4.xml"/><Relationship Id="rId73" Type="http://schemas.openxmlformats.org/officeDocument/2006/relationships/package" Target="embeddings/Microsoft_Excel_Worksheet22.xlsx"/><Relationship Id="rId78" Type="http://schemas.openxmlformats.org/officeDocument/2006/relationships/image" Target="media/image27.emf"/><Relationship Id="rId94" Type="http://schemas.openxmlformats.org/officeDocument/2006/relationships/image" Target="media/image35.emf"/><Relationship Id="rId99" Type="http://schemas.openxmlformats.org/officeDocument/2006/relationships/package" Target="embeddings/Microsoft_Excel_Worksheet35.xlsx"/><Relationship Id="rId101" Type="http://schemas.openxmlformats.org/officeDocument/2006/relationships/package" Target="embeddings/Microsoft_Excel_Worksheet36.xlsx"/><Relationship Id="rId1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98F7585DD7BD42B03D23AED8E9D64B" ma:contentTypeVersion="7" ma:contentTypeDescription="Create a new document." ma:contentTypeScope="" ma:versionID="41dbe065231af6aae3cceabea747425c">
  <xsd:schema xmlns:xsd="http://www.w3.org/2001/XMLSchema" xmlns:xs="http://www.w3.org/2001/XMLSchema" xmlns:p="http://schemas.microsoft.com/office/2006/metadata/properties" xmlns:ns2="d440b9f7-ba47-4f92-b1a3-206c74420984" targetNamespace="http://schemas.microsoft.com/office/2006/metadata/properties" ma:root="true" ma:fieldsID="2f0b4690cf964f734d1ee2defe2a1389" ns2:_="">
    <xsd:import namespace="d440b9f7-ba47-4f92-b1a3-206c74420984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_x0e07__x0e32__x0e19__x0e17__x0e35__x0e48__x0e40__x0e2a__x0e23__x0e47__x0e08__x0e41__x0e25__x0e49__x0e27_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0b9f7-ba47-4f92-b1a3-206c74420984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_x0e07__x0e32__x0e19__x0e17__x0e35__x0e48__x0e40__x0e2a__x0e23__x0e47__x0e08__x0e41__x0e25__x0e49__x0e27_" ma:index="12" nillable="true" ma:displayName="งานที่เสร็จแล้ว" ma:default="1" ma:format="Dropdown" ma:internalName="_x0e07__x0e32__x0e19__x0e17__x0e35__x0e48__x0e40__x0e2a__x0e23__x0e47__x0e08__x0e41__x0e25__x0e49__x0e27_">
      <xsd:simpleType>
        <xsd:restriction base="dms:Boolea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d440b9f7-ba47-4f92-b1a3-206c74420984" xsi:nil="true"/>
    <_x0e07__x0e32__x0e19__x0e17__x0e35__x0e48__x0e40__x0e2a__x0e23__x0e47__x0e08__x0e41__x0e25__x0e49__x0e27_ xmlns="d440b9f7-ba47-4f92-b1a3-206c74420984">true</_x0e07__x0e32__x0e19__x0e17__x0e35__x0e48__x0e40__x0e2a__x0e23__x0e47__x0e08__x0e41__x0e25__x0e49__x0e27_>
    <Preparer_x0020_Sign_x002d_off xmlns="d440b9f7-ba47-4f92-b1a3-206c7442098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E246E-9C6E-4114-B49F-0EA257FDE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40b9f7-ba47-4f92-b1a3-206c744209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B27AB0-144B-42C8-A397-9DB30569D1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B18DD-0DE1-4E29-8619-F2C0F52075B2}">
  <ds:schemaRefs>
    <ds:schemaRef ds:uri="http://schemas.microsoft.com/office/2006/metadata/properties"/>
    <ds:schemaRef ds:uri="http://schemas.microsoft.com/office/infopath/2007/PartnerControls"/>
    <ds:schemaRef ds:uri="d440b9f7-ba47-4f92-b1a3-206c74420984"/>
  </ds:schemaRefs>
</ds:datastoreItem>
</file>

<file path=customXml/itemProps4.xml><?xml version="1.0" encoding="utf-8"?>
<ds:datastoreItem xmlns:ds="http://schemas.openxmlformats.org/officeDocument/2006/customXml" ds:itemID="{2D462A71-78ED-4BD7-A477-C553B8498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7113</Words>
  <Characters>40549</Characters>
  <Application>Microsoft Office Word</Application>
  <DocSecurity>0</DocSecurity>
  <Lines>337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มาลีสามพราน จำกัด (มหาชน) และบริษัทย่อย</vt:lpstr>
    </vt:vector>
  </TitlesOfParts>
  <Company>Ernst &amp; Young</Company>
  <LinksUpToDate>false</LinksUpToDate>
  <CharactersWithSpaces>47567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มาลีสามพราน จำกัด (มหาชน) และบริษัทย่อย</dc:title>
  <dc:subject/>
  <dc:creator>YourNameHere</dc:creator>
  <cp:keywords/>
  <cp:lastModifiedBy>Punnaros Mee-iad</cp:lastModifiedBy>
  <cp:revision>2</cp:revision>
  <cp:lastPrinted>2021-04-26T19:18:00Z</cp:lastPrinted>
  <dcterms:created xsi:type="dcterms:W3CDTF">2022-02-26T08:42:00Z</dcterms:created>
  <dcterms:modified xsi:type="dcterms:W3CDTF">2022-02-26T08:42:00Z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0x0101007098F7585DD7BD42B03D23AED8E9D64B</vt:lpwstr>
  </property>
</Properties>
</file>