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54C12" w14:textId="77777777" w:rsidR="00963C83" w:rsidRPr="00367FF5" w:rsidRDefault="00963C83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72D42108" w14:textId="77777777"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4F042F95" w14:textId="77777777" w:rsidR="00DC53F6" w:rsidRPr="00D67B43" w:rsidRDefault="00DC53F6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EA254BF" w14:textId="77777777" w:rsidR="00F34115" w:rsidRPr="00D67B43" w:rsidRDefault="00F34115" w:rsidP="00D9516F">
      <w:pPr>
        <w:tabs>
          <w:tab w:val="left" w:pos="8640"/>
        </w:tabs>
        <w:jc w:val="center"/>
        <w:rPr>
          <w:rFonts w:ascii="Angsana New" w:hAnsi="Angsana New"/>
          <w:b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649A199F" w14:textId="77777777" w:rsidR="00F34115" w:rsidRPr="00D67B43" w:rsidRDefault="00F34115" w:rsidP="00354CA9">
      <w:pPr>
        <w:jc w:val="thaiDistribute"/>
        <w:rPr>
          <w:rFonts w:ascii="Angsana New" w:hAnsi="Angsana New"/>
          <w:sz w:val="30"/>
          <w:szCs w:val="30"/>
        </w:rPr>
      </w:pPr>
    </w:p>
    <w:p w14:paraId="407949C0" w14:textId="77777777" w:rsidR="00B17A15" w:rsidRPr="00182034" w:rsidRDefault="00B17A15" w:rsidP="00B17A15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182034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r w:rsidRPr="00880BFB">
        <w:rPr>
          <w:rFonts w:ascii="Angsana New" w:hAnsi="Angsana New" w:cs="AngsanaUPC"/>
          <w:b/>
          <w:bCs/>
          <w:sz w:val="30"/>
          <w:szCs w:val="30"/>
          <w:cs/>
        </w:rPr>
        <w:t>ผู้ถือหุ้นบริษั</w:t>
      </w:r>
      <w:r w:rsidRPr="00880BFB">
        <w:rPr>
          <w:rFonts w:ascii="Angsana New" w:hAnsi="Angsana New" w:cs="AngsanaUPC" w:hint="cs"/>
          <w:b/>
          <w:bCs/>
          <w:sz w:val="30"/>
          <w:szCs w:val="30"/>
          <w:cs/>
        </w:rPr>
        <w:t xml:space="preserve">ท </w:t>
      </w:r>
      <w:r>
        <w:rPr>
          <w:rFonts w:ascii="Angsana New" w:hAnsi="Angsana New" w:cs="AngsanaUPC" w:hint="cs"/>
          <w:b/>
          <w:bCs/>
          <w:sz w:val="30"/>
          <w:szCs w:val="30"/>
          <w:cs/>
        </w:rPr>
        <w:t>สีเดลต้า</w:t>
      </w:r>
      <w:r w:rsidRPr="00880BFB">
        <w:rPr>
          <w:rFonts w:ascii="Angsana New" w:hAnsi="Angsana New" w:cs="AngsanaUPC" w:hint="cs"/>
          <w:b/>
          <w:bCs/>
          <w:sz w:val="30"/>
          <w:szCs w:val="30"/>
          <w:cs/>
        </w:rPr>
        <w:t xml:space="preserve"> </w:t>
      </w:r>
      <w:r w:rsidRPr="00880BFB">
        <w:rPr>
          <w:rFonts w:ascii="Angsana New" w:hAnsi="Angsana New" w:cs="AngsanaUPC"/>
          <w:b/>
          <w:bCs/>
          <w:sz w:val="30"/>
          <w:szCs w:val="30"/>
          <w:cs/>
        </w:rPr>
        <w:t>จำกัด</w:t>
      </w:r>
      <w:r w:rsidRPr="00880BFB">
        <w:rPr>
          <w:rFonts w:ascii="Angsana New" w:hAnsi="Angsana New" w:cs="AngsanaUPC" w:hint="cs"/>
          <w:b/>
          <w:bCs/>
          <w:sz w:val="30"/>
          <w:szCs w:val="30"/>
          <w:cs/>
        </w:rPr>
        <w:t xml:space="preserve"> (มหาชน)</w:t>
      </w:r>
    </w:p>
    <w:p w14:paraId="553AB5B7" w14:textId="77777777" w:rsidR="00F34115" w:rsidRPr="00D67B43" w:rsidRDefault="00F34115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85A0E5D" w14:textId="77777777" w:rsidR="00F34115" w:rsidRPr="00C61302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C61302">
        <w:rPr>
          <w:rFonts w:ascii="Angsana New" w:hAnsi="Angsana New"/>
          <w:b/>
          <w:bCs/>
          <w:sz w:val="30"/>
          <w:szCs w:val="30"/>
          <w:cs/>
        </w:rPr>
        <w:t>ความเห็น</w:t>
      </w:r>
    </w:p>
    <w:p w14:paraId="41E5DA4E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29F4B7FB" w14:textId="3E097DD7" w:rsidR="00BE72D0" w:rsidRPr="00D67B43" w:rsidRDefault="00CD274F" w:rsidP="00475DB4">
      <w:pPr>
        <w:spacing w:line="400" w:lineRule="exact"/>
        <w:jc w:val="thaiDistribute"/>
        <w:rPr>
          <w:rFonts w:ascii="Angsana New" w:hAnsi="Angsana New"/>
          <w:spacing w:val="-8"/>
          <w:sz w:val="30"/>
          <w:szCs w:val="30"/>
        </w:rPr>
      </w:pPr>
      <w:r w:rsidRPr="00D67B43">
        <w:rPr>
          <w:rFonts w:ascii="Angsana New" w:hAnsi="Angsana New"/>
          <w:spacing w:val="-8"/>
          <w:sz w:val="30"/>
          <w:szCs w:val="30"/>
          <w:cs/>
        </w:rPr>
        <w:t>ข้าพเจ้าได้ตรวจสอบงบการเงิน</w:t>
      </w:r>
      <w:r w:rsidRPr="00D67B43">
        <w:rPr>
          <w:rFonts w:ascii="Angsana New" w:hAnsi="Angsana New" w:hint="cs"/>
          <w:spacing w:val="-8"/>
          <w:sz w:val="30"/>
          <w:szCs w:val="30"/>
          <w:cs/>
        </w:rPr>
        <w:t>รวมและงบการเงินเฉพาะกิจการ</w:t>
      </w:r>
      <w:r w:rsidR="00BE72D0" w:rsidRPr="00D67B43">
        <w:rPr>
          <w:rFonts w:ascii="Angsana New" w:hAnsi="Angsana New"/>
          <w:spacing w:val="-8"/>
          <w:sz w:val="30"/>
          <w:szCs w:val="30"/>
          <w:cs/>
        </w:rPr>
        <w:t>ของบริษัท</w:t>
      </w:r>
      <w:r w:rsidR="00BE72D0" w:rsidRPr="00D67B43">
        <w:rPr>
          <w:rFonts w:ascii="Angsana New" w:hAnsi="Angsana New"/>
          <w:spacing w:val="-8"/>
          <w:sz w:val="30"/>
          <w:szCs w:val="30"/>
        </w:rPr>
        <w:t xml:space="preserve"> </w:t>
      </w:r>
      <w:r w:rsidR="00B17A15">
        <w:rPr>
          <w:rFonts w:ascii="Angsana New" w:hAnsi="Angsana New" w:cs="AngsanaUPC" w:hint="cs"/>
          <w:sz w:val="30"/>
          <w:szCs w:val="30"/>
          <w:cs/>
        </w:rPr>
        <w:t>สีเดลต้า</w:t>
      </w:r>
      <w:r w:rsidR="00B17A15" w:rsidRPr="00880BFB">
        <w:rPr>
          <w:rFonts w:ascii="Angsana New" w:hAnsi="Angsana New" w:cs="AngsanaUPC" w:hint="cs"/>
          <w:sz w:val="30"/>
          <w:szCs w:val="30"/>
          <w:cs/>
        </w:rPr>
        <w:t xml:space="preserve"> </w:t>
      </w:r>
      <w:r w:rsidR="00B17A15" w:rsidRPr="00880BFB">
        <w:rPr>
          <w:rFonts w:ascii="Angsana New" w:hAnsi="Angsana New" w:cs="AngsanaUPC"/>
          <w:sz w:val="30"/>
          <w:szCs w:val="30"/>
          <w:cs/>
        </w:rPr>
        <w:t>จ</w:t>
      </w:r>
      <w:r w:rsidR="00B17A15" w:rsidRPr="00880BFB">
        <w:rPr>
          <w:rFonts w:ascii="Angsana New" w:hAnsi="Angsana New" w:cs="AngsanaUPC" w:hint="cs"/>
          <w:sz w:val="30"/>
          <w:szCs w:val="30"/>
          <w:cs/>
        </w:rPr>
        <w:t>ำ</w:t>
      </w:r>
      <w:r w:rsidR="00B17A15" w:rsidRPr="00880BFB">
        <w:rPr>
          <w:rFonts w:ascii="Angsana New" w:hAnsi="Angsana New" w:cs="AngsanaUPC"/>
          <w:sz w:val="30"/>
          <w:szCs w:val="30"/>
          <w:cs/>
        </w:rPr>
        <w:t>กัด</w:t>
      </w:r>
      <w:r w:rsidR="00B17A15" w:rsidRPr="00880BFB">
        <w:rPr>
          <w:rFonts w:ascii="Angsana New" w:hAnsi="Angsana New" w:cs="AngsanaUPC" w:hint="cs"/>
          <w:sz w:val="30"/>
          <w:szCs w:val="30"/>
          <w:cs/>
        </w:rPr>
        <w:t xml:space="preserve"> </w:t>
      </w:r>
      <w:r w:rsidR="00B17A15" w:rsidRPr="00880BFB">
        <w:rPr>
          <w:rFonts w:ascii="Angsana New" w:hAnsi="Angsana New" w:cs="AngsanaUPC"/>
          <w:sz w:val="30"/>
          <w:szCs w:val="30"/>
        </w:rPr>
        <w:t>(</w:t>
      </w:r>
      <w:r w:rsidR="00B17A15" w:rsidRPr="00880BFB">
        <w:rPr>
          <w:rFonts w:ascii="Angsana New" w:hAnsi="Angsana New" w:cs="AngsanaUPC"/>
          <w:sz w:val="30"/>
          <w:szCs w:val="30"/>
          <w:cs/>
        </w:rPr>
        <w:t>มหาชน</w:t>
      </w:r>
      <w:r w:rsidR="00B17A15" w:rsidRPr="00880BFB">
        <w:rPr>
          <w:rFonts w:ascii="Angsana New" w:hAnsi="Angsana New" w:cs="AngsanaUPC"/>
          <w:sz w:val="30"/>
          <w:szCs w:val="30"/>
        </w:rPr>
        <w:t>)</w:t>
      </w:r>
      <w:r w:rsidR="00B17A15" w:rsidRPr="00880BFB">
        <w:rPr>
          <w:rFonts w:ascii="Angsana New" w:hAnsi="Angsana New" w:cs="AngsanaUPC" w:hint="cs"/>
          <w:sz w:val="30"/>
          <w:szCs w:val="30"/>
          <w:cs/>
        </w:rPr>
        <w:t xml:space="preserve"> </w:t>
      </w:r>
      <w:r w:rsidR="00B17A15" w:rsidRPr="002B5ADC">
        <w:rPr>
          <w:rFonts w:ascii="Angsana New" w:hAnsi="Angsana New" w:hint="cs"/>
          <w:spacing w:val="-8"/>
          <w:sz w:val="30"/>
          <w:szCs w:val="30"/>
          <w:cs/>
        </w:rPr>
        <w:t xml:space="preserve">และบริษัทย่อย </w:t>
      </w:r>
      <w:r w:rsidR="00B17A15" w:rsidRPr="00182034">
        <w:rPr>
          <w:rFonts w:ascii="Angsana New" w:hAnsi="Angsana New"/>
          <w:spacing w:val="2"/>
          <w:sz w:val="30"/>
          <w:szCs w:val="30"/>
        </w:rPr>
        <w:t>(</w:t>
      </w:r>
      <w:r w:rsidR="00BE72D0" w:rsidRPr="00D67B43">
        <w:rPr>
          <w:rFonts w:ascii="Angsana New" w:hAnsi="Angsana New"/>
          <w:spacing w:val="2"/>
          <w:sz w:val="30"/>
          <w:szCs w:val="30"/>
        </w:rPr>
        <w:t>(</w:t>
      </w:r>
      <w:r w:rsidR="00BE72D0" w:rsidRPr="00D67B43">
        <w:rPr>
          <w:rFonts w:ascii="Angsana New" w:hAnsi="Angsana New" w:hint="cs"/>
          <w:spacing w:val="2"/>
          <w:sz w:val="30"/>
          <w:szCs w:val="30"/>
          <w:cs/>
        </w:rPr>
        <w:t>กลุ่ม</w:t>
      </w:r>
      <w:r w:rsidR="00BE72D0" w:rsidRPr="00D67B43">
        <w:rPr>
          <w:rFonts w:ascii="Angsana New" w:hAnsi="Angsana New" w:hint="cs"/>
          <w:spacing w:val="-4"/>
          <w:sz w:val="30"/>
          <w:szCs w:val="30"/>
          <w:cs/>
        </w:rPr>
        <w:t>บริษัท)</w:t>
      </w:r>
      <w:r w:rsidR="00DD7402" w:rsidRPr="00D67B4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BE72D0" w:rsidRPr="00D67B43">
        <w:rPr>
          <w:rFonts w:ascii="Angsana New" w:hAnsi="Angsana New" w:hint="cs"/>
          <w:spacing w:val="-8"/>
          <w:sz w:val="30"/>
          <w:szCs w:val="30"/>
          <w:cs/>
        </w:rPr>
        <w:t>และ</w:t>
      </w:r>
      <w:r w:rsidRPr="00D67B43">
        <w:rPr>
          <w:rFonts w:ascii="Angsana New" w:hAnsi="Angsana New" w:hint="cs"/>
          <w:spacing w:val="-8"/>
          <w:sz w:val="30"/>
          <w:szCs w:val="30"/>
          <w:cs/>
        </w:rPr>
        <w:t>ของเ</w:t>
      </w:r>
      <w:r w:rsidR="00BE72D0" w:rsidRPr="00D67B43">
        <w:rPr>
          <w:rFonts w:ascii="Angsana New" w:hAnsi="Angsana New" w:hint="cs"/>
          <w:spacing w:val="-8"/>
          <w:sz w:val="30"/>
          <w:szCs w:val="30"/>
          <w:cs/>
        </w:rPr>
        <w:t>ฉพาะ</w:t>
      </w:r>
      <w:r w:rsidR="00DD7402" w:rsidRPr="00D67B43">
        <w:rPr>
          <w:rFonts w:ascii="Angsana New" w:hAnsi="Angsana New"/>
          <w:spacing w:val="-8"/>
          <w:sz w:val="30"/>
          <w:szCs w:val="30"/>
          <w:cs/>
        </w:rPr>
        <w:t>บริษัท</w:t>
      </w:r>
      <w:r w:rsidR="00BE72D0" w:rsidRPr="00D67B43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B17A15">
        <w:rPr>
          <w:rFonts w:ascii="Angsana New" w:hAnsi="Angsana New" w:cs="AngsanaUPC" w:hint="cs"/>
          <w:sz w:val="30"/>
          <w:szCs w:val="30"/>
          <w:cs/>
        </w:rPr>
        <w:t>สีเดลต้า</w:t>
      </w:r>
      <w:r w:rsidR="00B17A15" w:rsidRPr="00880BFB">
        <w:rPr>
          <w:rFonts w:ascii="Angsana New" w:hAnsi="Angsana New" w:cs="AngsanaUPC" w:hint="cs"/>
          <w:sz w:val="30"/>
          <w:szCs w:val="30"/>
          <w:cs/>
        </w:rPr>
        <w:t xml:space="preserve"> </w:t>
      </w:r>
      <w:r w:rsidR="00B17A15" w:rsidRPr="00880BFB">
        <w:rPr>
          <w:rFonts w:ascii="Angsana New" w:hAnsi="Angsana New" w:cs="AngsanaUPC"/>
          <w:sz w:val="30"/>
          <w:szCs w:val="30"/>
          <w:cs/>
        </w:rPr>
        <w:t>จำกัด</w:t>
      </w:r>
      <w:r w:rsidR="00B17A15" w:rsidRPr="00880BFB">
        <w:rPr>
          <w:rFonts w:ascii="Angsana New" w:hAnsi="Angsana New" w:cs="AngsanaUPC" w:hint="cs"/>
          <w:sz w:val="30"/>
          <w:szCs w:val="30"/>
          <w:cs/>
        </w:rPr>
        <w:t xml:space="preserve"> (มหาชน) </w:t>
      </w:r>
      <w:r w:rsidR="00FF6C0E" w:rsidRPr="00D67B43">
        <w:rPr>
          <w:rFonts w:ascii="Angsana New" w:hAnsi="Angsana New" w:hint="cs"/>
          <w:spacing w:val="-8"/>
          <w:sz w:val="30"/>
          <w:szCs w:val="30"/>
          <w:cs/>
        </w:rPr>
        <w:t xml:space="preserve">(บริษัท) </w:t>
      </w:r>
      <w:r w:rsidR="00E16496">
        <w:rPr>
          <w:rFonts w:ascii="Angsana New" w:hAnsi="Angsana New"/>
          <w:spacing w:val="-8"/>
          <w:sz w:val="30"/>
          <w:szCs w:val="30"/>
          <w:cs/>
        </w:rPr>
        <w:t>ซึ่งประกอบด้วย</w:t>
      </w:r>
      <w:r w:rsidR="00BE72D0" w:rsidRPr="00D67B43">
        <w:rPr>
          <w:rFonts w:ascii="Angsana New" w:hAnsi="Angsana New"/>
          <w:spacing w:val="-8"/>
          <w:sz w:val="30"/>
          <w:szCs w:val="30"/>
          <w:cs/>
        </w:rPr>
        <w:t xml:space="preserve">งบแสดงฐานะการเงินรวมและงบแสดงฐานะการเงินเฉพาะกิจการ </w:t>
      </w:r>
      <w:r w:rsidR="00B17A15" w:rsidRPr="00880BFB">
        <w:rPr>
          <w:rFonts w:ascii="Angsana New" w:hAnsi="Angsana New" w:cs="AngsanaUPC"/>
          <w:sz w:val="30"/>
          <w:szCs w:val="30"/>
          <w:cs/>
        </w:rPr>
        <w:t>วันที่</w:t>
      </w:r>
      <w:r w:rsidR="00B17A15" w:rsidRPr="00880BFB">
        <w:rPr>
          <w:rFonts w:ascii="Angsana New" w:hAnsi="Angsana New" w:cs="AngsanaUPC" w:hint="cs"/>
          <w:sz w:val="30"/>
          <w:szCs w:val="30"/>
          <w:cs/>
        </w:rPr>
        <w:t xml:space="preserve"> </w:t>
      </w:r>
      <w:r w:rsidR="00B17A15" w:rsidRPr="00880BFB">
        <w:rPr>
          <w:rFonts w:ascii="Angsana New" w:hAnsi="Angsana New" w:cs="AngsanaUPC"/>
          <w:sz w:val="30"/>
          <w:szCs w:val="30"/>
        </w:rPr>
        <w:t>31</w:t>
      </w:r>
      <w:r w:rsidR="00B17A15" w:rsidRPr="00880BFB">
        <w:rPr>
          <w:rFonts w:ascii="Angsana New" w:hAnsi="Angsana New" w:cs="AngsanaUPC" w:hint="cs"/>
          <w:sz w:val="30"/>
          <w:szCs w:val="30"/>
          <w:cs/>
        </w:rPr>
        <w:t xml:space="preserve"> ธันวาคม พ.ศ. </w:t>
      </w:r>
      <w:r w:rsidR="00B17A15" w:rsidRPr="00880BFB">
        <w:rPr>
          <w:rFonts w:ascii="Angsana New" w:hAnsi="Angsana New" w:cs="AngsanaUPC"/>
          <w:sz w:val="30"/>
          <w:szCs w:val="30"/>
        </w:rPr>
        <w:t>256</w:t>
      </w:r>
      <w:r w:rsidR="00B17A15">
        <w:rPr>
          <w:rFonts w:ascii="Angsana New" w:hAnsi="Angsana New" w:cs="AngsanaUPC"/>
          <w:sz w:val="30"/>
          <w:szCs w:val="30"/>
        </w:rPr>
        <w:t>5</w:t>
      </w:r>
      <w:r w:rsidR="00B17A15" w:rsidRPr="00880BFB">
        <w:rPr>
          <w:rFonts w:ascii="Angsana New" w:hAnsi="Angsana New" w:cs="AngsanaUPC" w:hint="cs"/>
          <w:sz w:val="30"/>
          <w:szCs w:val="30"/>
          <w:cs/>
        </w:rPr>
        <w:t xml:space="preserve"> </w:t>
      </w:r>
      <w:r w:rsidR="00BE72D0" w:rsidRPr="00D67B43">
        <w:rPr>
          <w:rFonts w:ascii="Angsana New" w:hAnsi="Angsana New"/>
          <w:spacing w:val="-8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</w:t>
      </w:r>
      <w:r w:rsidR="00BE72D0" w:rsidRPr="00D67B43">
        <w:rPr>
          <w:rFonts w:ascii="Angsana New" w:hAnsi="Angsana New" w:hint="cs"/>
          <w:spacing w:val="-8"/>
          <w:sz w:val="30"/>
          <w:szCs w:val="30"/>
          <w:cs/>
        </w:rPr>
        <w:t>ส่วน</w:t>
      </w:r>
      <w:r w:rsidR="00BE72D0" w:rsidRPr="00D67B43">
        <w:rPr>
          <w:rFonts w:ascii="Angsana New" w:hAnsi="Angsana New"/>
          <w:spacing w:val="-8"/>
          <w:sz w:val="30"/>
          <w:szCs w:val="30"/>
          <w:cs/>
        </w:rPr>
        <w:t>ของผู้ถือหุ้นเฉพาะกิจการ และงบกระแสเงินสดรวมและงบกระแสเงินสดเฉพาะกิจการ</w:t>
      </w:r>
      <w:r w:rsidR="008E1AAB" w:rsidRPr="00D67B43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BE72D0" w:rsidRPr="00D67B43">
        <w:rPr>
          <w:rFonts w:ascii="Angsana New" w:hAnsi="Angsana New"/>
          <w:spacing w:val="-8"/>
          <w:sz w:val="30"/>
          <w:szCs w:val="30"/>
          <w:cs/>
        </w:rPr>
        <w:t>สำหรับปีสิ้นสุดวันเดียวกัน</w:t>
      </w:r>
      <w:r w:rsidR="00BE72D0" w:rsidRPr="00D67B43">
        <w:rPr>
          <w:rFonts w:ascii="Angsana New" w:hAnsi="Angsana New" w:hint="cs"/>
          <w:spacing w:val="-8"/>
          <w:sz w:val="30"/>
          <w:szCs w:val="30"/>
          <w:cs/>
        </w:rPr>
        <w:t>และหมายเหตุประกอบงบการเงินรวมและเฉพาะกิจการ</w:t>
      </w:r>
      <w:r w:rsidR="00F9732B" w:rsidRPr="00D67B43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BE72D0" w:rsidRPr="00D67B43">
        <w:rPr>
          <w:rFonts w:ascii="Angsana New" w:hAnsi="Angsana New"/>
          <w:spacing w:val="-8"/>
          <w:sz w:val="30"/>
          <w:szCs w:val="30"/>
          <w:cs/>
        </w:rPr>
        <w:t>รวมถึงสรุปนโยบายการบัญชีที่สำคัญ</w:t>
      </w:r>
    </w:p>
    <w:p w14:paraId="2C42E343" w14:textId="77777777" w:rsidR="00BE72D0" w:rsidRPr="00D67B43" w:rsidRDefault="00BE72D0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D155B55" w14:textId="596BC842" w:rsidR="00BE72D0" w:rsidRPr="00D67B43" w:rsidRDefault="00BE72D0" w:rsidP="00475DB4">
      <w:pPr>
        <w:spacing w:line="400" w:lineRule="exact"/>
        <w:jc w:val="thaiDistribute"/>
        <w:rPr>
          <w:rFonts w:ascii="Angsana New" w:hAnsi="Angsana New"/>
          <w:spacing w:val="-8"/>
          <w:sz w:val="30"/>
          <w:szCs w:val="30"/>
        </w:rPr>
      </w:pPr>
      <w:r w:rsidRPr="00D67B43">
        <w:rPr>
          <w:rFonts w:ascii="Angsana New" w:hAnsi="Angsana New"/>
          <w:spacing w:val="-8"/>
          <w:sz w:val="30"/>
          <w:szCs w:val="30"/>
          <w:cs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บริษัท </w:t>
      </w:r>
      <w:r w:rsidR="00B17A15">
        <w:rPr>
          <w:rFonts w:ascii="Angsana New" w:hAnsi="Angsana New" w:cs="AngsanaUPC"/>
          <w:sz w:val="30"/>
          <w:szCs w:val="30"/>
          <w:cs/>
        </w:rPr>
        <w:t>สีเดลต้า</w:t>
      </w:r>
      <w:r w:rsidR="00B17A15" w:rsidRPr="00880BFB">
        <w:rPr>
          <w:rFonts w:ascii="Angsana New" w:hAnsi="Angsana New" w:cs="AngsanaUPC"/>
          <w:sz w:val="30"/>
          <w:szCs w:val="30"/>
          <w:cs/>
        </w:rPr>
        <w:t xml:space="preserve"> จำกัด (มหาชน) และบริษัทย่อย </w:t>
      </w:r>
      <w:r w:rsidR="00B17A15" w:rsidRPr="00182034">
        <w:rPr>
          <w:rFonts w:ascii="Angsana New" w:hAnsi="Angsana New" w:hint="cs"/>
          <w:spacing w:val="-8"/>
          <w:sz w:val="30"/>
          <w:szCs w:val="30"/>
          <w:cs/>
        </w:rPr>
        <w:t>และของเฉพาะ</w:t>
      </w:r>
      <w:r w:rsidR="00B17A15" w:rsidRPr="00880BFB">
        <w:rPr>
          <w:rFonts w:ascii="Angsana New" w:hAnsi="Angsana New" w:cs="AngsanaUPC"/>
          <w:sz w:val="30"/>
          <w:szCs w:val="30"/>
          <w:cs/>
        </w:rPr>
        <w:t xml:space="preserve">ของเฉพาะบริษัท </w:t>
      </w:r>
      <w:r w:rsidR="00B17A15">
        <w:rPr>
          <w:rFonts w:ascii="Angsana New" w:hAnsi="Angsana New" w:cs="AngsanaUPC"/>
          <w:sz w:val="30"/>
          <w:szCs w:val="30"/>
          <w:cs/>
        </w:rPr>
        <w:t>สีเดลต้า</w:t>
      </w:r>
      <w:r w:rsidR="00B17A15" w:rsidRPr="00880BFB">
        <w:rPr>
          <w:rFonts w:ascii="Angsana New" w:hAnsi="Angsana New" w:cs="AngsanaUPC"/>
          <w:sz w:val="30"/>
          <w:szCs w:val="30"/>
          <w:cs/>
        </w:rPr>
        <w:t xml:space="preserve"> จำกัด (มหาชน) ณ วันที่ </w:t>
      </w:r>
      <w:r w:rsidR="00B17A15" w:rsidRPr="00880BFB">
        <w:rPr>
          <w:rFonts w:ascii="Angsana New" w:hAnsi="Angsana New" w:cs="AngsanaUPC"/>
          <w:sz w:val="30"/>
          <w:szCs w:val="30"/>
        </w:rPr>
        <w:t>31</w:t>
      </w:r>
      <w:r w:rsidR="00B17A15" w:rsidRPr="00880BFB">
        <w:rPr>
          <w:rFonts w:ascii="Angsana New" w:hAnsi="Angsana New" w:cs="AngsanaUPC"/>
          <w:sz w:val="30"/>
          <w:szCs w:val="30"/>
          <w:cs/>
        </w:rPr>
        <w:t xml:space="preserve"> ธันวาคม พ.ศ. </w:t>
      </w:r>
      <w:r w:rsidR="00B17A15" w:rsidRPr="00880BFB">
        <w:rPr>
          <w:rFonts w:ascii="Angsana New" w:hAnsi="Angsana New" w:cs="AngsanaUPC"/>
          <w:sz w:val="30"/>
          <w:szCs w:val="30"/>
        </w:rPr>
        <w:t>256</w:t>
      </w:r>
      <w:r w:rsidR="00B17A15">
        <w:rPr>
          <w:rFonts w:ascii="Angsana New" w:hAnsi="Angsana New" w:cs="AngsanaUPC"/>
          <w:sz w:val="30"/>
          <w:szCs w:val="30"/>
        </w:rPr>
        <w:t>5</w:t>
      </w:r>
      <w:r w:rsidR="00B17A15" w:rsidRPr="00880BFB">
        <w:rPr>
          <w:rFonts w:ascii="Angsana New" w:hAnsi="Angsana New" w:cs="AngsanaUPC"/>
          <w:sz w:val="30"/>
          <w:szCs w:val="30"/>
          <w:cs/>
        </w:rPr>
        <w:t xml:space="preserve"> </w:t>
      </w:r>
      <w:r w:rsidR="00B17A15">
        <w:rPr>
          <w:rFonts w:ascii="Angsana New" w:hAnsi="Angsana New"/>
          <w:spacing w:val="-8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pacing w:val="-8"/>
          <w:sz w:val="30"/>
          <w:szCs w:val="30"/>
          <w:cs/>
        </w:rPr>
        <w:t>ผลการดำเนินงานรวม และผลการดำเนินงานเฉพาะกิจการ</w:t>
      </w:r>
      <w:r w:rsidR="00C61302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314F6F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pacing w:val="-8"/>
          <w:sz w:val="30"/>
          <w:szCs w:val="30"/>
          <w:cs/>
        </w:rPr>
        <w:t xml:space="preserve"> และกระแสเงินสดรวมและกระแสเงินสดเฉพาะกิจการ</w:t>
      </w:r>
      <w:r w:rsidR="00C61302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314F6F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55220F" w:rsidRPr="00D67B43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pacing w:val="-8"/>
          <w:sz w:val="30"/>
          <w:szCs w:val="30"/>
          <w:cs/>
        </w:rPr>
        <w:t>สำหรับปีสิ้นสุดวันเดียวกัน</w:t>
      </w:r>
      <w:r w:rsidR="008E1AAB" w:rsidRPr="00D67B43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pacing w:val="-8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โดยถูกต้องตามที่ควรในสาระสำคัญตามมาตรฐานการรายงานทางการเงิน</w:t>
      </w:r>
    </w:p>
    <w:p w14:paraId="575D851F" w14:textId="77777777" w:rsidR="00C61302" w:rsidRDefault="00C61302" w:rsidP="00C61302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9C8EDC6" w14:textId="77777777" w:rsidR="00C61302" w:rsidRDefault="00C61302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C5693E7" w14:textId="77777777" w:rsidR="00A35261" w:rsidRPr="00C61302" w:rsidRDefault="00A35261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C61302">
        <w:rPr>
          <w:rFonts w:ascii="Angsana New" w:hAnsi="Angsana New"/>
          <w:b/>
          <w:bCs/>
          <w:sz w:val="30"/>
          <w:szCs w:val="30"/>
          <w:cs/>
        </w:rPr>
        <w:t>เกณฑ์ในการแสดงความเห็น</w:t>
      </w:r>
    </w:p>
    <w:p w14:paraId="5074EFFD" w14:textId="77777777" w:rsidR="00A35261" w:rsidRPr="00D67B43" w:rsidRDefault="00A35261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3127AC7B" w14:textId="77777777" w:rsidR="00D67B43" w:rsidRPr="00B07A0F" w:rsidRDefault="00D67B43" w:rsidP="00475DB4">
      <w:pPr>
        <w:spacing w:line="400" w:lineRule="exact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</w:t>
      </w:r>
      <w:r w:rsidR="00B2572D" w:rsidRPr="00B07A0F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งบการเงิน</w:t>
      </w:r>
      <w:r w:rsidR="00B2572D" w:rsidRPr="00B07A0F">
        <w:rPr>
          <w:rFonts w:ascii="Angsana New" w:hAnsi="Angsana New" w:hint="cs"/>
          <w:color w:val="000000" w:themeColor="text1"/>
          <w:spacing w:val="-8"/>
          <w:sz w:val="30"/>
          <w:szCs w:val="30"/>
          <w:cs/>
        </w:rPr>
        <w:t>รวมและงบการเงินเฉพาะกิจการ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="008D6F69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กลุ่ม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บริษัทตามประมวลจรรยาบรรณของผู้ประกอบวิชาชีพบัญชี รวมถึง มาตรฐานเรื่องความเป็นอิสระที่กำหนดโดยสภาวิชาชีพบัญชี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</w:t>
      </w:r>
      <w:r w:rsidR="008D6F69" w:rsidRPr="00B07A0F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งบการเงิน</w:t>
      </w:r>
      <w:r w:rsidR="008D6F69" w:rsidRPr="00B07A0F">
        <w:rPr>
          <w:rFonts w:ascii="Angsana New" w:hAnsi="Angsana New" w:hint="cs"/>
          <w:color w:val="000000" w:themeColor="text1"/>
          <w:spacing w:val="-8"/>
          <w:sz w:val="30"/>
          <w:szCs w:val="30"/>
          <w:cs/>
        </w:rPr>
        <w:t>รวมและงบการเงินเฉพาะกิจการ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และข้าพเจ้าได้ปฏิบัติตามความรับผิดชอบด้านจรรยาบรรณอื่น</w:t>
      </w:r>
      <w:r w:rsidR="00C61302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ๆ ตามประมวลจรรยาบรรณของผู้ประกอบวิชาชีพบัญชี</w:t>
      </w:r>
      <w:r w:rsidR="008D6F69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A10AFEB" w14:textId="77777777" w:rsidR="00D67B43" w:rsidRDefault="00D67B43" w:rsidP="00D67B43">
      <w:pPr>
        <w:rPr>
          <w:rFonts w:ascii="Angsana New" w:hAnsi="Angsana New"/>
          <w:sz w:val="30"/>
          <w:szCs w:val="30"/>
        </w:rPr>
      </w:pPr>
    </w:p>
    <w:p w14:paraId="4D399DEA" w14:textId="77777777" w:rsidR="00482816" w:rsidRPr="006D3A96" w:rsidRDefault="00482816" w:rsidP="00D67B43">
      <w:pPr>
        <w:rPr>
          <w:rFonts w:ascii="Angsana New" w:hAnsi="Angsana New"/>
          <w:sz w:val="30"/>
          <w:szCs w:val="30"/>
        </w:rPr>
        <w:sectPr w:rsidR="00482816" w:rsidRPr="006D3A96" w:rsidSect="0080371C">
          <w:headerReference w:type="default" r:id="rId8"/>
          <w:footerReference w:type="default" r:id="rId9"/>
          <w:pgSz w:w="11906" w:h="16838"/>
          <w:pgMar w:top="567" w:right="1276" w:bottom="567" w:left="1701" w:header="567" w:footer="567" w:gutter="0"/>
          <w:pgNumType w:start="95"/>
          <w:cols w:space="720"/>
          <w:docGrid w:linePitch="381"/>
        </w:sectPr>
      </w:pPr>
    </w:p>
    <w:p w14:paraId="366C0827" w14:textId="77777777" w:rsidR="004F4C24" w:rsidRPr="00D67B43" w:rsidRDefault="004F4C24" w:rsidP="004F4C24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bookmarkStart w:id="0" w:name="_Hlk127949332"/>
      <w:r w:rsidRPr="00D67B43">
        <w:rPr>
          <w:rFonts w:ascii="Angsana New" w:hAnsi="Angsana New"/>
          <w:sz w:val="30"/>
          <w:szCs w:val="30"/>
        </w:rPr>
        <w:lastRenderedPageBreak/>
        <w:t>- 2 -</w:t>
      </w:r>
    </w:p>
    <w:bookmarkEnd w:id="0"/>
    <w:p w14:paraId="69819A74" w14:textId="77777777" w:rsidR="004F4C24" w:rsidRPr="00D67B43" w:rsidRDefault="004F4C24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C0F4FA0" w14:textId="77777777" w:rsidR="003A4105" w:rsidRPr="00C61302" w:rsidRDefault="003A4105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C61302">
        <w:rPr>
          <w:rFonts w:ascii="Angsana New" w:hAnsi="Angsana New"/>
          <w:b/>
          <w:bCs/>
          <w:sz w:val="30"/>
          <w:szCs w:val="30"/>
          <w:cs/>
        </w:rPr>
        <w:t>เรื่องสำคัญในการตรวจสอบ</w:t>
      </w:r>
    </w:p>
    <w:p w14:paraId="626E6DC9" w14:textId="77777777" w:rsidR="009572B0" w:rsidRPr="00D67B43" w:rsidRDefault="009572B0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4176AEDB" w14:textId="69DFFEAF" w:rsidR="003A4105" w:rsidRDefault="009572B0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เรื่องสำคัญในการตรวจสอบ</w:t>
      </w:r>
      <w:r w:rsidR="00B5287C" w:rsidRPr="00D67B43">
        <w:rPr>
          <w:rFonts w:ascii="Angsana New" w:hAnsi="Angsana New"/>
          <w:sz w:val="30"/>
          <w:szCs w:val="30"/>
          <w:cs/>
        </w:rPr>
        <w:t>คือเรื่องต่าง</w:t>
      </w:r>
      <w:r w:rsidR="00F32001">
        <w:rPr>
          <w:rFonts w:ascii="Angsana New" w:hAnsi="Angsana New" w:hint="cs"/>
          <w:sz w:val="30"/>
          <w:szCs w:val="30"/>
          <w:cs/>
        </w:rPr>
        <w:t xml:space="preserve"> </w:t>
      </w:r>
      <w:r w:rsidR="00B5287C" w:rsidRPr="00D67B43">
        <w:rPr>
          <w:rFonts w:ascii="Angsana New" w:hAnsi="Angsana New"/>
          <w:sz w:val="30"/>
          <w:szCs w:val="30"/>
          <w:cs/>
        </w:rPr>
        <w:t>ๆ ที่มีนัยสำคัญที่สุดตามดุลยพินิจเยี่ยงผู้ประกอบวิชาชีพของข้าพเจ้าในการตรวจสอบ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B5287C" w:rsidRPr="00D67B43">
        <w:rPr>
          <w:rFonts w:ascii="Angsana New" w:hAnsi="Angsana New"/>
          <w:sz w:val="30"/>
          <w:szCs w:val="30"/>
          <w:cs/>
        </w:rPr>
        <w:t>สำหรับงวดปัจจุบัน ข้าพเจ้าได้นำเรื่องเหล่านี้มาพิจารณาในบริบทของการตรวจสอบ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B5287C" w:rsidRPr="00D67B43">
        <w:rPr>
          <w:rFonts w:ascii="Angsana New" w:hAnsi="Angsana New"/>
          <w:sz w:val="30"/>
          <w:szCs w:val="30"/>
          <w:cs/>
        </w:rPr>
        <w:t>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3996D3D4" w14:textId="77777777" w:rsidR="00B07A0F" w:rsidRDefault="00B07A0F" w:rsidP="00B07A0F">
      <w:pPr>
        <w:jc w:val="thaiDistribute"/>
        <w:rPr>
          <w:rFonts w:ascii="Angsana New" w:hAnsi="Angsana New" w:cs="AngsanaUPC"/>
          <w:b/>
          <w:bCs/>
          <w:sz w:val="30"/>
          <w:szCs w:val="30"/>
        </w:rPr>
      </w:pPr>
    </w:p>
    <w:p w14:paraId="774358FA" w14:textId="28A769E9" w:rsidR="00B07A0F" w:rsidRDefault="00B07A0F" w:rsidP="00B07A0F">
      <w:pPr>
        <w:jc w:val="thaiDistribute"/>
        <w:rPr>
          <w:rFonts w:ascii="Angsana New" w:hAnsi="Angsana New" w:cs="AngsanaUPC"/>
          <w:b/>
          <w:bCs/>
          <w:sz w:val="30"/>
          <w:szCs w:val="30"/>
        </w:rPr>
      </w:pPr>
      <w:r w:rsidRPr="00F6196D">
        <w:rPr>
          <w:rFonts w:ascii="Angsana New" w:hAnsi="Angsana New" w:cs="AngsanaUPC"/>
          <w:b/>
          <w:bCs/>
          <w:sz w:val="30"/>
          <w:szCs w:val="30"/>
          <w:cs/>
        </w:rPr>
        <w:t>รายได้จากการขายสินค้า</w:t>
      </w:r>
    </w:p>
    <w:p w14:paraId="6DB9698D" w14:textId="77777777" w:rsidR="00B07A0F" w:rsidRDefault="00B07A0F" w:rsidP="00B07A0F">
      <w:pPr>
        <w:jc w:val="thaiDistribute"/>
        <w:rPr>
          <w:rFonts w:ascii="Angsana New" w:hAnsi="Angsana New" w:cs="AngsanaUPC"/>
          <w:b/>
          <w:bCs/>
          <w:sz w:val="30"/>
          <w:szCs w:val="30"/>
        </w:rPr>
      </w:pPr>
    </w:p>
    <w:p w14:paraId="7D133470" w14:textId="77777777" w:rsidR="00B07A0F" w:rsidRDefault="00B07A0F" w:rsidP="00B07A0F">
      <w:pPr>
        <w:jc w:val="thaiDistribute"/>
        <w:rPr>
          <w:rFonts w:ascii="Angsana New" w:hAnsi="Angsana New" w:cs="AngsanaUPC"/>
          <w:sz w:val="30"/>
          <w:szCs w:val="30"/>
        </w:rPr>
      </w:pPr>
      <w:r w:rsidRPr="00F6196D">
        <w:rPr>
          <w:rFonts w:ascii="Angsana New" w:hAnsi="Angsana New" w:cs="AngsanaUPC"/>
          <w:sz w:val="30"/>
          <w:szCs w:val="30"/>
          <w:cs/>
        </w:rPr>
        <w:t xml:space="preserve">รายได้จากการขายของกลุ่มกิจการประกอบด้วยรายการขายให้แก่ลูกค้า กลุ่ม </w:t>
      </w:r>
      <w:r>
        <w:rPr>
          <w:rFonts w:ascii="Angsana New" w:hAnsi="Angsana New" w:cs="AngsanaUPC"/>
          <w:sz w:val="30"/>
          <w:szCs w:val="30"/>
        </w:rPr>
        <w:t>M</w:t>
      </w:r>
      <w:r w:rsidRPr="00F6196D">
        <w:rPr>
          <w:rFonts w:ascii="Angsana New" w:hAnsi="Angsana New" w:cs="AngsanaUPC"/>
          <w:sz w:val="30"/>
          <w:szCs w:val="30"/>
        </w:rPr>
        <w:t xml:space="preserve">odern </w:t>
      </w:r>
      <w:r>
        <w:rPr>
          <w:rFonts w:ascii="Angsana New" w:hAnsi="Angsana New" w:cs="AngsanaUPC"/>
          <w:sz w:val="30"/>
          <w:szCs w:val="30"/>
        </w:rPr>
        <w:t>T</w:t>
      </w:r>
      <w:r w:rsidRPr="00F6196D">
        <w:rPr>
          <w:rFonts w:ascii="Angsana New" w:hAnsi="Angsana New" w:cs="AngsanaUPC"/>
          <w:sz w:val="30"/>
          <w:szCs w:val="30"/>
        </w:rPr>
        <w:t xml:space="preserve">rade </w:t>
      </w:r>
      <w:r w:rsidRPr="00F6196D">
        <w:rPr>
          <w:rFonts w:ascii="Angsana New" w:hAnsi="Angsana New" w:cs="AngsanaUPC"/>
          <w:sz w:val="30"/>
          <w:szCs w:val="30"/>
          <w:cs/>
        </w:rPr>
        <w:t xml:space="preserve">และกลุ่ม </w:t>
      </w:r>
      <w:r w:rsidRPr="00F6196D">
        <w:rPr>
          <w:rFonts w:ascii="Angsana New" w:hAnsi="Angsana New" w:cs="AngsanaUPC"/>
          <w:sz w:val="30"/>
          <w:szCs w:val="30"/>
        </w:rPr>
        <w:t xml:space="preserve">Traditional Trade </w:t>
      </w:r>
      <w:r w:rsidRPr="00F6196D">
        <w:rPr>
          <w:rFonts w:ascii="Angsana New" w:hAnsi="Angsana New" w:cs="AngsanaUPC"/>
          <w:sz w:val="30"/>
          <w:szCs w:val="30"/>
          <w:cs/>
        </w:rPr>
        <w:t>ซึ่งมีการส่งเสริมการขายที่แตกต่างกัน ไม่ว่าจะเป็นการให้ส่วนลดเป้าซื้อ (</w:t>
      </w:r>
      <w:r w:rsidRPr="00F6196D">
        <w:rPr>
          <w:rFonts w:ascii="Angsana New" w:hAnsi="Angsana New" w:cs="AngsanaUPC"/>
          <w:sz w:val="30"/>
          <w:szCs w:val="30"/>
        </w:rPr>
        <w:t xml:space="preserve">Rebate) </w:t>
      </w:r>
      <w:r w:rsidRPr="00F6196D">
        <w:rPr>
          <w:rFonts w:ascii="Angsana New" w:hAnsi="Angsana New" w:cs="AngsanaUPC"/>
          <w:sz w:val="30"/>
          <w:szCs w:val="30"/>
          <w:cs/>
        </w:rPr>
        <w:t xml:space="preserve">การให้ส่วนลดพิเศษเพื่อกระตุ้นยอดขายในบางช่วงเวลา เช่น คูปองส่วนลด  และในการขายสินค้าให้กับกลุ่ม </w:t>
      </w:r>
      <w:r>
        <w:rPr>
          <w:rFonts w:ascii="Angsana New" w:hAnsi="Angsana New" w:cs="AngsanaUPC"/>
          <w:sz w:val="30"/>
          <w:szCs w:val="30"/>
        </w:rPr>
        <w:t>M</w:t>
      </w:r>
      <w:r w:rsidRPr="00F6196D">
        <w:rPr>
          <w:rFonts w:ascii="Angsana New" w:hAnsi="Angsana New" w:cs="AngsanaUPC"/>
          <w:sz w:val="30"/>
          <w:szCs w:val="30"/>
        </w:rPr>
        <w:t xml:space="preserve">odern </w:t>
      </w:r>
      <w:r>
        <w:rPr>
          <w:rFonts w:ascii="Angsana New" w:hAnsi="Angsana New" w:cs="AngsanaUPC"/>
          <w:sz w:val="30"/>
          <w:szCs w:val="30"/>
        </w:rPr>
        <w:t>T</w:t>
      </w:r>
      <w:r w:rsidRPr="00F6196D">
        <w:rPr>
          <w:rFonts w:ascii="Angsana New" w:hAnsi="Angsana New" w:cs="AngsanaUPC"/>
          <w:sz w:val="30"/>
          <w:szCs w:val="30"/>
        </w:rPr>
        <w:t xml:space="preserve">rade </w:t>
      </w:r>
      <w:r w:rsidRPr="00F6196D">
        <w:rPr>
          <w:rFonts w:ascii="Angsana New" w:hAnsi="Angsana New" w:cs="AngsanaUPC"/>
          <w:sz w:val="30"/>
          <w:szCs w:val="30"/>
          <w:cs/>
        </w:rPr>
        <w:t>บริษัทจะมีค่าการตลาด (</w:t>
      </w:r>
      <w:r w:rsidRPr="00F6196D">
        <w:rPr>
          <w:rFonts w:ascii="Angsana New" w:hAnsi="Angsana New" w:cs="AngsanaUPC"/>
          <w:sz w:val="30"/>
          <w:szCs w:val="30"/>
        </w:rPr>
        <w:t xml:space="preserve">Royalty Fee) </w:t>
      </w:r>
      <w:r w:rsidRPr="00F6196D">
        <w:rPr>
          <w:rFonts w:ascii="Angsana New" w:hAnsi="Angsana New" w:cs="AngsanaUPC"/>
          <w:sz w:val="30"/>
          <w:szCs w:val="30"/>
          <w:cs/>
        </w:rPr>
        <w:t>และ ค่าธรรมเนียมการวางสินค้า (</w:t>
      </w:r>
      <w:r w:rsidRPr="00F6196D">
        <w:rPr>
          <w:rFonts w:ascii="Angsana New" w:hAnsi="Angsana New" w:cs="AngsanaUPC"/>
          <w:sz w:val="30"/>
          <w:szCs w:val="30"/>
        </w:rPr>
        <w:t xml:space="preserve">Slotting Fee) </w:t>
      </w:r>
      <w:r w:rsidRPr="00F6196D">
        <w:rPr>
          <w:rFonts w:ascii="Angsana New" w:hAnsi="Angsana New" w:cs="AngsanaUPC"/>
          <w:sz w:val="30"/>
          <w:szCs w:val="30"/>
          <w:cs/>
        </w:rPr>
        <w:t>เพิ่มเติม โดยมูลค่าค่าส่งเสริมการขายค้างจ่ายเหล่านี้ ณ สิ้นปีจะคำนวณจากประมาณการยอดขายที่คาดไว้  และนำมาหักออกรายได้จากการขายที่แสดงในงบกำไรขาดทุน</w:t>
      </w:r>
    </w:p>
    <w:p w14:paraId="64CFB461" w14:textId="77777777" w:rsidR="00B07A0F" w:rsidRPr="00F6196D" w:rsidRDefault="00B07A0F" w:rsidP="00B07A0F">
      <w:pPr>
        <w:jc w:val="thaiDistribute"/>
        <w:rPr>
          <w:rFonts w:ascii="Angsana New" w:hAnsi="Angsana New" w:cs="AngsanaUPC"/>
          <w:sz w:val="30"/>
          <w:szCs w:val="30"/>
        </w:rPr>
      </w:pPr>
    </w:p>
    <w:p w14:paraId="0F47EBA5" w14:textId="77777777" w:rsidR="00B07A0F" w:rsidRPr="00F6196D" w:rsidRDefault="00B07A0F" w:rsidP="00B07A0F">
      <w:pPr>
        <w:jc w:val="thaiDistribute"/>
        <w:rPr>
          <w:rFonts w:ascii="Angsana New" w:hAnsi="Angsana New" w:cs="AngsanaUPC"/>
          <w:sz w:val="30"/>
          <w:szCs w:val="30"/>
        </w:rPr>
      </w:pPr>
      <w:r w:rsidRPr="00F6196D">
        <w:rPr>
          <w:rFonts w:ascii="Angsana New" w:hAnsi="Angsana New" w:cs="AngsanaUPC"/>
          <w:sz w:val="30"/>
          <w:szCs w:val="30"/>
          <w:cs/>
        </w:rPr>
        <w:t xml:space="preserve">นอกจากนี้ กลุ่มกิจการยังมีภาระในการรับคืนสินค้าเมื่อเป็นไปตามข้อกำหนดการรับคืนสินค้าและภายในช่วงเวลาที่กำหนดไว้กับลูกค้า </w:t>
      </w:r>
    </w:p>
    <w:p w14:paraId="5527DCD3" w14:textId="77777777" w:rsidR="00B07A0F" w:rsidRPr="00F6196D" w:rsidRDefault="00B07A0F" w:rsidP="00B07A0F">
      <w:pPr>
        <w:jc w:val="thaiDistribute"/>
        <w:rPr>
          <w:rFonts w:ascii="Angsana New" w:hAnsi="Angsana New" w:cs="AngsanaUPC"/>
          <w:sz w:val="30"/>
          <w:szCs w:val="30"/>
        </w:rPr>
      </w:pPr>
    </w:p>
    <w:p w14:paraId="754F7A38" w14:textId="77777777" w:rsidR="00B07A0F" w:rsidRDefault="00B07A0F" w:rsidP="00B07A0F">
      <w:pPr>
        <w:jc w:val="thaiDistribute"/>
        <w:rPr>
          <w:rFonts w:ascii="Angsana New" w:hAnsi="Angsana New" w:cs="AngsanaUPC"/>
          <w:sz w:val="30"/>
          <w:szCs w:val="30"/>
        </w:rPr>
      </w:pPr>
      <w:r w:rsidRPr="00F6196D">
        <w:rPr>
          <w:rFonts w:ascii="Angsana New" w:hAnsi="Angsana New" w:cs="AngsanaUPC"/>
          <w:sz w:val="30"/>
          <w:szCs w:val="30"/>
          <w:cs/>
        </w:rPr>
        <w:t>รายได้ของกลุ่มกิจการจึงเกี่ยวข้องกับการประมาณจำนวนสิ่งตอบแทนผันแปร (</w:t>
      </w:r>
      <w:r w:rsidRPr="00F6196D">
        <w:rPr>
          <w:rFonts w:ascii="Angsana New" w:hAnsi="Angsana New" w:cs="AngsanaUPC"/>
          <w:sz w:val="30"/>
          <w:szCs w:val="30"/>
        </w:rPr>
        <w:t xml:space="preserve">variable consideration) </w:t>
      </w:r>
      <w:r w:rsidRPr="00F6196D">
        <w:rPr>
          <w:rFonts w:ascii="Angsana New" w:hAnsi="Angsana New" w:cs="AngsanaUPC"/>
          <w:sz w:val="30"/>
          <w:szCs w:val="30"/>
          <w:cs/>
        </w:rPr>
        <w:t>และ จำนวนที่คาดว่าจะต้องรับคืน ลักษณะเหล่านี้อาจทำให้เกิดโอกาสที่รายได้จะถูกรับรู้ผิดพลาดอันเป็นผลจากการคำนวณจำนวนสิ่งตอบแทนผันแปร (</w:t>
      </w:r>
      <w:r w:rsidRPr="00F6196D">
        <w:rPr>
          <w:rFonts w:ascii="Angsana New" w:hAnsi="Angsana New" w:cs="AngsanaUPC"/>
          <w:sz w:val="30"/>
          <w:szCs w:val="30"/>
        </w:rPr>
        <w:t xml:space="preserve">variable consideration) </w:t>
      </w:r>
      <w:r w:rsidRPr="00F6196D">
        <w:rPr>
          <w:rFonts w:ascii="Angsana New" w:hAnsi="Angsana New" w:cs="AngsanaUPC"/>
          <w:sz w:val="30"/>
          <w:szCs w:val="30"/>
          <w:cs/>
        </w:rPr>
        <w:t>ด้วย วิธีการที่ซับซ้อนและหลากหลาย รวมทั้ง จากการประมาณการสินค้ารับคืน</w:t>
      </w:r>
    </w:p>
    <w:p w14:paraId="0510A1F2" w14:textId="77777777" w:rsidR="00B07A0F" w:rsidRDefault="00B07A0F" w:rsidP="00B07A0F">
      <w:pPr>
        <w:jc w:val="thaiDistribute"/>
        <w:rPr>
          <w:rFonts w:ascii="Angsana New" w:hAnsi="Angsana New" w:cs="AngsanaUPC"/>
          <w:sz w:val="30"/>
          <w:szCs w:val="30"/>
        </w:rPr>
      </w:pPr>
    </w:p>
    <w:p w14:paraId="6A216E18" w14:textId="77777777" w:rsidR="00B07A0F" w:rsidRPr="00F6196D" w:rsidRDefault="00B07A0F" w:rsidP="00B07A0F">
      <w:pPr>
        <w:rPr>
          <w:rFonts w:ascii="Angsana New" w:hAnsi="Angsana New"/>
          <w:sz w:val="32"/>
          <w:szCs w:val="32"/>
          <w:cs/>
        </w:rPr>
      </w:pPr>
      <w:r w:rsidRPr="00F6196D">
        <w:rPr>
          <w:rFonts w:ascii="Angsana New" w:hAnsi="Angsana New"/>
          <w:sz w:val="32"/>
          <w:szCs w:val="32"/>
          <w:cs/>
        </w:rPr>
        <w:t xml:space="preserve">ข้าพเจ้าได้ทำการประเมินและทดสอบความมีประสิทธิผลของการควบคุมภายในเพื่อให้ได้ความเชื่อมั่นในความถูกต้องและครบถ้วนของการบันทึกบัญชีรายได้จากขายดังนี้ </w:t>
      </w:r>
    </w:p>
    <w:p w14:paraId="1F897CDE" w14:textId="77777777" w:rsidR="00B07A0F" w:rsidRPr="00F6196D" w:rsidRDefault="00B07A0F" w:rsidP="00B07A0F">
      <w:pPr>
        <w:spacing w:line="360" w:lineRule="exact"/>
        <w:ind w:right="58"/>
        <w:rPr>
          <w:rFonts w:ascii="Angsana New" w:hAnsi="Angsana New"/>
          <w:sz w:val="32"/>
          <w:szCs w:val="32"/>
        </w:rPr>
      </w:pPr>
    </w:p>
    <w:p w14:paraId="78880492" w14:textId="5B7B52DE" w:rsidR="00B07A0F" w:rsidRDefault="00B07A0F" w:rsidP="00B07A0F">
      <w:pPr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F6196D">
        <w:rPr>
          <w:rFonts w:ascii="Angsana New" w:hAnsi="Angsana New"/>
          <w:sz w:val="32"/>
          <w:szCs w:val="32"/>
          <w:cs/>
        </w:rPr>
        <w:t>ทำความเข้าใจและประเมินประสิทธิภาพของระบบ กระบวนการ และการควบคุมที่สำคัญที่เกี่ยวกับวงจรรายได้</w:t>
      </w:r>
    </w:p>
    <w:p w14:paraId="12966790" w14:textId="77777777" w:rsidR="00B07A0F" w:rsidRDefault="00B07A0F" w:rsidP="00B07A0F">
      <w:pPr>
        <w:rPr>
          <w:rFonts w:ascii="Angsana New" w:hAnsi="Angsana New"/>
          <w:sz w:val="32"/>
          <w:szCs w:val="32"/>
        </w:rPr>
      </w:pPr>
    </w:p>
    <w:p w14:paraId="2CBC7D1C" w14:textId="661EE6DB" w:rsidR="00B07A0F" w:rsidRDefault="00B07A0F" w:rsidP="00B07A0F">
      <w:pPr>
        <w:spacing w:line="420" w:lineRule="exact"/>
        <w:ind w:right="-57"/>
        <w:rPr>
          <w:rFonts w:ascii="Angsana New" w:hAnsi="Angsana New"/>
          <w:sz w:val="30"/>
          <w:szCs w:val="30"/>
        </w:rPr>
      </w:pPr>
    </w:p>
    <w:p w14:paraId="4A8B489C" w14:textId="77777777" w:rsidR="002366BE" w:rsidRDefault="002366BE" w:rsidP="00B07A0F">
      <w:pPr>
        <w:spacing w:line="420" w:lineRule="exact"/>
        <w:ind w:right="-57"/>
        <w:rPr>
          <w:rFonts w:ascii="Angsana New" w:hAnsi="Angsana New"/>
          <w:sz w:val="30"/>
          <w:szCs w:val="30"/>
        </w:rPr>
      </w:pPr>
    </w:p>
    <w:p w14:paraId="1CDF065C" w14:textId="03A359E6" w:rsidR="00B07A0F" w:rsidRDefault="00B07A0F" w:rsidP="00B07A0F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bookmarkStart w:id="1" w:name="_Hlk127949425"/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>
        <w:rPr>
          <w:rFonts w:ascii="Angsana New" w:hAnsi="Angsana New"/>
          <w:sz w:val="30"/>
          <w:szCs w:val="30"/>
        </w:rPr>
        <w:t>3</w:t>
      </w:r>
      <w:r w:rsidRPr="00D67B43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>-</w:t>
      </w:r>
    </w:p>
    <w:bookmarkEnd w:id="1"/>
    <w:p w14:paraId="7E4F04F2" w14:textId="77777777" w:rsidR="00B07A0F" w:rsidRPr="00B07A0F" w:rsidRDefault="00B07A0F" w:rsidP="00B07A0F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</w:p>
    <w:p w14:paraId="15245086" w14:textId="77777777" w:rsidR="00B07A0F" w:rsidRPr="00F6196D" w:rsidRDefault="00B07A0F" w:rsidP="00B07A0F">
      <w:pPr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F6196D">
        <w:rPr>
          <w:rFonts w:ascii="Angsana New" w:hAnsi="Angsana New"/>
          <w:sz w:val="32"/>
          <w:szCs w:val="32"/>
          <w:cs/>
        </w:rPr>
        <w:t>ทดสอบการควบคุมที่สำคัญในวงจรรายได้ เกี่ยวกับการอนุมัติโปรแกรมส่งเสริมการขายและการอนุมัติการออกใบลดหนี้</w:t>
      </w:r>
    </w:p>
    <w:p w14:paraId="2D31E558" w14:textId="77777777" w:rsidR="00B07A0F" w:rsidRPr="00D8237E" w:rsidRDefault="00B07A0F" w:rsidP="00B07A0F">
      <w:pPr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D8237E">
        <w:rPr>
          <w:rFonts w:ascii="Angsana New" w:hAnsi="Angsana New"/>
          <w:sz w:val="32"/>
          <w:szCs w:val="32"/>
          <w:cs/>
        </w:rPr>
        <w:t>ทำความเข้าใจแผนส่งเสริมการขายที่สำคัญของกลุ่มกิจการ เพื่อกำหนดวิธีการทดสอบความสมเหตุสมผลของค่าใช้จ่ายส่งเสริมการขายค้างจ่าย</w:t>
      </w:r>
    </w:p>
    <w:p w14:paraId="6E383170" w14:textId="77777777" w:rsidR="00B07A0F" w:rsidRPr="00F6196D" w:rsidRDefault="00B07A0F" w:rsidP="00B07A0F">
      <w:pPr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F6196D">
        <w:rPr>
          <w:rFonts w:ascii="Angsana New" w:hAnsi="Angsana New"/>
          <w:sz w:val="32"/>
          <w:szCs w:val="32"/>
          <w:cs/>
        </w:rPr>
        <w:t>ตรวจสอบการตัดยอดโดยการตรวจสอบรายการขายและ ใบลดหนี้ในช่วงเวลาที่มีความเสี่ยงกับเอกสารประกอบเพื่อพิจารณาว่ารายการขายและใบลดหนี้ถูกบันทึกในงวด ที่เหมาะสมหรือไม่</w:t>
      </w:r>
    </w:p>
    <w:p w14:paraId="1705BB69" w14:textId="5F26BA86" w:rsidR="00B07A0F" w:rsidRPr="00B07A0F" w:rsidRDefault="00B07A0F" w:rsidP="00B07A0F">
      <w:pPr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F6196D">
        <w:rPr>
          <w:rFonts w:ascii="Angsana New" w:hAnsi="Angsana New"/>
          <w:sz w:val="32"/>
          <w:szCs w:val="32"/>
          <w:cs/>
        </w:rPr>
        <w:t>ทดสอบรายการค่าใช้จ่ายส่งเสริมการขายค้างจ่ายด้วยวิธีสุ่มรายการ  และพิจารณาผลแตกต่างระหว่างยอดคงค้าง ในปีก่อนกับยอดที่จ่ายชำระจริงว่ามีผลแตกต่างที่สำคัญ ที่อาจกระทบต่อการประมาณยอดคงค้างปีปัจจุบันหรือไม่ สำหรับยอดคงค้างที่ได้จ่ายแล้วหลังวันสิ้นงวด ข้าพเจ้าตรวจสอบกับรายการจ่ายเงินภายหลัง</w:t>
      </w:r>
    </w:p>
    <w:p w14:paraId="51F35960" w14:textId="77777777" w:rsidR="00B07A0F" w:rsidRPr="00F6196D" w:rsidRDefault="00B07A0F" w:rsidP="00B07A0F">
      <w:pPr>
        <w:pStyle w:val="ae"/>
        <w:numPr>
          <w:ilvl w:val="0"/>
          <w:numId w:val="11"/>
        </w:numPr>
        <w:spacing w:after="120"/>
        <w:rPr>
          <w:rFonts w:ascii="Angsana New" w:hAnsi="Angsana New"/>
          <w:sz w:val="32"/>
          <w:szCs w:val="32"/>
        </w:rPr>
      </w:pPr>
      <w:r w:rsidRPr="00F6196D">
        <w:rPr>
          <w:rFonts w:ascii="Angsana New" w:hAnsi="Angsana New"/>
          <w:sz w:val="32"/>
          <w:szCs w:val="32"/>
          <w:cs/>
        </w:rPr>
        <w:t>สอบถามผู้บริหารในเชิงทดสอบเกี่ยวกับข้อสมมติฐานที่เกี่ยวข้องกับประมาณการสินค้ารับคืน ซึ่งครอบคลุมถึง โอกาสและช่วงเวลาของการรับคืนสินค้า สำหรับแต่ละสาเหตุของการรับคืนที่สำคัญ</w:t>
      </w:r>
    </w:p>
    <w:p w14:paraId="7FB8947C" w14:textId="77777777" w:rsidR="00B07A0F" w:rsidRPr="00F6196D" w:rsidRDefault="00B07A0F" w:rsidP="00B07A0F">
      <w:pPr>
        <w:pStyle w:val="ae"/>
        <w:numPr>
          <w:ilvl w:val="0"/>
          <w:numId w:val="11"/>
        </w:numPr>
        <w:spacing w:after="120"/>
        <w:rPr>
          <w:rFonts w:ascii="Angsana New" w:hAnsi="Angsana New"/>
          <w:sz w:val="32"/>
          <w:szCs w:val="32"/>
        </w:rPr>
      </w:pPr>
      <w:r w:rsidRPr="00F6196D">
        <w:rPr>
          <w:rFonts w:ascii="Angsana New" w:hAnsi="Angsana New"/>
          <w:sz w:val="32"/>
          <w:szCs w:val="32"/>
          <w:cs/>
        </w:rPr>
        <w:t>พิจารณาความสมเหตุสมผลของประมาณการสินค้ารับคืนในระหว่างปี โดยเปรียบเทียบกับค่าเฉลี่ยการรับคืนสินค้าปีก่อน</w:t>
      </w:r>
    </w:p>
    <w:p w14:paraId="6725465D" w14:textId="77777777" w:rsidR="00B07A0F" w:rsidRDefault="00B07A0F" w:rsidP="00B07A0F">
      <w:pPr>
        <w:pStyle w:val="ae"/>
        <w:numPr>
          <w:ilvl w:val="0"/>
          <w:numId w:val="11"/>
        </w:numPr>
        <w:spacing w:after="120"/>
        <w:rPr>
          <w:rFonts w:ascii="Angsana New" w:hAnsi="Angsana New"/>
          <w:sz w:val="32"/>
          <w:szCs w:val="32"/>
        </w:rPr>
      </w:pPr>
      <w:r w:rsidRPr="00F6196D">
        <w:rPr>
          <w:rFonts w:ascii="Angsana New" w:hAnsi="Angsana New"/>
          <w:sz w:val="32"/>
          <w:szCs w:val="32"/>
          <w:cs/>
        </w:rPr>
        <w:t>และทำการวิเคราะห์เปรียบเทียบข้อมูลบัญชีรายได้เพื่อตรวจสอบความผิดปกติที่อาจเกิดขึ้นของรายการขายตลอดรอบระยะเวลาบัญชี</w:t>
      </w:r>
    </w:p>
    <w:p w14:paraId="1C095E97" w14:textId="77777777" w:rsidR="00B07A0F" w:rsidRPr="00F6196D" w:rsidRDefault="00B07A0F" w:rsidP="00B07A0F">
      <w:pPr>
        <w:pStyle w:val="ae"/>
        <w:spacing w:after="120"/>
        <w:rPr>
          <w:rFonts w:ascii="Angsana New" w:hAnsi="Angsana New"/>
          <w:sz w:val="32"/>
          <w:szCs w:val="32"/>
        </w:rPr>
      </w:pPr>
    </w:p>
    <w:p w14:paraId="2E7E838C" w14:textId="77777777" w:rsidR="00B07A0F" w:rsidRDefault="00B07A0F" w:rsidP="00B07A0F">
      <w:pPr>
        <w:jc w:val="thaiDistribute"/>
        <w:rPr>
          <w:rFonts w:ascii="Angsana New" w:eastAsia="Calibri" w:hAnsi="Angsana New"/>
          <w:b/>
          <w:bCs/>
          <w:sz w:val="32"/>
          <w:szCs w:val="32"/>
          <w:u w:val="single"/>
        </w:rPr>
      </w:pPr>
      <w:r w:rsidRPr="00F6196D">
        <w:rPr>
          <w:rFonts w:ascii="Angsana New" w:eastAsia="Calibri" w:hAnsi="Angsana New"/>
          <w:b/>
          <w:bCs/>
          <w:sz w:val="32"/>
          <w:szCs w:val="32"/>
          <w:u w:val="single"/>
          <w:cs/>
        </w:rPr>
        <w:t xml:space="preserve">การด้อยค่าสินทรัพย์ไม่มีตัวตน-เครื่องหมายการค้า </w:t>
      </w:r>
      <w:r w:rsidRPr="00F6196D">
        <w:rPr>
          <w:rFonts w:ascii="Angsana New" w:eastAsia="Calibri" w:hAnsi="Angsana New"/>
          <w:b/>
          <w:bCs/>
          <w:sz w:val="32"/>
          <w:szCs w:val="32"/>
          <w:u w:val="single"/>
        </w:rPr>
        <w:t>(</w:t>
      </w:r>
      <w:r w:rsidRPr="00F6196D">
        <w:rPr>
          <w:rFonts w:ascii="Angsana New" w:eastAsia="Calibri" w:hAnsi="Angsana New"/>
          <w:b/>
          <w:bCs/>
          <w:sz w:val="32"/>
          <w:szCs w:val="32"/>
          <w:u w:val="single"/>
          <w:cs/>
        </w:rPr>
        <w:t>งบการเงินรวม</w:t>
      </w:r>
      <w:r w:rsidRPr="00F6196D">
        <w:rPr>
          <w:rFonts w:ascii="Angsana New" w:eastAsia="Calibri" w:hAnsi="Angsana New"/>
          <w:b/>
          <w:bCs/>
          <w:sz w:val="32"/>
          <w:szCs w:val="32"/>
          <w:u w:val="single"/>
        </w:rPr>
        <w:t>)</w:t>
      </w:r>
    </w:p>
    <w:p w14:paraId="468970A5" w14:textId="77777777" w:rsidR="00B07A0F" w:rsidRDefault="00B07A0F" w:rsidP="00B07A0F">
      <w:pPr>
        <w:jc w:val="thaiDistribute"/>
        <w:rPr>
          <w:rFonts w:ascii="Angsana New" w:eastAsia="Calibri" w:hAnsi="Angsana New"/>
          <w:b/>
          <w:bCs/>
          <w:sz w:val="32"/>
          <w:szCs w:val="32"/>
          <w:u w:val="single"/>
        </w:rPr>
      </w:pPr>
    </w:p>
    <w:p w14:paraId="21B33B2A" w14:textId="739D0B29" w:rsidR="00B07A0F" w:rsidRPr="001078CC" w:rsidRDefault="00B07A0F" w:rsidP="00B07A0F">
      <w:pPr>
        <w:jc w:val="thaiDistribute"/>
        <w:rPr>
          <w:rFonts w:ascii="Angsana New" w:hAnsi="Angsana New" w:cs="AngsanaUPC"/>
          <w:sz w:val="30"/>
          <w:szCs w:val="30"/>
        </w:rPr>
      </w:pPr>
      <w:r w:rsidRPr="00294F55">
        <w:rPr>
          <w:rFonts w:ascii="Angsana New" w:hAnsi="Angsana New" w:cs="AngsanaUPC"/>
          <w:sz w:val="30"/>
          <w:szCs w:val="30"/>
          <w:cs/>
        </w:rPr>
        <w:t>กลุ่มบริษัทมีสินทรัพย์ไม่มีตัวตน-เครื่องหมายการค้าที่มีสาระสำคัญซึ่งมีมูลค่าตามบัญชี 56.7 ล้านบาท ที่เกิดจากการซื้อธุรกิจในปี 2561</w:t>
      </w:r>
      <w:r>
        <w:rPr>
          <w:rFonts w:ascii="Angsana New" w:hAnsi="Angsana New" w:cs="AngsanaUPC" w:hint="cs"/>
          <w:sz w:val="30"/>
          <w:szCs w:val="30"/>
          <w:cs/>
        </w:rPr>
        <w:t xml:space="preserve"> </w:t>
      </w:r>
      <w:r w:rsidRPr="00294F55">
        <w:rPr>
          <w:rFonts w:ascii="Angsana New" w:hAnsi="Angsana New" w:cs="AngsanaUPC"/>
          <w:sz w:val="30"/>
          <w:szCs w:val="30"/>
          <w:cs/>
        </w:rPr>
        <w:t xml:space="preserve">ผู้บริหารจำเป็นต้องมีการพิจารณาการด้อยค่าเป็นประจำทุกปี การประเมินมูลค่าที่ได้รับคืนมาจากมูลค่าจากการใช้ซึ่งประมาณจากการคิดลดกระแสเงินสดที่จะได้รับในอนาคตที่เกิดขึ้นจากการใช้สินทรัพย์นั้น </w:t>
      </w:r>
      <w:r w:rsidR="002366BE" w:rsidRPr="001078CC">
        <w:rPr>
          <w:rFonts w:ascii="Angsana New" w:hAnsi="Angsana New" w:cs="AngsanaUPC" w:hint="cs"/>
          <w:sz w:val="30"/>
          <w:szCs w:val="30"/>
          <w:cs/>
        </w:rPr>
        <w:t>จำเป็นต้อง</w:t>
      </w:r>
      <w:r w:rsidRPr="001078CC">
        <w:rPr>
          <w:rFonts w:ascii="Angsana New" w:hAnsi="Angsana New" w:cs="AngsanaUPC"/>
          <w:sz w:val="30"/>
          <w:szCs w:val="30"/>
          <w:cs/>
        </w:rPr>
        <w:t>ใช้ดุลยพินิจที่สำคัญในการกำหนดข้อสมมติซึ่งอาจมีความไม่แน่นอนในการประมาณและการคิดลดกระแสเงินสดที่จะได้รับในอนาคต ข้าพเจ้าจึงเห็นว่าเรื่องดังกล่าวเป็นเรื่องสำคัญในการตรวจสอบ</w:t>
      </w:r>
    </w:p>
    <w:p w14:paraId="73F19033" w14:textId="77777777" w:rsidR="00B07A0F" w:rsidRDefault="00B07A0F" w:rsidP="00B07A0F">
      <w:pPr>
        <w:jc w:val="thaiDistribute"/>
        <w:rPr>
          <w:rFonts w:ascii="Angsana New" w:hAnsi="Angsana New" w:cs="AngsanaUPC"/>
          <w:sz w:val="30"/>
          <w:szCs w:val="30"/>
        </w:rPr>
      </w:pPr>
    </w:p>
    <w:p w14:paraId="2E2AADD8" w14:textId="77777777" w:rsidR="00B07A0F" w:rsidRDefault="00B07A0F" w:rsidP="00B07A0F">
      <w:pPr>
        <w:rPr>
          <w:rFonts w:ascii="Angsana New" w:hAnsi="Angsana New"/>
          <w:sz w:val="32"/>
          <w:szCs w:val="32"/>
        </w:rPr>
      </w:pPr>
      <w:r w:rsidRPr="00294F55">
        <w:rPr>
          <w:rFonts w:ascii="Angsana New" w:hAnsi="Angsana New"/>
          <w:sz w:val="32"/>
          <w:szCs w:val="32"/>
          <w:cs/>
        </w:rPr>
        <w:t xml:space="preserve">ข้าพเจ้าได้รับความเชื่อมั่นเกี่ยวกับความเหมาะสมของสมมติฐานที่ผู้บริหารใช้ในการคำนวณค่าเผื่อการด้อยค่าของสินทรัพย์ไม่มีตัวตน </w:t>
      </w:r>
      <w:r>
        <w:rPr>
          <w:rFonts w:ascii="Angsana New" w:hAnsi="Angsana New"/>
          <w:sz w:val="32"/>
          <w:szCs w:val="32"/>
        </w:rPr>
        <w:t>–</w:t>
      </w:r>
      <w:r w:rsidRPr="00294F55">
        <w:rPr>
          <w:rFonts w:ascii="Angsana New" w:hAnsi="Angsana New"/>
          <w:sz w:val="32"/>
          <w:szCs w:val="32"/>
        </w:rPr>
        <w:t xml:space="preserve"> </w:t>
      </w:r>
      <w:r w:rsidRPr="00294F55">
        <w:rPr>
          <w:rFonts w:ascii="Angsana New" w:hAnsi="Angsana New"/>
          <w:sz w:val="32"/>
          <w:szCs w:val="32"/>
          <w:cs/>
        </w:rPr>
        <w:t>เครื่องหมายการค้าโดย</w:t>
      </w:r>
    </w:p>
    <w:p w14:paraId="6BD0BFC6" w14:textId="77777777" w:rsidR="00846CE4" w:rsidRDefault="00846CE4" w:rsidP="00B07A0F">
      <w:pPr>
        <w:jc w:val="center"/>
        <w:rPr>
          <w:rFonts w:ascii="Angsana New" w:hAnsi="Angsana New"/>
          <w:sz w:val="30"/>
          <w:szCs w:val="30"/>
        </w:rPr>
      </w:pPr>
    </w:p>
    <w:p w14:paraId="1C3EF5FF" w14:textId="77777777" w:rsidR="00846CE4" w:rsidRDefault="00846CE4" w:rsidP="00B07A0F">
      <w:pPr>
        <w:jc w:val="center"/>
        <w:rPr>
          <w:rFonts w:ascii="Angsana New" w:hAnsi="Angsana New"/>
          <w:sz w:val="30"/>
          <w:szCs w:val="30"/>
        </w:rPr>
      </w:pPr>
    </w:p>
    <w:p w14:paraId="003F3654" w14:textId="77777777" w:rsidR="00846CE4" w:rsidRDefault="00846CE4" w:rsidP="00B07A0F">
      <w:pPr>
        <w:jc w:val="center"/>
        <w:rPr>
          <w:rFonts w:ascii="Angsana New" w:hAnsi="Angsana New"/>
          <w:sz w:val="30"/>
          <w:szCs w:val="30"/>
        </w:rPr>
      </w:pPr>
    </w:p>
    <w:p w14:paraId="1748CEF9" w14:textId="366FF60E" w:rsidR="00B07A0F" w:rsidRPr="00B07A0F" w:rsidRDefault="00B07A0F" w:rsidP="00B07A0F">
      <w:pPr>
        <w:jc w:val="center"/>
        <w:rPr>
          <w:rFonts w:ascii="Angsana New" w:hAnsi="Angsana New"/>
          <w:sz w:val="32"/>
          <w:szCs w:val="32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>
        <w:rPr>
          <w:rFonts w:ascii="Angsana New" w:hAnsi="Angsana New"/>
          <w:sz w:val="30"/>
          <w:szCs w:val="30"/>
        </w:rPr>
        <w:t>4</w:t>
      </w:r>
      <w:r w:rsidRPr="00D67B43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>-</w:t>
      </w:r>
    </w:p>
    <w:p w14:paraId="4E31C756" w14:textId="77777777" w:rsidR="00B07A0F" w:rsidRPr="00294F55" w:rsidRDefault="00B07A0F" w:rsidP="00B07A0F">
      <w:pPr>
        <w:rPr>
          <w:rFonts w:ascii="Angsana New" w:hAnsi="Angsana New"/>
          <w:sz w:val="32"/>
          <w:szCs w:val="32"/>
        </w:rPr>
      </w:pPr>
    </w:p>
    <w:p w14:paraId="66B91D49" w14:textId="77777777" w:rsidR="00B07A0F" w:rsidRPr="00294F55" w:rsidRDefault="00B07A0F" w:rsidP="00B07A0F">
      <w:pPr>
        <w:pStyle w:val="ae"/>
        <w:numPr>
          <w:ilvl w:val="0"/>
          <w:numId w:val="11"/>
        </w:numPr>
        <w:spacing w:after="120"/>
        <w:rPr>
          <w:rFonts w:ascii="Angsana New" w:hAnsi="Angsana New"/>
          <w:sz w:val="32"/>
          <w:szCs w:val="32"/>
        </w:rPr>
      </w:pPr>
      <w:r w:rsidRPr="00294F55">
        <w:rPr>
          <w:rFonts w:ascii="Angsana New" w:hAnsi="Angsana New"/>
          <w:sz w:val="32"/>
          <w:szCs w:val="32"/>
          <w:cs/>
        </w:rPr>
        <w:t>สอบถามผู้บริหารและทำความเข้าใจถึงกระบวนการการประเมินมูลค่าที่คาดว่าจะได้รับคืน</w:t>
      </w:r>
    </w:p>
    <w:p w14:paraId="66A55AB3" w14:textId="3306894A" w:rsidR="00B07A0F" w:rsidRPr="00294F55" w:rsidRDefault="00B07A0F" w:rsidP="00B07A0F">
      <w:pPr>
        <w:pStyle w:val="ae"/>
        <w:numPr>
          <w:ilvl w:val="0"/>
          <w:numId w:val="11"/>
        </w:numPr>
        <w:spacing w:after="120"/>
        <w:rPr>
          <w:rFonts w:ascii="Angsana New" w:hAnsi="Angsana New"/>
          <w:sz w:val="32"/>
          <w:szCs w:val="32"/>
        </w:rPr>
      </w:pPr>
      <w:r w:rsidRPr="00294F55">
        <w:rPr>
          <w:rFonts w:ascii="Angsana New" w:hAnsi="Angsana New"/>
          <w:sz w:val="32"/>
          <w:szCs w:val="32"/>
          <w:cs/>
        </w:rPr>
        <w:t>ประเมินความรู้</w:t>
      </w:r>
      <w:r w:rsidRPr="00294F55">
        <w:rPr>
          <w:rFonts w:ascii="Angsana New" w:hAnsi="Angsana New"/>
          <w:sz w:val="32"/>
          <w:szCs w:val="32"/>
          <w:rtl/>
          <w:cs/>
        </w:rPr>
        <w:t xml:space="preserve"> </w:t>
      </w:r>
      <w:r w:rsidRPr="00294F55">
        <w:rPr>
          <w:rFonts w:ascii="Angsana New" w:hAnsi="Angsana New"/>
          <w:sz w:val="32"/>
          <w:szCs w:val="32"/>
          <w:cs/>
        </w:rPr>
        <w:t>ความสามารถ</w:t>
      </w:r>
      <w:r w:rsidR="00846CE4">
        <w:rPr>
          <w:rFonts w:ascii="Angsana New" w:hAnsi="Angsana New" w:hint="cs"/>
          <w:sz w:val="32"/>
          <w:szCs w:val="32"/>
          <w:rtl/>
          <w:cs/>
        </w:rPr>
        <w:t>ข</w:t>
      </w:r>
      <w:r w:rsidR="00846CE4">
        <w:rPr>
          <w:rFonts w:ascii="Angsana New" w:hAnsi="Angsana New" w:hint="cs"/>
          <w:sz w:val="32"/>
          <w:szCs w:val="32"/>
          <w:cs/>
        </w:rPr>
        <w:t>องผู้บริหาร</w:t>
      </w:r>
      <w:r w:rsidRPr="00294F55">
        <w:rPr>
          <w:rFonts w:ascii="Angsana New" w:hAnsi="Angsana New"/>
          <w:sz w:val="32"/>
          <w:szCs w:val="32"/>
          <w:cs/>
        </w:rPr>
        <w:t xml:space="preserve"> ของกลุ่มบริษัท</w:t>
      </w:r>
    </w:p>
    <w:p w14:paraId="7095756B" w14:textId="77777777" w:rsidR="00B07A0F" w:rsidRPr="00294F55" w:rsidRDefault="00B07A0F" w:rsidP="00B07A0F">
      <w:pPr>
        <w:pStyle w:val="ae"/>
        <w:numPr>
          <w:ilvl w:val="0"/>
          <w:numId w:val="11"/>
        </w:numPr>
        <w:spacing w:after="120"/>
        <w:rPr>
          <w:rFonts w:ascii="Angsana New" w:hAnsi="Angsana New"/>
          <w:sz w:val="32"/>
          <w:szCs w:val="32"/>
        </w:rPr>
      </w:pPr>
      <w:r w:rsidRPr="00294F55">
        <w:rPr>
          <w:rFonts w:ascii="Angsana New" w:hAnsi="Angsana New"/>
          <w:sz w:val="32"/>
          <w:szCs w:val="32"/>
          <w:cs/>
        </w:rPr>
        <w:t>พิจารณาข้อสมมติที่สำคัญในรายงานการประมาณมูลค่าที่คาดว่าจะได้รับคืนของสินทรัพย์ โดยเปรียบเทียบผลการประมาณการที่เคยประมาณไว้และผลประกอบการที่เกิดขึ้นจริง ข้อมูลที่หาได้จากแหล่งข้อมูลภายนอกและภายใน รวมทั้งประเมินมูลค่าแบบจำลองทางการเงินที่กลุ่มบริษัทใช้กำหนดอัตราคิดลด</w:t>
      </w:r>
      <w:r w:rsidRPr="00294F55">
        <w:rPr>
          <w:rFonts w:ascii="Angsana New" w:hAnsi="Angsana New"/>
          <w:sz w:val="32"/>
          <w:szCs w:val="32"/>
        </w:rPr>
        <w:t xml:space="preserve"> </w:t>
      </w:r>
      <w:r w:rsidRPr="00294F55">
        <w:rPr>
          <w:rFonts w:ascii="Angsana New" w:hAnsi="Angsana New"/>
          <w:sz w:val="32"/>
          <w:szCs w:val="32"/>
          <w:cs/>
        </w:rPr>
        <w:t>และ</w:t>
      </w:r>
    </w:p>
    <w:p w14:paraId="30C67565" w14:textId="77777777" w:rsidR="00B07A0F" w:rsidRPr="00294F55" w:rsidRDefault="00B07A0F" w:rsidP="00B07A0F">
      <w:pPr>
        <w:pStyle w:val="ae"/>
        <w:numPr>
          <w:ilvl w:val="0"/>
          <w:numId w:val="11"/>
        </w:numPr>
        <w:spacing w:after="120"/>
        <w:rPr>
          <w:rFonts w:ascii="Angsana New" w:hAnsi="Angsana New"/>
          <w:sz w:val="32"/>
          <w:szCs w:val="32"/>
        </w:rPr>
      </w:pPr>
      <w:r w:rsidRPr="00294F55">
        <w:rPr>
          <w:rFonts w:ascii="Angsana New" w:hAnsi="Angsana New"/>
          <w:sz w:val="32"/>
          <w:szCs w:val="32"/>
          <w:cs/>
        </w:rPr>
        <w:t>พิจารณาความเพียงพอในการเปิดเผยข้อมูลตามมาตรฐานการรายงานทางการเงิน</w:t>
      </w:r>
    </w:p>
    <w:p w14:paraId="4423335E" w14:textId="77777777" w:rsidR="00F32001" w:rsidRDefault="00F32001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1576869D" w14:textId="77777777" w:rsidR="00F32001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7F16EE94" w14:textId="1035AC90" w:rsidR="00F722C7" w:rsidRPr="00D67B43" w:rsidRDefault="00AC3431" w:rsidP="00354CA9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61302">
        <w:rPr>
          <w:rFonts w:ascii="Angsana New" w:hAnsi="Angsana New"/>
          <w:b/>
          <w:bCs/>
          <w:sz w:val="30"/>
          <w:szCs w:val="30"/>
          <w:cs/>
        </w:rPr>
        <w:t>ข้อมูลอื่น</w:t>
      </w:r>
      <w:r w:rsidR="00BF36C1" w:rsidRPr="00D67B43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2DCB90CA" w14:textId="77777777" w:rsidR="00F722C7" w:rsidRPr="00D67B43" w:rsidRDefault="00F722C7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757E53F2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</w:t>
      </w:r>
      <w:r w:rsidR="008854E2" w:rsidRPr="00D67B43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="002D2B8F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="00EB03DC" w:rsidRPr="00D67B43">
        <w:rPr>
          <w:rFonts w:ascii="Angsana New" w:hAnsi="Angsana New" w:hint="cs"/>
          <w:sz w:val="30"/>
          <w:szCs w:val="30"/>
          <w:cs/>
        </w:rPr>
        <w:t>(</w:t>
      </w:r>
      <w:r w:rsidR="000658F0" w:rsidRPr="00D67B43">
        <w:rPr>
          <w:rFonts w:ascii="Angsana New" w:hAnsi="Angsana New"/>
          <w:sz w:val="30"/>
          <w:szCs w:val="30"/>
          <w:cs/>
        </w:rPr>
        <w:t>แต่ไม่รวมถึง</w:t>
      </w:r>
      <w:r w:rsidR="00220BCF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0658F0" w:rsidRPr="00D67B43">
        <w:rPr>
          <w:rFonts w:ascii="Angsana New" w:hAnsi="Angsana New"/>
          <w:sz w:val="30"/>
          <w:szCs w:val="30"/>
          <w:cs/>
        </w:rPr>
        <w:t>และรายงานของผู้สอบบัญชีที่อยู่ในรายงานนั้น</w:t>
      </w:r>
      <w:r w:rsidR="00EB03DC" w:rsidRPr="00D67B43">
        <w:rPr>
          <w:rFonts w:ascii="Angsana New" w:hAnsi="Angsana New" w:hint="cs"/>
          <w:sz w:val="30"/>
          <w:szCs w:val="30"/>
          <w:cs/>
        </w:rPr>
        <w:t>)</w:t>
      </w:r>
      <w:r w:rsidR="000658F0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ข้าพเจ้า</w:t>
      </w:r>
      <w:r w:rsidR="00D55395" w:rsidRPr="00D67B43">
        <w:rPr>
          <w:rFonts w:ascii="Angsana New" w:hAnsi="Angsana New" w:hint="cs"/>
          <w:sz w:val="30"/>
          <w:szCs w:val="30"/>
          <w:cs/>
        </w:rPr>
        <w:t>คาดว่าข้าพเจ้าจะได้รับรายงานประจำปี</w:t>
      </w:r>
      <w:r w:rsidRPr="00D67B43">
        <w:rPr>
          <w:rFonts w:ascii="Angsana New" w:hAnsi="Angsana New"/>
          <w:sz w:val="30"/>
          <w:szCs w:val="30"/>
          <w:cs/>
        </w:rPr>
        <w:t>ภายหลังวันที่ในรายงานของผู้สอบบัญชี</w:t>
      </w:r>
      <w:r w:rsidR="00D55395" w:rsidRPr="00D67B43">
        <w:rPr>
          <w:rFonts w:ascii="Angsana New" w:hAnsi="Angsana New" w:hint="cs"/>
          <w:sz w:val="30"/>
          <w:szCs w:val="30"/>
          <w:cs/>
        </w:rPr>
        <w:t>นี้</w:t>
      </w:r>
    </w:p>
    <w:p w14:paraId="0A675E75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3A9F6594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ความเห็นของข้าพเจ้าต่อ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</w:p>
    <w:p w14:paraId="1008A5A7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36C7A4B3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คือ การอ่านและ</w:t>
      </w:r>
      <w:r w:rsidR="004032AD" w:rsidRPr="00D67B43">
        <w:rPr>
          <w:rFonts w:ascii="Angsana New" w:hAnsi="Angsana New" w:hint="cs"/>
          <w:sz w:val="30"/>
          <w:szCs w:val="30"/>
          <w:cs/>
        </w:rPr>
        <w:t>พิ</w:t>
      </w:r>
      <w:r w:rsidRPr="00D67B43">
        <w:rPr>
          <w:rFonts w:ascii="Angsana New" w:hAnsi="Angsana New"/>
          <w:sz w:val="30"/>
          <w:szCs w:val="30"/>
          <w:cs/>
        </w:rPr>
        <w:t>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</w:t>
      </w:r>
      <w:r w:rsidR="004032AD" w:rsidRPr="00D67B43">
        <w:rPr>
          <w:rFonts w:ascii="Angsana New" w:hAnsi="Angsana New" w:hint="cs"/>
          <w:sz w:val="30"/>
          <w:szCs w:val="30"/>
          <w:cs/>
        </w:rPr>
        <w:t xml:space="preserve"> หรือ</w:t>
      </w:r>
      <w:r w:rsidRPr="00D67B43">
        <w:rPr>
          <w:rFonts w:ascii="Angsana New" w:hAnsi="Angsana New"/>
          <w:sz w:val="30"/>
          <w:szCs w:val="30"/>
          <w:cs/>
        </w:rPr>
        <w:t>ปราก</w:t>
      </w:r>
      <w:r w:rsidR="00D9516F" w:rsidRPr="00D67B43">
        <w:rPr>
          <w:rFonts w:ascii="Angsana New" w:hAnsi="Angsana New" w:hint="cs"/>
          <w:sz w:val="30"/>
          <w:szCs w:val="30"/>
          <w:cs/>
        </w:rPr>
        <w:t>ฏ</w:t>
      </w:r>
      <w:r w:rsidRPr="00D67B43">
        <w:rPr>
          <w:rFonts w:ascii="Angsana New" w:hAnsi="Angsana New"/>
          <w:sz w:val="30"/>
          <w:szCs w:val="30"/>
          <w:cs/>
        </w:rPr>
        <w:t>ว่ามีการแสดงข้อมูลที่ขัดต่อข้อเท็จจริงอันเป็นสาระสำคัญหรือไม่</w:t>
      </w:r>
    </w:p>
    <w:p w14:paraId="2406473D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FE7AB54" w14:textId="77777777" w:rsidR="00F722C7" w:rsidRPr="00D67B43" w:rsidRDefault="00356BCC" w:rsidP="00475DB4">
      <w:pPr>
        <w:spacing w:line="400" w:lineRule="exact"/>
        <w:jc w:val="thaiDistribute"/>
        <w:rPr>
          <w:rFonts w:ascii="Angsana New" w:hAnsi="Angsana New"/>
          <w:sz w:val="30"/>
          <w:szCs w:val="30"/>
          <w:cs/>
        </w:rPr>
      </w:pPr>
      <w:r w:rsidRPr="00D67B43">
        <w:rPr>
          <w:rFonts w:ascii="Angsana New" w:hAnsi="Angsana New" w:hint="cs"/>
          <w:sz w:val="30"/>
          <w:szCs w:val="30"/>
          <w:cs/>
        </w:rPr>
        <w:t>เมื่อข้าพเจ้าได้อ่านรายงานประจำปี</w:t>
      </w:r>
      <w:r w:rsidR="00972A4A" w:rsidRPr="00D67B43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D67B43">
        <w:rPr>
          <w:rFonts w:ascii="Angsana New" w:hAnsi="Angsana New" w:hint="cs"/>
          <w:sz w:val="30"/>
          <w:szCs w:val="30"/>
          <w:cs/>
        </w:rPr>
        <w:t xml:space="preserve">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15A489E3" w14:textId="77777777" w:rsidR="00482816" w:rsidRPr="00D67B43" w:rsidRDefault="00482816">
      <w:pPr>
        <w:rPr>
          <w:rFonts w:ascii="Angsana New" w:hAnsi="Angsana New"/>
          <w:sz w:val="30"/>
          <w:szCs w:val="30"/>
          <w:cs/>
        </w:rPr>
        <w:sectPr w:rsidR="00482816" w:rsidRPr="00D67B43" w:rsidSect="0080371C">
          <w:footerReference w:type="default" r:id="rId10"/>
          <w:pgSz w:w="11906" w:h="16838"/>
          <w:pgMar w:top="567" w:right="1276" w:bottom="567" w:left="1701" w:header="567" w:footer="567" w:gutter="0"/>
          <w:pgNumType w:start="96"/>
          <w:cols w:space="720"/>
          <w:docGrid w:linePitch="381"/>
        </w:sectPr>
      </w:pPr>
    </w:p>
    <w:p w14:paraId="644A912B" w14:textId="387042EE" w:rsidR="004F4C24" w:rsidRPr="00D67B43" w:rsidRDefault="004F4C24" w:rsidP="004F4C24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 w:rsidR="00B07A0F">
        <w:rPr>
          <w:rFonts w:ascii="Angsana New" w:hAnsi="Angsana New"/>
          <w:sz w:val="30"/>
          <w:szCs w:val="30"/>
        </w:rPr>
        <w:t>5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1BB0184F" w14:textId="77777777" w:rsidR="004F4C24" w:rsidRPr="00D67B43" w:rsidRDefault="004F4C24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DA14193" w14:textId="77777777" w:rsidR="00F34115" w:rsidRPr="00F32001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F32001">
        <w:rPr>
          <w:rFonts w:ascii="Angsana New" w:hAnsi="Angsana New"/>
          <w:b/>
          <w:bCs/>
          <w:sz w:val="30"/>
          <w:szCs w:val="30"/>
          <w:cs/>
        </w:rPr>
        <w:t>ความรับผิดชอบของผู้บริหาร</w:t>
      </w:r>
      <w:r w:rsidR="003A4105" w:rsidRPr="00F32001">
        <w:rPr>
          <w:rFonts w:ascii="Angsana New" w:hAnsi="Angsana New"/>
          <w:b/>
          <w:bCs/>
          <w:sz w:val="30"/>
          <w:szCs w:val="30"/>
          <w:cs/>
        </w:rPr>
        <w:t>และผู้มีหน้าที่ในการกำกับดูแล</w:t>
      </w:r>
      <w:r w:rsidRPr="00F32001">
        <w:rPr>
          <w:rFonts w:ascii="Angsana New" w:hAnsi="Angsana New"/>
          <w:b/>
          <w:bCs/>
          <w:sz w:val="30"/>
          <w:szCs w:val="30"/>
          <w:cs/>
        </w:rPr>
        <w:t>ต่อ</w:t>
      </w:r>
      <w:r w:rsidR="0025230A" w:rsidRPr="00F32001">
        <w:rPr>
          <w:rFonts w:ascii="Angsana New" w:hAnsi="Angsana New"/>
          <w:b/>
          <w:bCs/>
          <w:sz w:val="30"/>
          <w:szCs w:val="30"/>
          <w:cs/>
        </w:rPr>
        <w:t>งบการเงินรวมและงบการเงินเฉพาะกิจการ</w:t>
      </w:r>
    </w:p>
    <w:p w14:paraId="3E5D8B0E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25AC6C15" w14:textId="77777777" w:rsidR="00A03111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ผู้บริหารมีหน้าที่</w:t>
      </w:r>
      <w:r w:rsidR="00F34115" w:rsidRPr="00D67B43">
        <w:rPr>
          <w:rFonts w:ascii="Angsana New" w:hAnsi="Angsana New"/>
          <w:sz w:val="30"/>
          <w:szCs w:val="30"/>
          <w:cs/>
        </w:rPr>
        <w:t>รับผิดชอบในการจัดทำและการนำเสนอ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F34115" w:rsidRPr="00D67B43">
        <w:rPr>
          <w:rFonts w:ascii="Angsana New" w:hAnsi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="00F34115" w:rsidRPr="00D67B43">
        <w:rPr>
          <w:rFonts w:ascii="Angsana New" w:hAnsi="Angsana New"/>
          <w:sz w:val="30"/>
          <w:szCs w:val="30"/>
        </w:rPr>
        <w:t xml:space="preserve"> </w:t>
      </w:r>
      <w:r w:rsidR="00F34115" w:rsidRPr="00D67B43">
        <w:rPr>
          <w:rFonts w:ascii="Angsana New" w:hAnsi="Angsana New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F34115" w:rsidRPr="00D67B43">
        <w:rPr>
          <w:rFonts w:ascii="Angsana New" w:hAnsi="Angsana New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62BB2CDB" w14:textId="77777777" w:rsidR="00475DB4" w:rsidRPr="00F32001" w:rsidRDefault="00475DB4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41B4B57C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ในการจัดทำ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 xml:space="preserve"> ผู้บริหารรับผิดชอบในการประเมินความสามารถของ</w:t>
      </w:r>
      <w:r w:rsidR="00972A4A"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  <w:r w:rsidR="0025230A" w:rsidRPr="00D67B43">
        <w:rPr>
          <w:rFonts w:ascii="Angsana New" w:hAnsi="Angsana New" w:hint="cs"/>
          <w:sz w:val="30"/>
          <w:szCs w:val="30"/>
          <w:cs/>
        </w:rPr>
        <w:t>และบริษัท</w:t>
      </w:r>
      <w:r w:rsidRPr="00D67B43">
        <w:rPr>
          <w:rFonts w:ascii="Angsana New" w:hAnsi="Angsana New"/>
          <w:sz w:val="30"/>
          <w:szCs w:val="30"/>
          <w:cs/>
        </w:rPr>
        <w:t>ในการดำเนินงานต่อเนื่อง เปิดเผยเรื่องที่เกี่ยวกับการดำเนินงานต่อเนื่อง</w:t>
      </w:r>
      <w:r w:rsidR="00BF050A" w:rsidRPr="00D67B43">
        <w:rPr>
          <w:rFonts w:ascii="Angsana New" w:hAnsi="Angsana New"/>
          <w:sz w:val="30"/>
          <w:szCs w:val="30"/>
          <w:cs/>
        </w:rPr>
        <w:t xml:space="preserve">ตามความเหมาะสม </w:t>
      </w:r>
      <w:r w:rsidRPr="00D67B43">
        <w:rPr>
          <w:rFonts w:ascii="Angsana New" w:hAnsi="Angsana New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</w:t>
      </w:r>
      <w:r w:rsidR="00C93602" w:rsidRPr="00D67B43">
        <w:rPr>
          <w:rFonts w:ascii="Angsana New" w:hAnsi="Angsana New"/>
          <w:sz w:val="30"/>
          <w:szCs w:val="30"/>
          <w:cs/>
        </w:rPr>
        <w:t>ก</w:t>
      </w:r>
      <w:r w:rsidR="008F52CF" w:rsidRPr="00D67B43">
        <w:rPr>
          <w:rFonts w:ascii="Angsana New" w:hAnsi="Angsana New" w:hint="cs"/>
          <w:sz w:val="30"/>
          <w:szCs w:val="30"/>
          <w:cs/>
        </w:rPr>
        <w:t>กลุ่ม</w:t>
      </w:r>
      <w:r w:rsidR="00C93602" w:rsidRPr="00D67B43">
        <w:rPr>
          <w:rFonts w:ascii="Angsana New" w:hAnsi="Angsana New"/>
          <w:sz w:val="30"/>
          <w:szCs w:val="30"/>
          <w:cs/>
        </w:rPr>
        <w:t>บริษัทหรือหยุดดำเนินงานหรือไม่</w:t>
      </w:r>
      <w:r w:rsidRPr="00D67B43">
        <w:rPr>
          <w:rFonts w:ascii="Angsana New" w:hAnsi="Angsana New"/>
          <w:sz w:val="30"/>
          <w:szCs w:val="30"/>
          <w:cs/>
        </w:rPr>
        <w:t>สามารถดำเนินงานต่อเนื่องต่อไปได้</w:t>
      </w:r>
    </w:p>
    <w:p w14:paraId="4CA32D6A" w14:textId="77777777" w:rsidR="00475DB4" w:rsidRPr="00F32001" w:rsidRDefault="00475DB4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2B120D68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  <w:cs/>
        </w:rPr>
      </w:pPr>
      <w:r w:rsidRPr="00F32001">
        <w:rPr>
          <w:rFonts w:ascii="Angsana New" w:hAnsi="Angsana New"/>
          <w:sz w:val="30"/>
          <w:szCs w:val="30"/>
          <w:cs/>
        </w:rPr>
        <w:t>ผู้มี</w:t>
      </w:r>
      <w:r w:rsidRPr="00D67B43">
        <w:rPr>
          <w:rFonts w:ascii="Angsana New" w:hAnsi="Angsana New"/>
          <w:sz w:val="30"/>
          <w:szCs w:val="30"/>
          <w:cs/>
        </w:rPr>
        <w:t>หน้าที่ในการกำกับดูแลมีหน้าที่ในการ</w:t>
      </w:r>
      <w:r w:rsidR="00D67B43" w:rsidRPr="00D67B43">
        <w:rPr>
          <w:rFonts w:ascii="Angsana New" w:hAnsi="Angsana New"/>
          <w:sz w:val="30"/>
          <w:szCs w:val="30"/>
          <w:cs/>
        </w:rPr>
        <w:t>กำกับ</w:t>
      </w:r>
      <w:r w:rsidRPr="00D67B43">
        <w:rPr>
          <w:rFonts w:ascii="Angsana New" w:hAnsi="Angsana New"/>
          <w:sz w:val="30"/>
          <w:szCs w:val="30"/>
          <w:cs/>
        </w:rPr>
        <w:t>ดูแลกระบวนการในการจัดทำรายงานทางการเงินของ</w:t>
      </w:r>
      <w:r w:rsidR="00B22B3D"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</w:p>
    <w:p w14:paraId="6E9916B6" w14:textId="77777777" w:rsidR="00F32001" w:rsidRDefault="00F32001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2092C59" w14:textId="77777777" w:rsidR="00F32001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4F6F8EC" w14:textId="77777777" w:rsidR="00F34115" w:rsidRPr="00F32001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32001">
        <w:rPr>
          <w:rFonts w:ascii="Angsana New" w:hAnsi="Angsana New"/>
          <w:b/>
          <w:bCs/>
          <w:sz w:val="30"/>
          <w:szCs w:val="30"/>
          <w:cs/>
        </w:rPr>
        <w:t>ความรับผิดชอบของผู้สอบบัญชี</w:t>
      </w:r>
      <w:r w:rsidR="003A4105" w:rsidRPr="00F32001">
        <w:rPr>
          <w:rFonts w:ascii="Angsana New" w:hAnsi="Angsana New"/>
          <w:b/>
          <w:bCs/>
          <w:sz w:val="30"/>
          <w:szCs w:val="30"/>
          <w:cs/>
        </w:rPr>
        <w:t>ต่อการตรวจสอบ</w:t>
      </w:r>
      <w:r w:rsidR="0025230A" w:rsidRPr="00F32001">
        <w:rPr>
          <w:rFonts w:ascii="Angsana New" w:hAnsi="Angsana New"/>
          <w:b/>
          <w:bCs/>
          <w:sz w:val="30"/>
          <w:szCs w:val="30"/>
          <w:cs/>
        </w:rPr>
        <w:t>งบการเงินรวมและงบการเงินเฉพาะกิจการ</w:t>
      </w:r>
    </w:p>
    <w:p w14:paraId="01B83E1F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433E137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โดยรวม</w:t>
      </w:r>
      <w:r w:rsidR="007C04D5" w:rsidRPr="00D67B43">
        <w:rPr>
          <w:rFonts w:ascii="Angsana New" w:hAnsi="Angsana New"/>
          <w:sz w:val="30"/>
          <w:szCs w:val="30"/>
          <w:cs/>
        </w:rPr>
        <w:t>ปราศจากการแสดงข้อมูลที่ขัดต่อข้อเท็จจริงอันเป็นสาระสำคัญหรือไม่</w:t>
      </w:r>
      <w:r w:rsidR="007C04D5" w:rsidRPr="00D67B43">
        <w:rPr>
          <w:rFonts w:ascii="Angsana New" w:hAnsi="Angsana New"/>
          <w:sz w:val="30"/>
          <w:szCs w:val="30"/>
        </w:rPr>
        <w:t xml:space="preserve"> </w:t>
      </w:r>
      <w:r w:rsidR="007C04D5" w:rsidRPr="00D67B43">
        <w:rPr>
          <w:rFonts w:ascii="Angsana New" w:hAnsi="Angsana New"/>
          <w:sz w:val="30"/>
          <w:szCs w:val="30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</w:t>
      </w:r>
      <w:r w:rsidR="001B57E2" w:rsidRPr="00D67B43">
        <w:rPr>
          <w:rFonts w:ascii="Angsana New" w:hAnsi="Angsana New"/>
          <w:sz w:val="30"/>
          <w:szCs w:val="30"/>
          <w:cs/>
        </w:rPr>
        <w:t>คือความเชื่อมั่นในระดับสูง</w:t>
      </w:r>
      <w:r w:rsidR="00594437" w:rsidRPr="00D67B43">
        <w:rPr>
          <w:rFonts w:ascii="Angsana New" w:hAnsi="Angsana New"/>
          <w:sz w:val="30"/>
          <w:szCs w:val="30"/>
          <w:cs/>
        </w:rPr>
        <w:t>แต่ไม่ได้เป็นการรับประกันว่าการป</w:t>
      </w:r>
      <w:r w:rsidR="0055220F" w:rsidRPr="00D67B43">
        <w:rPr>
          <w:rFonts w:ascii="Angsana New" w:hAnsi="Angsana New" w:hint="cs"/>
          <w:sz w:val="30"/>
          <w:szCs w:val="30"/>
          <w:cs/>
        </w:rPr>
        <w:t>ฏิ</w:t>
      </w:r>
      <w:r w:rsidR="00594437" w:rsidRPr="00D67B43">
        <w:rPr>
          <w:rFonts w:ascii="Angsana New" w:hAnsi="Angsana New"/>
          <w:sz w:val="30"/>
          <w:szCs w:val="30"/>
          <w:cs/>
        </w:rPr>
        <w:t>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25230A" w:rsidRPr="00D67B43">
        <w:rPr>
          <w:rFonts w:ascii="Angsana New" w:hAnsi="Angsana New" w:hint="cs"/>
          <w:sz w:val="30"/>
          <w:szCs w:val="30"/>
          <w:cs/>
        </w:rPr>
        <w:t>จากการใช้งบการเงิน</w:t>
      </w:r>
      <w:r w:rsidR="00594437" w:rsidRPr="00D67B43">
        <w:rPr>
          <w:rFonts w:ascii="Angsana New" w:hAnsi="Angsana New"/>
          <w:sz w:val="30"/>
          <w:szCs w:val="30"/>
          <w:cs/>
        </w:rPr>
        <w:t>เหล่านี้</w:t>
      </w:r>
    </w:p>
    <w:p w14:paraId="2553A612" w14:textId="77777777" w:rsidR="00F32001" w:rsidRPr="00F32001" w:rsidRDefault="00F32001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516B5AB" w14:textId="77777777" w:rsidR="002D692F" w:rsidRPr="00D67B43" w:rsidRDefault="00241CC9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="00C93602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ข้าพเจ้าได้</w:t>
      </w:r>
      <w:r w:rsidR="00240863" w:rsidRPr="00D67B43">
        <w:rPr>
          <w:rFonts w:ascii="Angsana New" w:hAnsi="Angsana New"/>
          <w:sz w:val="30"/>
          <w:szCs w:val="30"/>
          <w:cs/>
        </w:rPr>
        <w:t>ใช้ดุลยพินิจและการสังเกตและสงสั</w:t>
      </w:r>
      <w:r w:rsidR="00240863" w:rsidRPr="00D67B43">
        <w:rPr>
          <w:rFonts w:ascii="Angsana New" w:hAnsi="Angsana New" w:hint="cs"/>
          <w:sz w:val="30"/>
          <w:szCs w:val="30"/>
          <w:cs/>
        </w:rPr>
        <w:t>ย</w:t>
      </w:r>
      <w:r w:rsidRPr="00D67B43">
        <w:rPr>
          <w:rFonts w:ascii="Angsana New" w:hAnsi="Angsana New"/>
          <w:sz w:val="30"/>
          <w:szCs w:val="30"/>
          <w:cs/>
        </w:rPr>
        <w:t>เยี่ยง</w:t>
      </w:r>
      <w:r w:rsidR="00F32001">
        <w:rPr>
          <w:rFonts w:ascii="Angsana New" w:hAnsi="Angsana New" w:hint="cs"/>
          <w:sz w:val="30"/>
          <w:szCs w:val="30"/>
          <w:cs/>
        </w:rPr>
        <w:t xml:space="preserve">              </w:t>
      </w:r>
      <w:r w:rsidRPr="00D67B43">
        <w:rPr>
          <w:rFonts w:ascii="Angsana New" w:hAnsi="Angsana New"/>
          <w:sz w:val="30"/>
          <w:szCs w:val="30"/>
          <w:cs/>
        </w:rPr>
        <w:t>ผู้ประกอบวิชาชีพตลอดการตรวจสอบ การปฏ</w:t>
      </w:r>
      <w:r w:rsidR="007C52A1" w:rsidRPr="00D67B43">
        <w:rPr>
          <w:rFonts w:ascii="Angsana New" w:hAnsi="Angsana New" w:hint="cs"/>
          <w:sz w:val="30"/>
          <w:szCs w:val="30"/>
          <w:cs/>
        </w:rPr>
        <w:t>ิ</w:t>
      </w:r>
      <w:r w:rsidR="007C52A1" w:rsidRPr="00D67B43">
        <w:rPr>
          <w:rFonts w:ascii="Angsana New" w:hAnsi="Angsana New"/>
          <w:sz w:val="30"/>
          <w:szCs w:val="30"/>
          <w:cs/>
        </w:rPr>
        <w:t>บ</w:t>
      </w:r>
      <w:r w:rsidRPr="00D67B43">
        <w:rPr>
          <w:rFonts w:ascii="Angsana New" w:hAnsi="Angsana New"/>
          <w:sz w:val="30"/>
          <w:szCs w:val="30"/>
          <w:cs/>
        </w:rPr>
        <w:t>ัติงานของข้าพเจ้ารวมถึง</w:t>
      </w:r>
    </w:p>
    <w:p w14:paraId="0497F19D" w14:textId="00D16300" w:rsidR="002D692F" w:rsidRPr="00B07A0F" w:rsidRDefault="002D692F" w:rsidP="00B07A0F">
      <w:pPr>
        <w:jc w:val="center"/>
        <w:rPr>
          <w:rFonts w:ascii="Angsana New" w:hAnsi="Angsana New"/>
          <w:color w:val="000000" w:themeColor="text1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br w:type="page"/>
      </w:r>
      <w:r w:rsidRPr="00B07A0F">
        <w:rPr>
          <w:rFonts w:ascii="Angsana New" w:hAnsi="Angsana New"/>
          <w:color w:val="000000" w:themeColor="text1"/>
          <w:sz w:val="30"/>
          <w:szCs w:val="30"/>
        </w:rPr>
        <w:lastRenderedPageBreak/>
        <w:t xml:space="preserve">- </w:t>
      </w:r>
      <w:r w:rsidR="00B07A0F" w:rsidRPr="00B07A0F">
        <w:rPr>
          <w:rFonts w:ascii="Angsana New" w:hAnsi="Angsana New"/>
          <w:color w:val="000000" w:themeColor="text1"/>
          <w:sz w:val="30"/>
          <w:szCs w:val="30"/>
        </w:rPr>
        <w:t>6</w:t>
      </w:r>
      <w:r w:rsidRPr="00B07A0F">
        <w:rPr>
          <w:rFonts w:ascii="Angsana New" w:hAnsi="Angsana New"/>
          <w:color w:val="000000" w:themeColor="text1"/>
          <w:sz w:val="30"/>
          <w:szCs w:val="30"/>
        </w:rPr>
        <w:t xml:space="preserve"> -</w:t>
      </w:r>
    </w:p>
    <w:p w14:paraId="541CC423" w14:textId="77777777" w:rsidR="007C52A1" w:rsidRPr="00B07A0F" w:rsidRDefault="007C52A1" w:rsidP="007C52A1">
      <w:pPr>
        <w:jc w:val="thaiDistribute"/>
        <w:rPr>
          <w:rFonts w:ascii="Angsana New" w:hAnsi="Angsana New"/>
          <w:color w:val="000000" w:themeColor="text1"/>
          <w:spacing w:val="-8"/>
          <w:sz w:val="30"/>
          <w:szCs w:val="30"/>
        </w:rPr>
      </w:pPr>
    </w:p>
    <w:p w14:paraId="6E9D6414" w14:textId="77777777" w:rsidR="00241CC9" w:rsidRPr="00B07A0F" w:rsidRDefault="007B1BED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ระบุและประเมินความเสี่ยงจากการแสดงข้อมูลที่ขัดต่อข้อเ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ท็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จจริงอันเป็นสาระสำคัญใน</w:t>
      </w:r>
      <w:r w:rsidRPr="00B07A0F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B07A0F">
        <w:rPr>
          <w:rFonts w:ascii="Angsana New" w:hAnsi="Angsana New"/>
          <w:color w:val="000000" w:themeColor="text1"/>
          <w:sz w:val="30"/>
          <w:szCs w:val="30"/>
        </w:rPr>
        <w:t xml:space="preserve"> 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ั้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็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ั้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งใจละเว้นการแสดงข้อมูล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27154CA7" w14:textId="77777777" w:rsidR="00A03111" w:rsidRPr="00B07A0F" w:rsidRDefault="00241CC9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ทำความเข้าใจในระบบการควบคุมภายใน</w:t>
      </w:r>
      <w:r w:rsidR="00C93602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ที่เกี่ยวข้องกับ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การ</w:t>
      </w:r>
      <w:r w:rsidR="00C93602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ตรวจ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สอบ</w:t>
      </w:r>
      <w:r w:rsidR="00C93602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เ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พื่อออกแบบวิธีการตรวจสอบ</w:t>
      </w:r>
      <w:r w:rsidR="00C93602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ที่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EF2DC4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กลุ่ม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บริษัท</w:t>
      </w:r>
    </w:p>
    <w:p w14:paraId="772A6008" w14:textId="77777777" w:rsidR="00241CC9" w:rsidRPr="00B07A0F" w:rsidRDefault="00241CC9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ประเมินความเหมาะสมของนโยบายการบัญชีที่</w:t>
      </w:r>
      <w:r w:rsidR="00056184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ผู้บริหาร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ใช้และความสมเหตุสมผลของประมาณการทางบัญชีและการเปิดเผยข้อมูลที่เกี่ยวข้องซึ่งจัดทำ</w:t>
      </w:r>
      <w:r w:rsidR="00056184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ขึ้น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โดยผู้บริหาร</w:t>
      </w:r>
    </w:p>
    <w:p w14:paraId="2FB30A0B" w14:textId="77777777" w:rsidR="00241CC9" w:rsidRPr="00B07A0F" w:rsidRDefault="002E3191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B07A0F">
        <w:rPr>
          <w:rFonts w:ascii="Angsana New" w:hAnsi="Angsana New"/>
          <w:color w:val="000000" w:themeColor="text1"/>
          <w:sz w:val="30"/>
          <w:szCs w:val="30"/>
        </w:rPr>
        <w:t xml:space="preserve"> 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และ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 xml:space="preserve">จากหลักฐานการสอบบัญชีที่ได้รับ 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สรุป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กลุ่ม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บริษัท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และบริษัท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0F6DC5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รวมและงบการเงินเฉพาะกิจการ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ที่เกี่ยวข้อง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 xml:space="preserve"> หรือถ้าการเปิดเผย</w:t>
      </w:r>
      <w:r w:rsidR="0068560F" w:rsidRPr="00B07A0F">
        <w:rPr>
          <w:rFonts w:ascii="Angsana New" w:hAnsi="Angsana New"/>
          <w:color w:val="000000" w:themeColor="text1"/>
          <w:sz w:val="30"/>
          <w:szCs w:val="30"/>
          <w:cs/>
        </w:rPr>
        <w:t>ข้อมูล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B07A0F">
        <w:rPr>
          <w:rFonts w:ascii="Angsana New" w:hAnsi="Angsana New"/>
          <w:color w:val="000000" w:themeColor="text1"/>
          <w:sz w:val="30"/>
          <w:szCs w:val="30"/>
        </w:rPr>
        <w:t xml:space="preserve"> 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กลุ่ม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บริษัท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และบริษัท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ต้องหยุดการดำเนินงานต่อเนื่อง</w:t>
      </w:r>
    </w:p>
    <w:p w14:paraId="02951AA5" w14:textId="77777777" w:rsidR="002D692F" w:rsidRPr="00B07A0F" w:rsidRDefault="00DB402E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ประเมินการนำเสนอ โครงสร้างและเนื้อหาของ</w:t>
      </w:r>
      <w:r w:rsidRPr="00B07A0F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โดยรวม รวมถึงการเปิดเผย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ข้อมูล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ว่า</w:t>
      </w:r>
      <w:r w:rsidRPr="00B07A0F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แสดงรายการและเหตุการณ์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="00E5001C"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ในรูปแบบ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ที่ทำให้มีการนำเสนอข้อมูลโดยถูกต้องตามที่ควร</w:t>
      </w:r>
      <w:r w:rsidRPr="00B07A0F">
        <w:rPr>
          <w:rFonts w:ascii="Angsana New" w:hAnsi="Angsana New" w:hint="cs"/>
          <w:color w:val="000000" w:themeColor="text1"/>
          <w:sz w:val="30"/>
          <w:szCs w:val="30"/>
          <w:cs/>
        </w:rPr>
        <w:t>หรือไม่</w:t>
      </w:r>
    </w:p>
    <w:p w14:paraId="2D2BECD5" w14:textId="77777777" w:rsidR="005B0A90" w:rsidRPr="00B07A0F" w:rsidRDefault="00F54027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B07A0F">
        <w:rPr>
          <w:rFonts w:ascii="Angsana New" w:hAnsi="Angsana New"/>
          <w:color w:val="000000" w:themeColor="text1"/>
          <w:spacing w:val="-6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B07A0F">
        <w:rPr>
          <w:rFonts w:ascii="Angsana New" w:hAnsi="Angsana New"/>
          <w:color w:val="000000" w:themeColor="text1"/>
          <w:spacing w:val="-4"/>
          <w:sz w:val="30"/>
          <w:szCs w:val="30"/>
          <w:cs/>
        </w:rPr>
        <w:t>หรือกิจกรรมทางธุรกิจภายในกลุ่มบริษัทเพื่อแสดงความเห็นต่องบการเงิน</w:t>
      </w:r>
      <w:r w:rsidRPr="00B07A0F">
        <w:rPr>
          <w:rFonts w:ascii="Angsana New" w:hAnsi="Angsana New" w:hint="cs"/>
          <w:color w:val="000000" w:themeColor="text1"/>
          <w:spacing w:val="-4"/>
          <w:sz w:val="30"/>
          <w:szCs w:val="30"/>
          <w:cs/>
        </w:rPr>
        <w:t>รวม</w:t>
      </w:r>
      <w:r w:rsidRPr="00B07A0F">
        <w:rPr>
          <w:rFonts w:ascii="Angsana New" w:hAnsi="Angsana New"/>
          <w:color w:val="000000" w:themeColor="text1"/>
          <w:spacing w:val="-4"/>
          <w:sz w:val="30"/>
          <w:szCs w:val="30"/>
          <w:cs/>
        </w:rPr>
        <w:t xml:space="preserve"> ข้าพเจ้ารับผิดชอบต่อ</w:t>
      </w:r>
      <w:r w:rsidRPr="00B07A0F">
        <w:rPr>
          <w:rFonts w:ascii="Angsana New" w:hAnsi="Angsana New"/>
          <w:color w:val="000000" w:themeColor="text1"/>
          <w:spacing w:val="-10"/>
          <w:sz w:val="30"/>
          <w:szCs w:val="30"/>
          <w:cs/>
        </w:rPr>
        <w:t>การก</w:t>
      </w:r>
      <w:r w:rsidRPr="00B07A0F">
        <w:rPr>
          <w:rFonts w:ascii="Angsana New" w:hAnsi="Angsana New" w:hint="cs"/>
          <w:color w:val="000000" w:themeColor="text1"/>
          <w:spacing w:val="-10"/>
          <w:sz w:val="30"/>
          <w:szCs w:val="30"/>
          <w:cs/>
        </w:rPr>
        <w:t>ำ</w:t>
      </w:r>
      <w:r w:rsidRPr="00B07A0F">
        <w:rPr>
          <w:rFonts w:ascii="Angsana New" w:hAnsi="Angsana New"/>
          <w:color w:val="000000" w:themeColor="text1"/>
          <w:spacing w:val="-10"/>
          <w:sz w:val="30"/>
          <w:szCs w:val="30"/>
          <w:cs/>
        </w:rPr>
        <w:t>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แต่เพียงผู้เดียวต่อความเห็นของข้าพเจ้า</w:t>
      </w:r>
    </w:p>
    <w:p w14:paraId="09296666" w14:textId="77777777" w:rsidR="005B0A90" w:rsidRPr="00B07A0F" w:rsidRDefault="005B0A90">
      <w:pPr>
        <w:rPr>
          <w:rFonts w:ascii="Angsana New" w:hAnsi="Angsana New"/>
          <w:color w:val="000000" w:themeColor="text1"/>
          <w:sz w:val="30"/>
          <w:szCs w:val="30"/>
        </w:rPr>
      </w:pPr>
      <w:r w:rsidRPr="00B07A0F">
        <w:rPr>
          <w:rFonts w:ascii="Angsana New" w:hAnsi="Angsana New"/>
          <w:color w:val="000000" w:themeColor="text1"/>
          <w:sz w:val="30"/>
          <w:szCs w:val="30"/>
        </w:rPr>
        <w:br w:type="page"/>
      </w:r>
    </w:p>
    <w:p w14:paraId="144A1852" w14:textId="11D0F987" w:rsidR="005B0A90" w:rsidRPr="00D67B43" w:rsidRDefault="005B0A90" w:rsidP="005B0A90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 w:rsidR="00B07A0F">
        <w:rPr>
          <w:rFonts w:ascii="Angsana New" w:hAnsi="Angsana New"/>
          <w:sz w:val="30"/>
          <w:szCs w:val="30"/>
        </w:rPr>
        <w:t>7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7993BD47" w14:textId="77777777" w:rsidR="005B0A90" w:rsidRPr="00D67B43" w:rsidRDefault="005B0A90" w:rsidP="005B0A9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33D1558A" w14:textId="77777777" w:rsidR="00C80FB0" w:rsidRPr="00B07A0F" w:rsidRDefault="00D917CA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B07A0F">
        <w:rPr>
          <w:rFonts w:ascii="Angsana New" w:hAnsi="Angsana New"/>
          <w:sz w:val="30"/>
          <w:szCs w:val="30"/>
          <w:cs/>
        </w:rPr>
        <w:t>ข้าพเจ้าได้สื่อสารกับผู้</w:t>
      </w:r>
      <w:r w:rsidRPr="00B07A0F">
        <w:rPr>
          <w:rFonts w:ascii="Angsana New" w:hAnsi="Angsana New" w:hint="cs"/>
          <w:sz w:val="30"/>
          <w:szCs w:val="30"/>
          <w:cs/>
        </w:rPr>
        <w:t>มีหน้าที่ในการกำกับดูแลในเรื่องต่าง ๆ ที่สำคัญ ซึ่งรวมถึง</w:t>
      </w:r>
      <w:r w:rsidRPr="00B07A0F">
        <w:rPr>
          <w:rFonts w:ascii="Angsana New" w:hAnsi="Angsana New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</w:t>
      </w:r>
      <w:r w:rsidRPr="00B07A0F">
        <w:rPr>
          <w:rFonts w:ascii="Angsana New" w:hAnsi="Angsana New" w:hint="cs"/>
          <w:sz w:val="30"/>
          <w:szCs w:val="30"/>
          <w:cs/>
        </w:rPr>
        <w:t>หาก</w:t>
      </w:r>
      <w:r w:rsidRPr="00B07A0F">
        <w:rPr>
          <w:rFonts w:ascii="Angsana New" w:hAnsi="Angsana New"/>
          <w:sz w:val="30"/>
          <w:szCs w:val="30"/>
          <w:cs/>
        </w:rPr>
        <w:t>ข้าพเจ้าได้พบในระหว่างการตรวจสอบของข้าพเจ้า</w:t>
      </w:r>
    </w:p>
    <w:p w14:paraId="00CB55A5" w14:textId="77777777" w:rsidR="00F32001" w:rsidRPr="00B07A0F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13A14B7F" w14:textId="77777777" w:rsidR="00FA7196" w:rsidRPr="00B07A0F" w:rsidRDefault="00202F94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</w:t>
      </w:r>
      <w:r w:rsidR="00341115" w:rsidRPr="00B07A0F">
        <w:rPr>
          <w:rFonts w:ascii="Angsana New" w:hAnsi="Angsana New"/>
          <w:color w:val="000000" w:themeColor="text1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B07A0F">
        <w:rPr>
          <w:rFonts w:ascii="Angsana New" w:hAnsi="Angsana New"/>
          <w:color w:val="000000" w:themeColor="text1"/>
          <w:sz w:val="30"/>
          <w:szCs w:val="30"/>
          <w:cs/>
        </w:rPr>
        <w:t>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2DDA1597" w14:textId="77777777" w:rsidR="00F32001" w:rsidRPr="00B07A0F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27B07A7" w14:textId="77777777" w:rsidR="00202F94" w:rsidRPr="00B07A0F" w:rsidRDefault="00202F94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B07A0F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</w:t>
      </w:r>
      <w:r w:rsidR="008C48FB" w:rsidRPr="00B07A0F">
        <w:rPr>
          <w:rFonts w:ascii="Angsana New" w:hAnsi="Angsana New" w:hint="cs"/>
          <w:sz w:val="30"/>
          <w:szCs w:val="30"/>
          <w:cs/>
        </w:rPr>
        <w:t>มาก</w:t>
      </w:r>
      <w:r w:rsidRPr="00B07A0F">
        <w:rPr>
          <w:rFonts w:ascii="Angsana New" w:hAnsi="Angsana New"/>
          <w:sz w:val="30"/>
          <w:szCs w:val="30"/>
          <w:cs/>
        </w:rPr>
        <w:t>ที่สุดในการตรวจสอบ</w:t>
      </w:r>
      <w:r w:rsidR="0025230A" w:rsidRPr="00B07A0F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B07A0F">
        <w:rPr>
          <w:rFonts w:ascii="Angsana New" w:hAnsi="Angsana New"/>
          <w:sz w:val="30"/>
          <w:szCs w:val="30"/>
          <w:cs/>
        </w:rPr>
        <w:t>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</w:t>
      </w:r>
      <w:r w:rsidR="00FA7196" w:rsidRPr="00B07A0F">
        <w:rPr>
          <w:rFonts w:ascii="Angsana New" w:hAnsi="Angsana New" w:hint="cs"/>
          <w:sz w:val="30"/>
          <w:szCs w:val="30"/>
          <w:cs/>
        </w:rPr>
        <w:t xml:space="preserve"> </w:t>
      </w:r>
      <w:r w:rsidRPr="00B07A0F">
        <w:rPr>
          <w:rFonts w:ascii="Angsana New" w:hAnsi="Angsana New"/>
          <w:sz w:val="30"/>
          <w:szCs w:val="30"/>
          <w:cs/>
        </w:rPr>
        <w:t>เว้นแต่กฎหมายหรือข้อบังคับไม่ให้เปิดเผยต่อสาธารณะ</w:t>
      </w:r>
      <w:r w:rsidR="008C48FB" w:rsidRPr="00B07A0F">
        <w:rPr>
          <w:rFonts w:ascii="Angsana New" w:hAnsi="Angsana New" w:hint="cs"/>
          <w:sz w:val="30"/>
          <w:szCs w:val="30"/>
          <w:cs/>
        </w:rPr>
        <w:t>เกี่ยวกับเรื่องดังกล่าว</w:t>
      </w:r>
      <w:r w:rsidRPr="00B07A0F">
        <w:rPr>
          <w:rFonts w:ascii="Angsana New" w:hAnsi="Angsana New"/>
          <w:sz w:val="30"/>
          <w:szCs w:val="30"/>
          <w:cs/>
        </w:rPr>
        <w:t xml:space="preserve">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</w:t>
      </w:r>
      <w:r w:rsidR="003E6B5C" w:rsidRPr="00B07A0F">
        <w:rPr>
          <w:rFonts w:ascii="Angsana New" w:hAnsi="Angsana New" w:hint="cs"/>
          <w:sz w:val="30"/>
          <w:szCs w:val="30"/>
          <w:cs/>
        </w:rPr>
        <w:t>สม</w:t>
      </w:r>
      <w:r w:rsidRPr="00B07A0F">
        <w:rPr>
          <w:rFonts w:ascii="Angsana New" w:hAnsi="Angsana New"/>
          <w:sz w:val="30"/>
          <w:szCs w:val="30"/>
          <w:cs/>
        </w:rPr>
        <w:t>ผลว่าจะมีผลกระทบในทางลบมากกว่าผลประโยชน์</w:t>
      </w:r>
      <w:r w:rsidR="008C48FB" w:rsidRPr="00B07A0F">
        <w:rPr>
          <w:rFonts w:ascii="Angsana New" w:hAnsi="Angsana New" w:hint="cs"/>
          <w:sz w:val="30"/>
          <w:szCs w:val="30"/>
          <w:cs/>
        </w:rPr>
        <w:t>ต่อส่วน</w:t>
      </w:r>
      <w:r w:rsidR="004073A3" w:rsidRPr="00B07A0F">
        <w:rPr>
          <w:rFonts w:ascii="Angsana New" w:hAnsi="Angsana New" w:hint="cs"/>
          <w:sz w:val="30"/>
          <w:szCs w:val="30"/>
          <w:cs/>
        </w:rPr>
        <w:t>ได้เสีย</w:t>
      </w:r>
      <w:r w:rsidRPr="00B07A0F">
        <w:rPr>
          <w:rFonts w:ascii="Angsana New" w:hAnsi="Angsana New"/>
          <w:sz w:val="30"/>
          <w:szCs w:val="30"/>
          <w:cs/>
        </w:rPr>
        <w:t>สาธารณะจากการสื่อสารดังกล่าว</w:t>
      </w:r>
    </w:p>
    <w:p w14:paraId="64E15FEE" w14:textId="77777777" w:rsidR="00202F94" w:rsidRPr="00B07A0F" w:rsidRDefault="00202F94" w:rsidP="00202F94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352A0FE1" w14:textId="77777777" w:rsidR="005466B6" w:rsidRPr="00B07A0F" w:rsidRDefault="005466B6" w:rsidP="00341115">
      <w:pPr>
        <w:spacing w:line="120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9B007CD" w14:textId="77777777" w:rsidR="00202F94" w:rsidRPr="00B07A0F" w:rsidRDefault="00202F94" w:rsidP="00A20E38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1280DE0" w14:textId="77777777" w:rsidR="00810454" w:rsidRPr="00B07A0F" w:rsidRDefault="00810454" w:rsidP="00810454">
      <w:pPr>
        <w:ind w:firstLine="4536"/>
        <w:rPr>
          <w:rFonts w:ascii="Angsana New" w:hAnsi="Angsana New"/>
          <w:color w:val="000000"/>
          <w:sz w:val="30"/>
          <w:szCs w:val="30"/>
        </w:rPr>
      </w:pPr>
      <w:r w:rsidRPr="00B07A0F">
        <w:rPr>
          <w:rFonts w:ascii="Angsana New" w:hAnsi="Angsana New"/>
          <w:color w:val="000000"/>
          <w:sz w:val="30"/>
          <w:szCs w:val="30"/>
          <w:cs/>
        </w:rPr>
        <w:t>บริษัท สอบบัญชี ดี ไอ เอ อินเตอร์เนชั่น</w:t>
      </w:r>
      <w:proofErr w:type="spellStart"/>
      <w:r w:rsidRPr="00B07A0F">
        <w:rPr>
          <w:rFonts w:ascii="Angsana New" w:hAnsi="Angsana New"/>
          <w:color w:val="000000"/>
          <w:sz w:val="30"/>
          <w:szCs w:val="30"/>
          <w:cs/>
        </w:rPr>
        <w:t>แน</w:t>
      </w:r>
      <w:proofErr w:type="spellEnd"/>
      <w:r w:rsidRPr="00B07A0F">
        <w:rPr>
          <w:rFonts w:ascii="Angsana New" w:hAnsi="Angsana New"/>
          <w:color w:val="000000"/>
          <w:sz w:val="30"/>
          <w:szCs w:val="30"/>
          <w:cs/>
        </w:rPr>
        <w:t>ล จำกัด</w:t>
      </w:r>
    </w:p>
    <w:p w14:paraId="58A93260" w14:textId="77777777" w:rsidR="000F59FA" w:rsidRPr="00B07A0F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DFE6B35" w14:textId="77777777" w:rsidR="000F59FA" w:rsidRPr="00B07A0F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ED79FEF" w14:textId="77777777" w:rsidR="006028CD" w:rsidRPr="00B07A0F" w:rsidRDefault="006028CD" w:rsidP="006028CD">
      <w:pPr>
        <w:ind w:left="4253" w:firstLine="283"/>
        <w:rPr>
          <w:rFonts w:ascii="Angsana New" w:eastAsia="Times New Roman" w:hAnsi="Angsana New" w:cs="AngsanaUPC"/>
          <w:sz w:val="30"/>
          <w:szCs w:val="30"/>
        </w:rPr>
      </w:pPr>
      <w:r w:rsidRPr="00B07A0F">
        <w:rPr>
          <w:rFonts w:ascii="Angsana New" w:eastAsia="Times New Roman" w:hAnsi="Angsana New" w:cs="AngsanaUPC"/>
          <w:sz w:val="30"/>
          <w:szCs w:val="30"/>
        </w:rPr>
        <w:t>(</w:t>
      </w:r>
      <w:r w:rsidRPr="00B07A0F">
        <w:rPr>
          <w:rFonts w:ascii="Angsana New" w:eastAsia="Times New Roman" w:hAnsi="Angsana New" w:cs="AngsanaUPC"/>
          <w:sz w:val="30"/>
          <w:szCs w:val="30"/>
          <w:cs/>
        </w:rPr>
        <w:t>นางสุวิมล   กฤตยา</w:t>
      </w:r>
      <w:proofErr w:type="spellStart"/>
      <w:r w:rsidRPr="00B07A0F">
        <w:rPr>
          <w:rFonts w:ascii="Angsana New" w:eastAsia="Times New Roman" w:hAnsi="Angsana New" w:cs="AngsanaUPC"/>
          <w:sz w:val="30"/>
          <w:szCs w:val="30"/>
          <w:cs/>
        </w:rPr>
        <w:t>เกีย</w:t>
      </w:r>
      <w:proofErr w:type="spellEnd"/>
      <w:r w:rsidRPr="00B07A0F">
        <w:rPr>
          <w:rFonts w:ascii="Angsana New" w:eastAsia="Times New Roman" w:hAnsi="Angsana New" w:cs="AngsanaUPC"/>
          <w:sz w:val="30"/>
          <w:szCs w:val="30"/>
          <w:cs/>
        </w:rPr>
        <w:t>รณ์)</w:t>
      </w:r>
    </w:p>
    <w:p w14:paraId="211F7336" w14:textId="77777777" w:rsidR="006028CD" w:rsidRPr="00B07A0F" w:rsidRDefault="006028CD" w:rsidP="006028CD">
      <w:pPr>
        <w:ind w:left="3816" w:firstLine="720"/>
        <w:jc w:val="thaiDistribute"/>
        <w:rPr>
          <w:rFonts w:ascii="Angsana New" w:hAnsi="Angsana New"/>
          <w:color w:val="000000"/>
          <w:sz w:val="30"/>
          <w:szCs w:val="30"/>
        </w:rPr>
      </w:pPr>
      <w:r w:rsidRPr="00B07A0F">
        <w:rPr>
          <w:rFonts w:ascii="Angsana New" w:eastAsia="Times New Roman" w:hAnsi="Angsana New" w:cs="AngsanaUPC"/>
          <w:sz w:val="30"/>
          <w:szCs w:val="30"/>
          <w:cs/>
        </w:rPr>
        <w:t>ผู้สอบบัญชีรับอนุญาตเลขทะเบียน</w:t>
      </w:r>
      <w:r w:rsidRPr="00B07A0F">
        <w:rPr>
          <w:rFonts w:ascii="Angsana New" w:eastAsia="Times New Roman" w:hAnsi="Angsana New" w:cs="AngsanaUPC"/>
          <w:sz w:val="30"/>
          <w:szCs w:val="30"/>
        </w:rPr>
        <w:t xml:space="preserve"> 2982</w:t>
      </w:r>
    </w:p>
    <w:p w14:paraId="3F21C115" w14:textId="77777777" w:rsidR="000F59FA" w:rsidRPr="00B07A0F" w:rsidRDefault="000F59FA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CFC167E" w14:textId="77777777" w:rsidR="006028CD" w:rsidRPr="00B07A0F" w:rsidRDefault="006028CD" w:rsidP="006028CD">
      <w:pPr>
        <w:rPr>
          <w:rFonts w:ascii="Angsana New" w:hAnsi="Angsana New" w:cs="AngsanaUPC"/>
          <w:color w:val="000000" w:themeColor="text1"/>
          <w:sz w:val="30"/>
          <w:szCs w:val="30"/>
        </w:rPr>
      </w:pPr>
      <w:r w:rsidRPr="00B07A0F">
        <w:rPr>
          <w:rFonts w:ascii="Angsana New" w:hAnsi="Angsana New" w:cs="AngsanaUPC"/>
          <w:sz w:val="30"/>
          <w:szCs w:val="30"/>
          <w:cs/>
        </w:rPr>
        <w:t>วันที่</w:t>
      </w:r>
      <w:r w:rsidRPr="00B07A0F">
        <w:rPr>
          <w:rFonts w:ascii="Angsana New" w:hAnsi="Angsana New" w:cs="AngsanaUPC" w:hint="cs"/>
          <w:sz w:val="30"/>
          <w:szCs w:val="30"/>
          <w:cs/>
        </w:rPr>
        <w:t xml:space="preserve"> </w:t>
      </w:r>
      <w:r w:rsidRPr="00B07A0F">
        <w:rPr>
          <w:rFonts w:ascii="Angsana New" w:hAnsi="Angsana New" w:cs="AngsanaUPC"/>
          <w:sz w:val="30"/>
          <w:szCs w:val="30"/>
        </w:rPr>
        <w:t xml:space="preserve">28 </w:t>
      </w:r>
      <w:r w:rsidRPr="00B07A0F">
        <w:rPr>
          <w:rFonts w:ascii="Angsana New" w:hAnsi="Angsana New" w:cs="AngsanaUPC" w:hint="cs"/>
          <w:sz w:val="30"/>
          <w:szCs w:val="30"/>
          <w:cs/>
        </w:rPr>
        <w:t xml:space="preserve">กุมภาพันธ์ พ.ศ. </w:t>
      </w:r>
      <w:r w:rsidRPr="00B07A0F">
        <w:rPr>
          <w:rFonts w:ascii="Angsana New" w:hAnsi="Angsana New" w:cs="AngsanaUPC"/>
          <w:sz w:val="30"/>
          <w:szCs w:val="30"/>
        </w:rPr>
        <w:t>2566</w:t>
      </w:r>
    </w:p>
    <w:p w14:paraId="0CF91906" w14:textId="57A0557A" w:rsidR="00B27FDD" w:rsidRPr="00D67B43" w:rsidRDefault="00B27FDD" w:rsidP="006028CD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sectPr w:rsidR="00B27FDD" w:rsidRPr="00D67B43" w:rsidSect="0080371C">
      <w:footerReference w:type="default" r:id="rId11"/>
      <w:pgSz w:w="11906" w:h="16838"/>
      <w:pgMar w:top="567" w:right="1276" w:bottom="567" w:left="1701" w:header="567" w:footer="567" w:gutter="0"/>
      <w:pgNumType w:start="9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4C3E4" w14:textId="77777777" w:rsidR="007A1557" w:rsidRDefault="007A1557" w:rsidP="00197AAE">
      <w:r>
        <w:separator/>
      </w:r>
    </w:p>
  </w:endnote>
  <w:endnote w:type="continuationSeparator" w:id="0">
    <w:p w14:paraId="065CE7CD" w14:textId="77777777" w:rsidR="007A1557" w:rsidRDefault="007A1557" w:rsidP="001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7CC0" w14:textId="77777777" w:rsidR="00A20E38" w:rsidRPr="00A20E38" w:rsidRDefault="00A20E38" w:rsidP="00A20E38">
    <w:pPr>
      <w:pStyle w:val="ac"/>
      <w:jc w:val="right"/>
      <w:rPr>
        <w:rFonts w:ascii="Angsana New" w:hAnsi="Angsana Ne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 New" w:hAnsi="Angsana New"/>
        <w:sz w:val="26"/>
        <w:szCs w:val="26"/>
      </w:rPr>
      <w:id w:val="1952501121"/>
      <w:docPartObj>
        <w:docPartGallery w:val="Page Numbers (Bottom of Page)"/>
        <w:docPartUnique/>
      </w:docPartObj>
    </w:sdtPr>
    <w:sdtEndPr>
      <w:rPr>
        <w:sz w:val="28"/>
        <w:szCs w:val="35"/>
      </w:rPr>
    </w:sdtEndPr>
    <w:sdtContent>
      <w:p w14:paraId="01648F68" w14:textId="3B89B77B" w:rsidR="00313E5C" w:rsidRPr="00313E5C" w:rsidRDefault="00313E5C" w:rsidP="002366BE">
        <w:pPr>
          <w:pStyle w:val="ac"/>
          <w:jc w:val="thaiDistribute"/>
          <w:rPr>
            <w:rFonts w:ascii="Angsana New" w:hAnsi="Angsana New"/>
            <w:sz w:val="26"/>
            <w:szCs w:val="26"/>
          </w:rPr>
        </w:pPr>
      </w:p>
      <w:p w14:paraId="09DE34B1" w14:textId="77777777" w:rsidR="00482816" w:rsidRPr="00A20E38" w:rsidRDefault="00000000" w:rsidP="00A20E38">
        <w:pPr>
          <w:pStyle w:val="ac"/>
          <w:jc w:val="right"/>
          <w:rPr>
            <w:rFonts w:ascii="Angsana New" w:hAnsi="Angsana New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4DB3D" w14:textId="77777777" w:rsidR="00482816" w:rsidRPr="00A20E38" w:rsidRDefault="00482816" w:rsidP="00A20E38">
    <w:pPr>
      <w:pStyle w:val="ac"/>
      <w:jc w:val="right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593A8" w14:textId="77777777" w:rsidR="007A1557" w:rsidRDefault="007A1557" w:rsidP="00197AAE">
      <w:r>
        <w:separator/>
      </w:r>
    </w:p>
  </w:footnote>
  <w:footnote w:type="continuationSeparator" w:id="0">
    <w:p w14:paraId="7EB1F8EA" w14:textId="77777777" w:rsidR="007A1557" w:rsidRDefault="007A1557" w:rsidP="00197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1BD67" w14:textId="49BF867F" w:rsidR="00354CA9" w:rsidRDefault="00354CA9" w:rsidP="00B07A0F">
    <w:pPr>
      <w:pStyle w:val="aa"/>
      <w:tabs>
        <w:tab w:val="clear" w:pos="4513"/>
        <w:tab w:val="clear" w:pos="9026"/>
      </w:tabs>
      <w:ind w:right="-708"/>
      <w:rPr>
        <w:rFonts w:ascii="Angsana New" w:hAnsi="Angsana New"/>
        <w:b/>
        <w:bCs/>
        <w:sz w:val="40"/>
        <w:szCs w:val="40"/>
      </w:rPr>
    </w:pPr>
  </w:p>
  <w:p w14:paraId="53978C27" w14:textId="77777777" w:rsidR="00B07A0F" w:rsidRDefault="00B07A0F" w:rsidP="00B07A0F">
    <w:pPr>
      <w:pStyle w:val="aa"/>
      <w:tabs>
        <w:tab w:val="clear" w:pos="4513"/>
        <w:tab w:val="clear" w:pos="9026"/>
      </w:tabs>
      <w:ind w:right="-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6D67"/>
    <w:multiLevelType w:val="hybridMultilevel"/>
    <w:tmpl w:val="892CDA1A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146"/>
    <w:multiLevelType w:val="hybridMultilevel"/>
    <w:tmpl w:val="008EC780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102"/>
    <w:multiLevelType w:val="singleLevel"/>
    <w:tmpl w:val="4C0257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C03A21"/>
    <w:multiLevelType w:val="hybridMultilevel"/>
    <w:tmpl w:val="8D4E7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518B2"/>
    <w:multiLevelType w:val="singleLevel"/>
    <w:tmpl w:val="2FD8C28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 w15:restartNumberingAfterBreak="0">
    <w:nsid w:val="35DB4CE8"/>
    <w:multiLevelType w:val="hybridMultilevel"/>
    <w:tmpl w:val="867A8EE8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6" w15:restartNumberingAfterBreak="0">
    <w:nsid w:val="360654C8"/>
    <w:multiLevelType w:val="hybridMultilevel"/>
    <w:tmpl w:val="F5C29A82"/>
    <w:lvl w:ilvl="0" w:tplc="43BC0966">
      <w:start w:val="2"/>
      <w:numFmt w:val="decimal"/>
      <w:lvlText w:val="%1-"/>
      <w:lvlJc w:val="left"/>
      <w:pPr>
        <w:ind w:left="4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7" w15:restartNumberingAfterBreak="0">
    <w:nsid w:val="49FF0CAF"/>
    <w:multiLevelType w:val="hybridMultilevel"/>
    <w:tmpl w:val="14267378"/>
    <w:lvl w:ilvl="0" w:tplc="DE48100C">
      <w:numFmt w:val="bullet"/>
      <w:lvlText w:val="-"/>
      <w:lvlJc w:val="left"/>
      <w:pPr>
        <w:ind w:left="4329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8" w15:restartNumberingAfterBreak="0">
    <w:nsid w:val="66080E7C"/>
    <w:multiLevelType w:val="singleLevel"/>
    <w:tmpl w:val="D61ED8AE"/>
    <w:lvl w:ilvl="0">
      <w:start w:val="1"/>
      <w:numFmt w:val="decimal"/>
      <w:lvlText w:val="(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9" w15:restartNumberingAfterBreak="0">
    <w:nsid w:val="70763413"/>
    <w:multiLevelType w:val="singleLevel"/>
    <w:tmpl w:val="170467FA"/>
    <w:lvl w:ilvl="0">
      <w:start w:val="2"/>
      <w:numFmt w:val="decimal"/>
      <w:lvlText w:val="(%1)"/>
      <w:lvlJc w:val="left"/>
      <w:pPr>
        <w:tabs>
          <w:tab w:val="num" w:pos="1634"/>
        </w:tabs>
        <w:ind w:left="1634" w:hanging="360"/>
      </w:pPr>
      <w:rPr>
        <w:rFonts w:hint="default"/>
      </w:rPr>
    </w:lvl>
  </w:abstractNum>
  <w:abstractNum w:abstractNumId="10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10232">
    <w:abstractNumId w:val="8"/>
  </w:num>
  <w:num w:numId="2" w16cid:durableId="1940025114">
    <w:abstractNumId w:val="4"/>
  </w:num>
  <w:num w:numId="3" w16cid:durableId="1830518732">
    <w:abstractNumId w:val="2"/>
  </w:num>
  <w:num w:numId="4" w16cid:durableId="776949490">
    <w:abstractNumId w:val="9"/>
  </w:num>
  <w:num w:numId="5" w16cid:durableId="70859019">
    <w:abstractNumId w:val="7"/>
  </w:num>
  <w:num w:numId="6" w16cid:durableId="2063095981">
    <w:abstractNumId w:val="5"/>
  </w:num>
  <w:num w:numId="7" w16cid:durableId="1966546637">
    <w:abstractNumId w:val="1"/>
  </w:num>
  <w:num w:numId="8" w16cid:durableId="304089814">
    <w:abstractNumId w:val="0"/>
  </w:num>
  <w:num w:numId="9" w16cid:durableId="1991205020">
    <w:abstractNumId w:val="10"/>
  </w:num>
  <w:num w:numId="10" w16cid:durableId="395322775">
    <w:abstractNumId w:val="6"/>
  </w:num>
  <w:num w:numId="11" w16cid:durableId="970477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B0"/>
    <w:rsid w:val="00022C66"/>
    <w:rsid w:val="00032F9E"/>
    <w:rsid w:val="000451D7"/>
    <w:rsid w:val="0005442D"/>
    <w:rsid w:val="00056184"/>
    <w:rsid w:val="00057F5B"/>
    <w:rsid w:val="00064DEB"/>
    <w:rsid w:val="000658F0"/>
    <w:rsid w:val="00071300"/>
    <w:rsid w:val="00091F6E"/>
    <w:rsid w:val="000A41DA"/>
    <w:rsid w:val="000B1060"/>
    <w:rsid w:val="000C1156"/>
    <w:rsid w:val="000C391F"/>
    <w:rsid w:val="000D0DA5"/>
    <w:rsid w:val="000D3B15"/>
    <w:rsid w:val="000E32EF"/>
    <w:rsid w:val="000E510F"/>
    <w:rsid w:val="000F1AE9"/>
    <w:rsid w:val="000F59FA"/>
    <w:rsid w:val="000F6DC5"/>
    <w:rsid w:val="001078CC"/>
    <w:rsid w:val="0011518F"/>
    <w:rsid w:val="00117098"/>
    <w:rsid w:val="00133F50"/>
    <w:rsid w:val="001377F9"/>
    <w:rsid w:val="00141057"/>
    <w:rsid w:val="001506DA"/>
    <w:rsid w:val="001548D6"/>
    <w:rsid w:val="001566AA"/>
    <w:rsid w:val="00156D0E"/>
    <w:rsid w:val="0015728A"/>
    <w:rsid w:val="00162009"/>
    <w:rsid w:val="001637D8"/>
    <w:rsid w:val="0016635C"/>
    <w:rsid w:val="00171CF1"/>
    <w:rsid w:val="001769FC"/>
    <w:rsid w:val="00192BC3"/>
    <w:rsid w:val="00196075"/>
    <w:rsid w:val="00197AAE"/>
    <w:rsid w:val="001A0DAC"/>
    <w:rsid w:val="001A79D0"/>
    <w:rsid w:val="001B57E2"/>
    <w:rsid w:val="001B653F"/>
    <w:rsid w:val="001C45CD"/>
    <w:rsid w:val="001C7E92"/>
    <w:rsid w:val="001F0095"/>
    <w:rsid w:val="001F1623"/>
    <w:rsid w:val="001F7A97"/>
    <w:rsid w:val="001F7FC9"/>
    <w:rsid w:val="00202F94"/>
    <w:rsid w:val="0020482E"/>
    <w:rsid w:val="00206474"/>
    <w:rsid w:val="00220BCF"/>
    <w:rsid w:val="002233DE"/>
    <w:rsid w:val="00225F06"/>
    <w:rsid w:val="00226E62"/>
    <w:rsid w:val="0022786E"/>
    <w:rsid w:val="002366BE"/>
    <w:rsid w:val="00240863"/>
    <w:rsid w:val="002411FE"/>
    <w:rsid w:val="00241CC9"/>
    <w:rsid w:val="0025052E"/>
    <w:rsid w:val="0025075C"/>
    <w:rsid w:val="0025230A"/>
    <w:rsid w:val="00253D9D"/>
    <w:rsid w:val="00257B0B"/>
    <w:rsid w:val="002614F4"/>
    <w:rsid w:val="0026533F"/>
    <w:rsid w:val="00272943"/>
    <w:rsid w:val="00272C13"/>
    <w:rsid w:val="0027551F"/>
    <w:rsid w:val="00275DDA"/>
    <w:rsid w:val="002804A9"/>
    <w:rsid w:val="002A4AE9"/>
    <w:rsid w:val="002C0727"/>
    <w:rsid w:val="002C0733"/>
    <w:rsid w:val="002C6F6F"/>
    <w:rsid w:val="002D2B8F"/>
    <w:rsid w:val="002D692F"/>
    <w:rsid w:val="002E3191"/>
    <w:rsid w:val="002F55B3"/>
    <w:rsid w:val="002F5889"/>
    <w:rsid w:val="00300CC4"/>
    <w:rsid w:val="00303F96"/>
    <w:rsid w:val="003072B2"/>
    <w:rsid w:val="003110C1"/>
    <w:rsid w:val="00313E5C"/>
    <w:rsid w:val="00314F6F"/>
    <w:rsid w:val="00320B9B"/>
    <w:rsid w:val="00331F88"/>
    <w:rsid w:val="00333A8A"/>
    <w:rsid w:val="003344A2"/>
    <w:rsid w:val="00336EBC"/>
    <w:rsid w:val="00341115"/>
    <w:rsid w:val="00341F71"/>
    <w:rsid w:val="00345E65"/>
    <w:rsid w:val="00354CA9"/>
    <w:rsid w:val="00356BCC"/>
    <w:rsid w:val="0035748E"/>
    <w:rsid w:val="003643E4"/>
    <w:rsid w:val="00367FF5"/>
    <w:rsid w:val="00372D87"/>
    <w:rsid w:val="00376A85"/>
    <w:rsid w:val="00392446"/>
    <w:rsid w:val="003979BA"/>
    <w:rsid w:val="003A0F25"/>
    <w:rsid w:val="003A1D6F"/>
    <w:rsid w:val="003A4105"/>
    <w:rsid w:val="003B747B"/>
    <w:rsid w:val="003C4D3A"/>
    <w:rsid w:val="003C7EAF"/>
    <w:rsid w:val="003E6B5C"/>
    <w:rsid w:val="003F4AD4"/>
    <w:rsid w:val="003F4BB9"/>
    <w:rsid w:val="003F5AE4"/>
    <w:rsid w:val="00400582"/>
    <w:rsid w:val="00401AB4"/>
    <w:rsid w:val="0040251C"/>
    <w:rsid w:val="004032AD"/>
    <w:rsid w:val="0040670E"/>
    <w:rsid w:val="004073A3"/>
    <w:rsid w:val="004165CB"/>
    <w:rsid w:val="00433503"/>
    <w:rsid w:val="004454D1"/>
    <w:rsid w:val="004512C0"/>
    <w:rsid w:val="00451A3A"/>
    <w:rsid w:val="00474E12"/>
    <w:rsid w:val="00475C07"/>
    <w:rsid w:val="00475DB4"/>
    <w:rsid w:val="00482816"/>
    <w:rsid w:val="00483BA4"/>
    <w:rsid w:val="0049252F"/>
    <w:rsid w:val="00496EE4"/>
    <w:rsid w:val="00497893"/>
    <w:rsid w:val="004B0077"/>
    <w:rsid w:val="004B5F25"/>
    <w:rsid w:val="004C514C"/>
    <w:rsid w:val="004C69B2"/>
    <w:rsid w:val="004C7F10"/>
    <w:rsid w:val="004D1C52"/>
    <w:rsid w:val="004D361F"/>
    <w:rsid w:val="004D7148"/>
    <w:rsid w:val="004D766A"/>
    <w:rsid w:val="004D7819"/>
    <w:rsid w:val="004E1AC7"/>
    <w:rsid w:val="004E7292"/>
    <w:rsid w:val="004F0026"/>
    <w:rsid w:val="004F01D1"/>
    <w:rsid w:val="004F1301"/>
    <w:rsid w:val="004F4C24"/>
    <w:rsid w:val="004F76A5"/>
    <w:rsid w:val="00505378"/>
    <w:rsid w:val="005122C4"/>
    <w:rsid w:val="00514CEC"/>
    <w:rsid w:val="0052081B"/>
    <w:rsid w:val="005243C2"/>
    <w:rsid w:val="00533314"/>
    <w:rsid w:val="005466B6"/>
    <w:rsid w:val="00546DA2"/>
    <w:rsid w:val="0055051A"/>
    <w:rsid w:val="0055220F"/>
    <w:rsid w:val="005575BD"/>
    <w:rsid w:val="00562636"/>
    <w:rsid w:val="00567213"/>
    <w:rsid w:val="00570A7A"/>
    <w:rsid w:val="005733EB"/>
    <w:rsid w:val="00584ECB"/>
    <w:rsid w:val="00591F53"/>
    <w:rsid w:val="00594437"/>
    <w:rsid w:val="005A0B7A"/>
    <w:rsid w:val="005A1249"/>
    <w:rsid w:val="005A2AEA"/>
    <w:rsid w:val="005A5DDC"/>
    <w:rsid w:val="005B0A90"/>
    <w:rsid w:val="005B165F"/>
    <w:rsid w:val="005B5920"/>
    <w:rsid w:val="005C05AE"/>
    <w:rsid w:val="005D3294"/>
    <w:rsid w:val="005E1BE6"/>
    <w:rsid w:val="005E4179"/>
    <w:rsid w:val="005F0DB2"/>
    <w:rsid w:val="005F26DC"/>
    <w:rsid w:val="005F3754"/>
    <w:rsid w:val="00601482"/>
    <w:rsid w:val="006028CD"/>
    <w:rsid w:val="00602B53"/>
    <w:rsid w:val="00602C2B"/>
    <w:rsid w:val="006053D7"/>
    <w:rsid w:val="0061431C"/>
    <w:rsid w:val="00615782"/>
    <w:rsid w:val="006202ED"/>
    <w:rsid w:val="006241FE"/>
    <w:rsid w:val="0062555A"/>
    <w:rsid w:val="0063166C"/>
    <w:rsid w:val="00635301"/>
    <w:rsid w:val="00636DC9"/>
    <w:rsid w:val="006417B8"/>
    <w:rsid w:val="00646AB9"/>
    <w:rsid w:val="00666CD0"/>
    <w:rsid w:val="0067428B"/>
    <w:rsid w:val="00676039"/>
    <w:rsid w:val="0068261A"/>
    <w:rsid w:val="00684251"/>
    <w:rsid w:val="0068560F"/>
    <w:rsid w:val="00686282"/>
    <w:rsid w:val="006879B8"/>
    <w:rsid w:val="00690A42"/>
    <w:rsid w:val="0069127D"/>
    <w:rsid w:val="00691DE4"/>
    <w:rsid w:val="006922D6"/>
    <w:rsid w:val="006942DF"/>
    <w:rsid w:val="00696D38"/>
    <w:rsid w:val="006A4485"/>
    <w:rsid w:val="006A4C6B"/>
    <w:rsid w:val="006B029D"/>
    <w:rsid w:val="006B1CC0"/>
    <w:rsid w:val="006B2A76"/>
    <w:rsid w:val="006C7096"/>
    <w:rsid w:val="006D30BC"/>
    <w:rsid w:val="006D3A96"/>
    <w:rsid w:val="006D48C8"/>
    <w:rsid w:val="006E22FF"/>
    <w:rsid w:val="006E77BD"/>
    <w:rsid w:val="00701FEB"/>
    <w:rsid w:val="0070337D"/>
    <w:rsid w:val="0074522B"/>
    <w:rsid w:val="007459A4"/>
    <w:rsid w:val="00751E3C"/>
    <w:rsid w:val="007550F5"/>
    <w:rsid w:val="00757068"/>
    <w:rsid w:val="007571FA"/>
    <w:rsid w:val="0076003B"/>
    <w:rsid w:val="007658D8"/>
    <w:rsid w:val="00773B9B"/>
    <w:rsid w:val="007913BE"/>
    <w:rsid w:val="007A02B4"/>
    <w:rsid w:val="007A1557"/>
    <w:rsid w:val="007B19B2"/>
    <w:rsid w:val="007B1BED"/>
    <w:rsid w:val="007C04D5"/>
    <w:rsid w:val="007C52A1"/>
    <w:rsid w:val="007C7CA5"/>
    <w:rsid w:val="007D3C69"/>
    <w:rsid w:val="007D6C47"/>
    <w:rsid w:val="007E6FD8"/>
    <w:rsid w:val="00800FDF"/>
    <w:rsid w:val="0080371C"/>
    <w:rsid w:val="00805A72"/>
    <w:rsid w:val="00807CA1"/>
    <w:rsid w:val="00810454"/>
    <w:rsid w:val="0081440B"/>
    <w:rsid w:val="00816333"/>
    <w:rsid w:val="008271CA"/>
    <w:rsid w:val="0083621D"/>
    <w:rsid w:val="00843FF0"/>
    <w:rsid w:val="00844DE8"/>
    <w:rsid w:val="00846CE4"/>
    <w:rsid w:val="00850EBC"/>
    <w:rsid w:val="008512E9"/>
    <w:rsid w:val="00853D77"/>
    <w:rsid w:val="00867241"/>
    <w:rsid w:val="00881400"/>
    <w:rsid w:val="00881684"/>
    <w:rsid w:val="008854E2"/>
    <w:rsid w:val="00885DB6"/>
    <w:rsid w:val="00890D4C"/>
    <w:rsid w:val="00894894"/>
    <w:rsid w:val="00897A37"/>
    <w:rsid w:val="008A75C9"/>
    <w:rsid w:val="008B14D5"/>
    <w:rsid w:val="008B515E"/>
    <w:rsid w:val="008B6D6B"/>
    <w:rsid w:val="008C48FB"/>
    <w:rsid w:val="008D511C"/>
    <w:rsid w:val="008D6F69"/>
    <w:rsid w:val="008E1AAB"/>
    <w:rsid w:val="008E21D1"/>
    <w:rsid w:val="008F4ACB"/>
    <w:rsid w:val="008F52CF"/>
    <w:rsid w:val="008F63B6"/>
    <w:rsid w:val="008F65D1"/>
    <w:rsid w:val="0090515A"/>
    <w:rsid w:val="009109B0"/>
    <w:rsid w:val="0091215C"/>
    <w:rsid w:val="00913E67"/>
    <w:rsid w:val="009166FF"/>
    <w:rsid w:val="00917AC5"/>
    <w:rsid w:val="009224C7"/>
    <w:rsid w:val="009225F7"/>
    <w:rsid w:val="0092327B"/>
    <w:rsid w:val="00924C63"/>
    <w:rsid w:val="009270AE"/>
    <w:rsid w:val="00942F48"/>
    <w:rsid w:val="0094470B"/>
    <w:rsid w:val="00945EB8"/>
    <w:rsid w:val="00947474"/>
    <w:rsid w:val="009572B0"/>
    <w:rsid w:val="00961386"/>
    <w:rsid w:val="00963C83"/>
    <w:rsid w:val="009654B3"/>
    <w:rsid w:val="009702CD"/>
    <w:rsid w:val="00972A4A"/>
    <w:rsid w:val="009817B9"/>
    <w:rsid w:val="0098654B"/>
    <w:rsid w:val="0099267F"/>
    <w:rsid w:val="009947BF"/>
    <w:rsid w:val="00995738"/>
    <w:rsid w:val="00995F8D"/>
    <w:rsid w:val="0099719F"/>
    <w:rsid w:val="009A234C"/>
    <w:rsid w:val="009A2A8F"/>
    <w:rsid w:val="009C07D2"/>
    <w:rsid w:val="009D0CDC"/>
    <w:rsid w:val="009D2F05"/>
    <w:rsid w:val="009E5896"/>
    <w:rsid w:val="009E700F"/>
    <w:rsid w:val="009F28AD"/>
    <w:rsid w:val="00A00CC3"/>
    <w:rsid w:val="00A03111"/>
    <w:rsid w:val="00A05853"/>
    <w:rsid w:val="00A12D24"/>
    <w:rsid w:val="00A20E38"/>
    <w:rsid w:val="00A35261"/>
    <w:rsid w:val="00A43142"/>
    <w:rsid w:val="00A553E5"/>
    <w:rsid w:val="00A648F7"/>
    <w:rsid w:val="00A747E4"/>
    <w:rsid w:val="00A80BBE"/>
    <w:rsid w:val="00A86CE9"/>
    <w:rsid w:val="00A87849"/>
    <w:rsid w:val="00A87B40"/>
    <w:rsid w:val="00A90861"/>
    <w:rsid w:val="00A91F0F"/>
    <w:rsid w:val="00A94656"/>
    <w:rsid w:val="00A951B7"/>
    <w:rsid w:val="00AA6433"/>
    <w:rsid w:val="00AB1857"/>
    <w:rsid w:val="00AB1A86"/>
    <w:rsid w:val="00AB7C6C"/>
    <w:rsid w:val="00AC1E77"/>
    <w:rsid w:val="00AC3431"/>
    <w:rsid w:val="00AC59CA"/>
    <w:rsid w:val="00AD010D"/>
    <w:rsid w:val="00AD306F"/>
    <w:rsid w:val="00AE129F"/>
    <w:rsid w:val="00AE4000"/>
    <w:rsid w:val="00AE773B"/>
    <w:rsid w:val="00AF6261"/>
    <w:rsid w:val="00B0623D"/>
    <w:rsid w:val="00B07A0F"/>
    <w:rsid w:val="00B07A6A"/>
    <w:rsid w:val="00B13625"/>
    <w:rsid w:val="00B1797A"/>
    <w:rsid w:val="00B17A15"/>
    <w:rsid w:val="00B22B3D"/>
    <w:rsid w:val="00B24F1E"/>
    <w:rsid w:val="00B2572D"/>
    <w:rsid w:val="00B27FDD"/>
    <w:rsid w:val="00B3415D"/>
    <w:rsid w:val="00B5287C"/>
    <w:rsid w:val="00B73D8E"/>
    <w:rsid w:val="00B8253D"/>
    <w:rsid w:val="00B8314F"/>
    <w:rsid w:val="00B84371"/>
    <w:rsid w:val="00B8510C"/>
    <w:rsid w:val="00B9246C"/>
    <w:rsid w:val="00B97567"/>
    <w:rsid w:val="00B97A4B"/>
    <w:rsid w:val="00BA070D"/>
    <w:rsid w:val="00BA784E"/>
    <w:rsid w:val="00BD1FAD"/>
    <w:rsid w:val="00BE72D0"/>
    <w:rsid w:val="00BE7734"/>
    <w:rsid w:val="00BF050A"/>
    <w:rsid w:val="00BF1537"/>
    <w:rsid w:val="00BF36C1"/>
    <w:rsid w:val="00C0193F"/>
    <w:rsid w:val="00C043E3"/>
    <w:rsid w:val="00C11062"/>
    <w:rsid w:val="00C21FCA"/>
    <w:rsid w:val="00C225FE"/>
    <w:rsid w:val="00C31CC6"/>
    <w:rsid w:val="00C34B26"/>
    <w:rsid w:val="00C50290"/>
    <w:rsid w:val="00C517DB"/>
    <w:rsid w:val="00C53E60"/>
    <w:rsid w:val="00C61302"/>
    <w:rsid w:val="00C62330"/>
    <w:rsid w:val="00C64392"/>
    <w:rsid w:val="00C660EC"/>
    <w:rsid w:val="00C67A8F"/>
    <w:rsid w:val="00C70E2E"/>
    <w:rsid w:val="00C73766"/>
    <w:rsid w:val="00C7431E"/>
    <w:rsid w:val="00C80FB0"/>
    <w:rsid w:val="00C82F4C"/>
    <w:rsid w:val="00C85EBD"/>
    <w:rsid w:val="00C91901"/>
    <w:rsid w:val="00C92819"/>
    <w:rsid w:val="00C93602"/>
    <w:rsid w:val="00C96F2C"/>
    <w:rsid w:val="00CA0F6F"/>
    <w:rsid w:val="00CA2C70"/>
    <w:rsid w:val="00CA4637"/>
    <w:rsid w:val="00CA4BA4"/>
    <w:rsid w:val="00CB4312"/>
    <w:rsid w:val="00CC1018"/>
    <w:rsid w:val="00CD12EF"/>
    <w:rsid w:val="00CD192C"/>
    <w:rsid w:val="00CD274F"/>
    <w:rsid w:val="00CF078F"/>
    <w:rsid w:val="00CF60CA"/>
    <w:rsid w:val="00CF7CA8"/>
    <w:rsid w:val="00D0049C"/>
    <w:rsid w:val="00D0399A"/>
    <w:rsid w:val="00D07AB0"/>
    <w:rsid w:val="00D145B6"/>
    <w:rsid w:val="00D2141B"/>
    <w:rsid w:val="00D231D8"/>
    <w:rsid w:val="00D23E55"/>
    <w:rsid w:val="00D2523B"/>
    <w:rsid w:val="00D271E7"/>
    <w:rsid w:val="00D30A51"/>
    <w:rsid w:val="00D5514F"/>
    <w:rsid w:val="00D55395"/>
    <w:rsid w:val="00D55CFB"/>
    <w:rsid w:val="00D55D71"/>
    <w:rsid w:val="00D57457"/>
    <w:rsid w:val="00D63EDC"/>
    <w:rsid w:val="00D67B43"/>
    <w:rsid w:val="00D72E18"/>
    <w:rsid w:val="00D73937"/>
    <w:rsid w:val="00D877B5"/>
    <w:rsid w:val="00D87BC6"/>
    <w:rsid w:val="00D917CA"/>
    <w:rsid w:val="00D9267E"/>
    <w:rsid w:val="00D9516F"/>
    <w:rsid w:val="00D960CD"/>
    <w:rsid w:val="00DA027E"/>
    <w:rsid w:val="00DA6F08"/>
    <w:rsid w:val="00DB402E"/>
    <w:rsid w:val="00DB4BEF"/>
    <w:rsid w:val="00DB62A5"/>
    <w:rsid w:val="00DC4115"/>
    <w:rsid w:val="00DC426E"/>
    <w:rsid w:val="00DC4320"/>
    <w:rsid w:val="00DC53F6"/>
    <w:rsid w:val="00DD1ABA"/>
    <w:rsid w:val="00DD2D62"/>
    <w:rsid w:val="00DD7402"/>
    <w:rsid w:val="00DD7D17"/>
    <w:rsid w:val="00DE34BE"/>
    <w:rsid w:val="00DE4E7E"/>
    <w:rsid w:val="00E03584"/>
    <w:rsid w:val="00E12BE0"/>
    <w:rsid w:val="00E16496"/>
    <w:rsid w:val="00E24C12"/>
    <w:rsid w:val="00E45FCD"/>
    <w:rsid w:val="00E5001C"/>
    <w:rsid w:val="00E51E58"/>
    <w:rsid w:val="00E5565A"/>
    <w:rsid w:val="00E57EDA"/>
    <w:rsid w:val="00E63282"/>
    <w:rsid w:val="00E66069"/>
    <w:rsid w:val="00E66B20"/>
    <w:rsid w:val="00E71CCE"/>
    <w:rsid w:val="00E71F40"/>
    <w:rsid w:val="00E7373C"/>
    <w:rsid w:val="00E741EC"/>
    <w:rsid w:val="00E76B85"/>
    <w:rsid w:val="00E87B8F"/>
    <w:rsid w:val="00E93300"/>
    <w:rsid w:val="00E965C9"/>
    <w:rsid w:val="00EA0DC0"/>
    <w:rsid w:val="00EA3418"/>
    <w:rsid w:val="00EA6CB3"/>
    <w:rsid w:val="00EB03DC"/>
    <w:rsid w:val="00EB2DCE"/>
    <w:rsid w:val="00EC5203"/>
    <w:rsid w:val="00EC7869"/>
    <w:rsid w:val="00ED67F8"/>
    <w:rsid w:val="00ED7A58"/>
    <w:rsid w:val="00EE10ED"/>
    <w:rsid w:val="00EE43D7"/>
    <w:rsid w:val="00EE6343"/>
    <w:rsid w:val="00EE7ECE"/>
    <w:rsid w:val="00EF28EC"/>
    <w:rsid w:val="00EF2DC4"/>
    <w:rsid w:val="00EF6D47"/>
    <w:rsid w:val="00F10E00"/>
    <w:rsid w:val="00F165E8"/>
    <w:rsid w:val="00F17413"/>
    <w:rsid w:val="00F32001"/>
    <w:rsid w:val="00F34115"/>
    <w:rsid w:val="00F3793C"/>
    <w:rsid w:val="00F54027"/>
    <w:rsid w:val="00F61BB7"/>
    <w:rsid w:val="00F638F1"/>
    <w:rsid w:val="00F722C7"/>
    <w:rsid w:val="00F753A6"/>
    <w:rsid w:val="00F9732B"/>
    <w:rsid w:val="00F97338"/>
    <w:rsid w:val="00F9776A"/>
    <w:rsid w:val="00F97925"/>
    <w:rsid w:val="00FA2ED3"/>
    <w:rsid w:val="00FA4D87"/>
    <w:rsid w:val="00FA7196"/>
    <w:rsid w:val="00FB2E43"/>
    <w:rsid w:val="00FB43D4"/>
    <w:rsid w:val="00FC0EFB"/>
    <w:rsid w:val="00FD1C5A"/>
    <w:rsid w:val="00FD3C3F"/>
    <w:rsid w:val="00FD5AEE"/>
    <w:rsid w:val="00FF3F89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79BDA3"/>
  <w15:docId w15:val="{26DB834F-9923-4675-9E50-69663D53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5889"/>
    <w:rPr>
      <w:sz w:val="28"/>
      <w:szCs w:val="28"/>
    </w:rPr>
  </w:style>
  <w:style w:type="paragraph" w:styleId="1">
    <w:name w:val="heading 1"/>
    <w:basedOn w:val="a"/>
    <w:next w:val="a"/>
    <w:qFormat/>
    <w:rsid w:val="002F5889"/>
    <w:pPr>
      <w:keepNext/>
      <w:ind w:left="-851" w:right="-1050" w:firstLine="851"/>
      <w:jc w:val="thaiDistribute"/>
      <w:outlineLvl w:val="0"/>
    </w:pPr>
    <w:rPr>
      <w:rFonts w:ascii="AngsanaUPC" w:hAnsi="AngsanaUPC" w:cs="AngsanaUPC"/>
      <w:sz w:val="32"/>
      <w:szCs w:val="32"/>
    </w:rPr>
  </w:style>
  <w:style w:type="paragraph" w:styleId="2">
    <w:name w:val="heading 2"/>
    <w:basedOn w:val="a"/>
    <w:next w:val="a"/>
    <w:qFormat/>
    <w:rsid w:val="002F5889"/>
    <w:pPr>
      <w:keepNext/>
      <w:spacing w:line="380" w:lineRule="exact"/>
      <w:ind w:left="4604" w:right="-243" w:hanging="68"/>
      <w:jc w:val="thaiDistribute"/>
      <w:outlineLvl w:val="1"/>
    </w:pPr>
    <w:rPr>
      <w:rFonts w:ascii="AngsanaUPC" w:hAnsi="AngsanaUPC" w:cs="AngsanaUPC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B27F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5889"/>
    <w:pPr>
      <w:ind w:left="-851" w:right="-1050"/>
      <w:jc w:val="center"/>
    </w:pPr>
    <w:rPr>
      <w:rFonts w:ascii="AngsanaUPC" w:hAnsi="AngsanaUPC" w:cs="AngsanaUPC"/>
      <w:sz w:val="32"/>
      <w:szCs w:val="32"/>
    </w:rPr>
  </w:style>
  <w:style w:type="paragraph" w:styleId="a4">
    <w:name w:val="Subtitle"/>
    <w:basedOn w:val="a"/>
    <w:qFormat/>
    <w:rsid w:val="002F5889"/>
    <w:pPr>
      <w:ind w:right="-1050"/>
      <w:jc w:val="thaiDistribute"/>
    </w:pPr>
    <w:rPr>
      <w:rFonts w:ascii="AngsanaUPC" w:hAnsi="AngsanaUPC" w:cs="AngsanaUPC"/>
      <w:sz w:val="32"/>
      <w:szCs w:val="32"/>
    </w:rPr>
  </w:style>
  <w:style w:type="paragraph" w:styleId="a5">
    <w:name w:val="Body Text Indent"/>
    <w:basedOn w:val="a"/>
    <w:rsid w:val="002F5889"/>
    <w:pPr>
      <w:tabs>
        <w:tab w:val="left" w:pos="1276"/>
      </w:tabs>
      <w:ind w:right="-1050" w:firstLine="851"/>
      <w:jc w:val="thaiDistribute"/>
    </w:pPr>
    <w:rPr>
      <w:rFonts w:ascii="AngsanaUPC" w:hAnsi="AngsanaUPC" w:cs="AngsanaUPC"/>
      <w:sz w:val="32"/>
      <w:szCs w:val="32"/>
    </w:rPr>
  </w:style>
  <w:style w:type="paragraph" w:styleId="a6">
    <w:name w:val="Block Text"/>
    <w:basedOn w:val="a"/>
    <w:rsid w:val="002F5889"/>
    <w:pPr>
      <w:spacing w:line="420" w:lineRule="exact"/>
      <w:ind w:left="284" w:right="-244" w:firstLine="992"/>
      <w:jc w:val="thaiDistribute"/>
    </w:pPr>
    <w:rPr>
      <w:rFonts w:ascii="AngsanaUPC" w:hAnsi="AngsanaUPC" w:cs="AngsanaUPC"/>
      <w:sz w:val="32"/>
      <w:szCs w:val="32"/>
    </w:rPr>
  </w:style>
  <w:style w:type="paragraph" w:styleId="a7">
    <w:name w:val="Body Text"/>
    <w:basedOn w:val="a"/>
    <w:rsid w:val="002F5889"/>
    <w:pPr>
      <w:jc w:val="thaiDistribute"/>
    </w:pPr>
    <w:rPr>
      <w:rFonts w:ascii="AngsanaUPC" w:hAnsi="AngsanaUPC" w:cs="AngsanaUPC"/>
      <w:sz w:val="32"/>
      <w:szCs w:val="32"/>
    </w:rPr>
  </w:style>
  <w:style w:type="character" w:customStyle="1" w:styleId="30">
    <w:name w:val="หัวเรื่อง 3 อักขระ"/>
    <w:link w:val="3"/>
    <w:rsid w:val="00B27FDD"/>
    <w:rPr>
      <w:rFonts w:ascii="Cambria" w:eastAsia="Times New Roman" w:hAnsi="Cambria" w:cs="Angsana New"/>
      <w:b/>
      <w:bCs/>
      <w:sz w:val="26"/>
      <w:szCs w:val="33"/>
    </w:rPr>
  </w:style>
  <w:style w:type="paragraph" w:styleId="a8">
    <w:name w:val="Balloon Text"/>
    <w:basedOn w:val="a"/>
    <w:link w:val="a9"/>
    <w:rsid w:val="00691DE4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link w:val="a8"/>
    <w:rsid w:val="00691DE4"/>
    <w:rPr>
      <w:rFonts w:ascii="Tahoma" w:hAnsi="Tahoma"/>
      <w:sz w:val="16"/>
    </w:rPr>
  </w:style>
  <w:style w:type="paragraph" w:styleId="aa">
    <w:name w:val="header"/>
    <w:basedOn w:val="a"/>
    <w:link w:val="ab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หัวกระดาษ อักขระ"/>
    <w:link w:val="aa"/>
    <w:rsid w:val="00197AAE"/>
    <w:rPr>
      <w:sz w:val="28"/>
      <w:szCs w:val="35"/>
    </w:rPr>
  </w:style>
  <w:style w:type="paragraph" w:styleId="ac">
    <w:name w:val="footer"/>
    <w:basedOn w:val="a"/>
    <w:link w:val="ad"/>
    <w:uiPriority w:val="99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ad">
    <w:name w:val="ท้ายกระดาษ อักขระ"/>
    <w:link w:val="ac"/>
    <w:uiPriority w:val="99"/>
    <w:rsid w:val="00197AAE"/>
    <w:rPr>
      <w:sz w:val="28"/>
      <w:szCs w:val="35"/>
    </w:rPr>
  </w:style>
  <w:style w:type="paragraph" w:customStyle="1" w:styleId="ReportHeading1">
    <w:name w:val="ReportHeading1"/>
    <w:basedOn w:val="a"/>
    <w:rsid w:val="00F34115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styleId="ae">
    <w:name w:val="List Paragraph"/>
    <w:basedOn w:val="a"/>
    <w:link w:val="af"/>
    <w:uiPriority w:val="34"/>
    <w:qFormat/>
    <w:rsid w:val="00E66B20"/>
    <w:pPr>
      <w:ind w:left="720"/>
      <w:contextualSpacing/>
    </w:pPr>
    <w:rPr>
      <w:szCs w:val="35"/>
    </w:rPr>
  </w:style>
  <w:style w:type="character" w:customStyle="1" w:styleId="af">
    <w:name w:val="ย่อหน้ารายการ อักขระ"/>
    <w:link w:val="ae"/>
    <w:uiPriority w:val="34"/>
    <w:locked/>
    <w:rsid w:val="00B07A0F"/>
    <w:rPr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2371FD7BEE3A4BB34647EC4A7AF655" ma:contentTypeVersion="4" ma:contentTypeDescription="Create a new document." ma:contentTypeScope="" ma:versionID="2d68c4b351c20047148b7126adfb8014">
  <xsd:schema xmlns:xsd="http://www.w3.org/2001/XMLSchema" xmlns:xs="http://www.w3.org/2001/XMLSchema" xmlns:p="http://schemas.microsoft.com/office/2006/metadata/properties" xmlns:ns2="b2bec912-8084-4e97-8417-fc40def56928" targetNamespace="http://schemas.microsoft.com/office/2006/metadata/properties" ma:root="true" ma:fieldsID="aa6384a165096f967d278f8699111129" ns2:_="">
    <xsd:import namespace="b2bec912-8084-4e97-8417-fc40def56928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ec912-8084-4e97-8417-fc40def56928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parer_x0020_Sign_x002d_off xmlns="b2bec912-8084-4e97-8417-fc40def56928" xsi:nil="true"/>
    <Reviewer_x0020_Sign_x002d_off xmlns="b2bec912-8084-4e97-8417-fc40def56928" xsi:nil="true"/>
  </documentManagement>
</p:properties>
</file>

<file path=customXml/itemProps1.xml><?xml version="1.0" encoding="utf-8"?>
<ds:datastoreItem xmlns:ds="http://schemas.openxmlformats.org/officeDocument/2006/customXml" ds:itemID="{B7BD60C2-0897-49AF-B0DF-3B95384BCF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5B67DA-CB8C-492D-993F-ADDEDAB84CC6}"/>
</file>

<file path=customXml/itemProps3.xml><?xml version="1.0" encoding="utf-8"?>
<ds:datastoreItem xmlns:ds="http://schemas.openxmlformats.org/officeDocument/2006/customXml" ds:itemID="{C2F55B1B-ED06-4453-BB1A-225C64A42380}"/>
</file>

<file path=customXml/itemProps4.xml><?xml version="1.0" encoding="utf-8"?>
<ds:datastoreItem xmlns:ds="http://schemas.openxmlformats.org/officeDocument/2006/customXml" ds:itemID="{46EBE298-94DC-454A-8183-056539304C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7</Pages>
  <Words>1811</Words>
  <Characters>10329</Characters>
  <Application>Microsoft Office Word</Application>
  <DocSecurity>0</DocSecurity>
  <Lines>86</Lines>
  <Paragraphs>24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Microsoft Corporation</Company>
  <LinksUpToDate>false</LinksUpToDate>
  <CharactersWithSpaces>12116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Chumpon</dc:creator>
  <cp:lastModifiedBy>สุรินนา จีมสันเทียะ</cp:lastModifiedBy>
  <cp:revision>86</cp:revision>
  <cp:lastPrinted>2022-12-21T10:17:00Z</cp:lastPrinted>
  <dcterms:created xsi:type="dcterms:W3CDTF">2017-02-06T20:01:00Z</dcterms:created>
  <dcterms:modified xsi:type="dcterms:W3CDTF">2023-02-27T04:39:00Z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0x0101007F2371FD7BEE3A4BB34647EC4A7AF655</vt:lpwstr>
  </property>
</Properties>
</file>